
<file path=[Content_Types].xml><?xml version="1.0" encoding="utf-8"?>
<Types xmlns="http://schemas.openxmlformats.org/package/2006/content-types">
  <Default Extension="xml" ContentType="application/xml"/>
  <Default Extension="jpeg" ContentType="image/jpeg"/>
  <Default Extension="tiff" ContentType="image/tiff"/>
  <Default Extension="emf" ContentType="image/x-emf"/>
  <Default Extension="xlsx" ContentType="application/vnd.openxmlformats-officedocument.spreadsheetml.sheet"/>
  <Default Extension="rels" ContentType="application/vnd.openxmlformats-package.relationships+xml"/>
  <Default Extension="png" ContentType="image/pn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oter6.xml" ContentType="application/vnd.openxmlformats-officedocument.wordprocessingml.footer+xml"/>
  <Override PartName="/word/charts/chart1.xml" ContentType="application/vnd.openxmlformats-officedocument.drawingml.chart+xml"/>
  <Override PartName="/word/theme/themeOverride1.xml" ContentType="application/vnd.openxmlformats-officedocument.themeOverride+xml"/>
  <Override PartName="/word/header2.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people.xml" ContentType="application/vnd.openxmlformats-officedocument.wordprocessingml.people+xml"/>
  <Override PartName="/word/commentsExtended.xml" ContentType="application/vnd.openxmlformats-officedocument.wordprocessingml.commentsExtended+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B84A9D3" w14:textId="77777777" w:rsidR="007C1A45" w:rsidRDefault="007C1A45" w:rsidP="007C1A45">
      <w:pPr>
        <w:spacing w:line="480" w:lineRule="auto"/>
        <w:jc w:val="center"/>
        <w:rPr>
          <w:b/>
          <w:sz w:val="32"/>
        </w:rPr>
      </w:pPr>
    </w:p>
    <w:p w14:paraId="510011BB" w14:textId="77777777" w:rsidR="007C1A45" w:rsidRDefault="007C1A45" w:rsidP="00983867">
      <w:pPr>
        <w:spacing w:line="480" w:lineRule="auto"/>
        <w:rPr>
          <w:b/>
          <w:sz w:val="32"/>
        </w:rPr>
      </w:pPr>
    </w:p>
    <w:p w14:paraId="0AB50AD4" w14:textId="77777777" w:rsidR="007C1A45" w:rsidRDefault="007C1A45" w:rsidP="00983867">
      <w:pPr>
        <w:spacing w:line="480" w:lineRule="auto"/>
        <w:rPr>
          <w:b/>
          <w:sz w:val="32"/>
        </w:rPr>
      </w:pPr>
    </w:p>
    <w:p w14:paraId="14E9CDBE" w14:textId="14A6E1B6" w:rsidR="00983867" w:rsidRPr="00012FD4" w:rsidRDefault="00ED75C7" w:rsidP="00983867">
      <w:pPr>
        <w:spacing w:line="480" w:lineRule="auto"/>
        <w:jc w:val="center"/>
        <w:rPr>
          <w:b/>
          <w:sz w:val="32"/>
        </w:rPr>
      </w:pPr>
      <w:r>
        <w:rPr>
          <w:b/>
          <w:sz w:val="32"/>
        </w:rPr>
        <w:t xml:space="preserve">CLIMATE CHANGE IMPACTS ON FIRE REGIMES, PLANT </w:t>
      </w:r>
      <w:r w:rsidR="007C1A45" w:rsidRPr="00012FD4">
        <w:rPr>
          <w:b/>
          <w:sz w:val="32"/>
        </w:rPr>
        <w:t>INVASIONS, AND TICK-BORNE DISEA</w:t>
      </w:r>
      <w:r w:rsidR="00DC501A">
        <w:rPr>
          <w:b/>
          <w:sz w:val="32"/>
        </w:rPr>
        <w:t>SE</w:t>
      </w:r>
      <w:r>
        <w:rPr>
          <w:b/>
          <w:sz w:val="32"/>
        </w:rPr>
        <w:t>S</w:t>
      </w:r>
      <w:r w:rsidR="00DC501A">
        <w:rPr>
          <w:b/>
          <w:sz w:val="32"/>
        </w:rPr>
        <w:t xml:space="preserve"> </w:t>
      </w:r>
      <w:r>
        <w:rPr>
          <w:b/>
          <w:sz w:val="32"/>
        </w:rPr>
        <w:t xml:space="preserve">IN THE </w:t>
      </w:r>
      <w:r w:rsidR="007C1A45" w:rsidRPr="00012FD4">
        <w:rPr>
          <w:b/>
          <w:sz w:val="32"/>
        </w:rPr>
        <w:t>SOUTHEAST U.S.</w:t>
      </w:r>
      <w:r w:rsidR="00983867">
        <w:rPr>
          <w:b/>
          <w:sz w:val="32"/>
        </w:rPr>
        <w:br/>
      </w:r>
    </w:p>
    <w:p w14:paraId="1AFD012E" w14:textId="57CE58EE" w:rsidR="007C1A45" w:rsidRPr="00012FD4" w:rsidRDefault="007C1A45" w:rsidP="007C1A45">
      <w:pPr>
        <w:spacing w:line="480" w:lineRule="auto"/>
        <w:jc w:val="center"/>
        <w:rPr>
          <w:b/>
          <w:sz w:val="32"/>
        </w:rPr>
      </w:pPr>
      <w:r w:rsidRPr="00012FD4">
        <w:rPr>
          <w:b/>
          <w:sz w:val="32"/>
        </w:rPr>
        <w:t>RC-2</w:t>
      </w:r>
      <w:r w:rsidR="009354E7">
        <w:rPr>
          <w:b/>
          <w:sz w:val="32"/>
        </w:rPr>
        <w:t>636</w:t>
      </w:r>
    </w:p>
    <w:p w14:paraId="77230631" w14:textId="77777777" w:rsidR="007C1A45" w:rsidRDefault="007C1A45" w:rsidP="007C1A45">
      <w:pPr>
        <w:spacing w:line="480" w:lineRule="auto"/>
        <w:jc w:val="center"/>
        <w:rPr>
          <w:b/>
          <w:sz w:val="32"/>
        </w:rPr>
      </w:pPr>
    </w:p>
    <w:p w14:paraId="15B186C1" w14:textId="77777777" w:rsidR="007C1A45" w:rsidRDefault="007C1A45" w:rsidP="007C1A45">
      <w:pPr>
        <w:spacing w:line="480" w:lineRule="auto"/>
        <w:jc w:val="center"/>
        <w:rPr>
          <w:b/>
          <w:sz w:val="32"/>
        </w:rPr>
      </w:pPr>
    </w:p>
    <w:p w14:paraId="568B64D1" w14:textId="77777777" w:rsidR="007C1A45" w:rsidRDefault="007C1A45" w:rsidP="007C1A45">
      <w:pPr>
        <w:spacing w:line="480" w:lineRule="auto"/>
        <w:jc w:val="center"/>
        <w:rPr>
          <w:b/>
          <w:sz w:val="28"/>
        </w:rPr>
      </w:pPr>
      <w:r w:rsidRPr="00012FD4">
        <w:rPr>
          <w:b/>
          <w:sz w:val="28"/>
        </w:rPr>
        <w:t>Interim Report</w:t>
      </w:r>
    </w:p>
    <w:p w14:paraId="03A63327" w14:textId="3024F578" w:rsidR="00983867" w:rsidRPr="00012FD4" w:rsidRDefault="00983867" w:rsidP="007C1A45">
      <w:pPr>
        <w:spacing w:line="480" w:lineRule="auto"/>
        <w:jc w:val="center"/>
        <w:rPr>
          <w:b/>
          <w:sz w:val="28"/>
        </w:rPr>
      </w:pPr>
      <w:r>
        <w:rPr>
          <w:b/>
          <w:sz w:val="28"/>
        </w:rPr>
        <w:t>Version 2</w:t>
      </w:r>
    </w:p>
    <w:p w14:paraId="016A2D8B" w14:textId="4E6F9269" w:rsidR="007C1A45" w:rsidRDefault="00983867" w:rsidP="00983867">
      <w:pPr>
        <w:spacing w:line="480" w:lineRule="auto"/>
        <w:jc w:val="center"/>
        <w:rPr>
          <w:sz w:val="28"/>
        </w:rPr>
      </w:pPr>
      <w:r>
        <w:rPr>
          <w:sz w:val="28"/>
        </w:rPr>
        <w:t>October</w:t>
      </w:r>
      <w:r w:rsidRPr="003E1CB6">
        <w:rPr>
          <w:sz w:val="28"/>
        </w:rPr>
        <w:t xml:space="preserve"> </w:t>
      </w:r>
      <w:r>
        <w:rPr>
          <w:sz w:val="28"/>
        </w:rPr>
        <w:t>9</w:t>
      </w:r>
      <w:r w:rsidR="007C1A45" w:rsidRPr="003E1CB6">
        <w:rPr>
          <w:sz w:val="28"/>
        </w:rPr>
        <w:t>,</w:t>
      </w:r>
      <w:r w:rsidR="007C1A45">
        <w:rPr>
          <w:sz w:val="28"/>
        </w:rPr>
        <w:t xml:space="preserve"> </w:t>
      </w:r>
      <w:r w:rsidR="007C1A45" w:rsidRPr="003E1CB6">
        <w:rPr>
          <w:sz w:val="28"/>
        </w:rPr>
        <w:t>2019</w:t>
      </w:r>
    </w:p>
    <w:p w14:paraId="6161D668" w14:textId="77777777" w:rsidR="007C1A45" w:rsidRDefault="007C1A45" w:rsidP="007C1A45">
      <w:pPr>
        <w:spacing w:line="480" w:lineRule="auto"/>
        <w:jc w:val="center"/>
        <w:rPr>
          <w:sz w:val="28"/>
        </w:rPr>
      </w:pPr>
    </w:p>
    <w:p w14:paraId="016B345E" w14:textId="77777777" w:rsidR="007C1A45" w:rsidRDefault="007C1A45" w:rsidP="007C1A45">
      <w:pPr>
        <w:spacing w:line="480" w:lineRule="auto"/>
        <w:jc w:val="center"/>
        <w:rPr>
          <w:b/>
          <w:sz w:val="28"/>
        </w:rPr>
      </w:pPr>
      <w:r w:rsidRPr="003E1CB6">
        <w:rPr>
          <w:b/>
          <w:sz w:val="28"/>
        </w:rPr>
        <w:t xml:space="preserve">Lead PI: Brian Allan </w:t>
      </w:r>
    </w:p>
    <w:p w14:paraId="2950A6E1" w14:textId="77777777" w:rsidR="00983867" w:rsidRDefault="00983867" w:rsidP="007C1A45">
      <w:pPr>
        <w:spacing w:line="480" w:lineRule="auto"/>
        <w:jc w:val="center"/>
        <w:rPr>
          <w:b/>
          <w:sz w:val="28"/>
        </w:rPr>
      </w:pPr>
    </w:p>
    <w:p w14:paraId="08C4BE43" w14:textId="77777777" w:rsidR="007C1A45" w:rsidRDefault="007C1A45" w:rsidP="007C1A45">
      <w:pPr>
        <w:spacing w:line="480" w:lineRule="auto"/>
        <w:jc w:val="center"/>
        <w:rPr>
          <w:b/>
          <w:sz w:val="28"/>
        </w:rPr>
      </w:pPr>
      <w:r>
        <w:rPr>
          <w:b/>
          <w:sz w:val="28"/>
        </w:rPr>
        <w:t>University of Illinois Urbana-Champaign</w:t>
      </w:r>
    </w:p>
    <w:p w14:paraId="7EC3C816" w14:textId="77777777" w:rsidR="007C1A45" w:rsidRDefault="007C1A45" w:rsidP="007C1A45">
      <w:pPr>
        <w:spacing w:line="480" w:lineRule="auto"/>
        <w:jc w:val="center"/>
        <w:rPr>
          <w:b/>
          <w:sz w:val="28"/>
        </w:rPr>
      </w:pPr>
      <w:r>
        <w:rPr>
          <w:b/>
          <w:sz w:val="28"/>
        </w:rPr>
        <w:t>Department of Entomology</w:t>
      </w:r>
    </w:p>
    <w:p w14:paraId="61ED15CF" w14:textId="77777777" w:rsidR="00FA1386" w:rsidRDefault="00FA1386" w:rsidP="007C1A45">
      <w:pPr>
        <w:spacing w:line="480" w:lineRule="auto"/>
        <w:jc w:val="center"/>
        <w:rPr>
          <w:b/>
          <w:sz w:val="22"/>
        </w:rPr>
        <w:sectPr w:rsidR="00FA1386" w:rsidSect="00FA1386">
          <w:footerReference w:type="even" r:id="rId9"/>
          <w:footerReference w:type="default" r:id="rId10"/>
          <w:footnotePr>
            <w:numRestart w:val="eachSect"/>
          </w:footnotePr>
          <w:pgSz w:w="12240" w:h="15840"/>
          <w:pgMar w:top="1440" w:right="1440" w:bottom="1440" w:left="1440" w:header="720" w:footer="720" w:gutter="0"/>
          <w:pgNumType w:fmt="lowerRoman" w:start="1"/>
          <w:cols w:space="720"/>
          <w:titlePg/>
          <w:docGrid w:linePitch="360"/>
        </w:sectPr>
      </w:pPr>
    </w:p>
    <w:p w14:paraId="22706901" w14:textId="77777777" w:rsidR="001949BD" w:rsidRPr="00B76C64" w:rsidRDefault="001949BD" w:rsidP="001949BD">
      <w:pPr>
        <w:jc w:val="center"/>
        <w:rPr>
          <w:rFonts w:cs="Arial"/>
          <w:b/>
          <w:sz w:val="28"/>
        </w:rPr>
      </w:pPr>
      <w:r w:rsidRPr="00B76C64">
        <w:rPr>
          <w:rFonts w:cs="Arial"/>
          <w:b/>
          <w:sz w:val="28"/>
        </w:rPr>
        <w:lastRenderedPageBreak/>
        <w:t>TABLE OF CONTENTS</w:t>
      </w:r>
    </w:p>
    <w:p w14:paraId="4D790043" w14:textId="77777777" w:rsidR="001949BD" w:rsidRPr="004A1924" w:rsidRDefault="001949BD" w:rsidP="001949BD">
      <w:pPr>
        <w:tabs>
          <w:tab w:val="right" w:pos="8640"/>
        </w:tabs>
        <w:rPr>
          <w:rFonts w:cs="Arial"/>
        </w:rPr>
      </w:pPr>
    </w:p>
    <w:p w14:paraId="360BED52" w14:textId="2B81B017" w:rsidR="001949BD" w:rsidRPr="004A1924" w:rsidRDefault="001949BD" w:rsidP="001949BD">
      <w:pPr>
        <w:tabs>
          <w:tab w:val="right" w:pos="9360"/>
        </w:tabs>
        <w:rPr>
          <w:rFonts w:cs="Arial"/>
          <w:u w:val="single"/>
        </w:rPr>
      </w:pPr>
      <w:r w:rsidRPr="004A1924">
        <w:rPr>
          <w:rFonts w:cs="Arial"/>
        </w:rPr>
        <w:tab/>
      </w:r>
      <w:r w:rsidR="0079242C">
        <w:rPr>
          <w:rFonts w:cs="Arial"/>
          <w:u w:val="single"/>
        </w:rPr>
        <w:t>P</w:t>
      </w:r>
      <w:r w:rsidRPr="004A1924">
        <w:rPr>
          <w:rFonts w:cs="Arial"/>
          <w:u w:val="single"/>
        </w:rPr>
        <w:t>age</w:t>
      </w:r>
      <w:r w:rsidR="0079242C">
        <w:rPr>
          <w:rFonts w:cs="Arial"/>
          <w:u w:val="single"/>
        </w:rPr>
        <w:t xml:space="preserve"> #</w:t>
      </w:r>
    </w:p>
    <w:p w14:paraId="679CD93A" w14:textId="77777777" w:rsidR="0076700E" w:rsidRDefault="003631F0">
      <w:pPr>
        <w:pStyle w:val="TOC1"/>
        <w:rPr>
          <w:rFonts w:asciiTheme="minorHAnsi" w:eastAsiaTheme="minorEastAsia" w:hAnsiTheme="minorHAnsi" w:cstheme="minorBidi"/>
          <w:noProof/>
          <w:color w:val="auto"/>
          <w:lang w:eastAsia="ja-JP"/>
        </w:rPr>
      </w:pPr>
      <w:r w:rsidRPr="005B6247">
        <w:rPr>
          <w:rFonts w:cs="Arial"/>
        </w:rPr>
        <w:fldChar w:fldCharType="begin"/>
      </w:r>
      <w:r w:rsidR="00747BBA">
        <w:rPr>
          <w:rFonts w:cs="Arial"/>
        </w:rPr>
        <w:instrText xml:space="preserve"> TOC \f </w:instrText>
      </w:r>
      <w:r w:rsidRPr="005B6247">
        <w:rPr>
          <w:rFonts w:cs="Arial"/>
        </w:rPr>
        <w:instrText xml:space="preserve"> \z \t "001 SECTION HEADING TITLE,1,002 CHAPTER TITLE,1,003 First-Level Subheading BOLD,2,004 Second-Level Subheading BOLD,3,005 Third-Level Subheading BOLD,4" </w:instrText>
      </w:r>
      <w:r w:rsidRPr="005B6247">
        <w:rPr>
          <w:rFonts w:cs="Arial"/>
        </w:rPr>
        <w:fldChar w:fldCharType="separate"/>
      </w:r>
      <w:r w:rsidR="0076700E">
        <w:rPr>
          <w:noProof/>
        </w:rPr>
        <w:t>List of Tables</w:t>
      </w:r>
      <w:r w:rsidR="0076700E">
        <w:rPr>
          <w:noProof/>
        </w:rPr>
        <w:tab/>
      </w:r>
      <w:r w:rsidR="0076700E">
        <w:rPr>
          <w:noProof/>
        </w:rPr>
        <w:fldChar w:fldCharType="begin"/>
      </w:r>
      <w:r w:rsidR="0076700E">
        <w:rPr>
          <w:noProof/>
        </w:rPr>
        <w:instrText xml:space="preserve"> PAGEREF _Toc432084994 \h </w:instrText>
      </w:r>
      <w:r w:rsidR="0076700E">
        <w:rPr>
          <w:noProof/>
        </w:rPr>
      </w:r>
      <w:r w:rsidR="0076700E">
        <w:rPr>
          <w:noProof/>
        </w:rPr>
        <w:fldChar w:fldCharType="separate"/>
      </w:r>
      <w:r w:rsidR="0076700E">
        <w:rPr>
          <w:noProof/>
        </w:rPr>
        <w:t>iii</w:t>
      </w:r>
      <w:r w:rsidR="0076700E">
        <w:rPr>
          <w:noProof/>
        </w:rPr>
        <w:fldChar w:fldCharType="end"/>
      </w:r>
    </w:p>
    <w:p w14:paraId="07467352" w14:textId="77777777" w:rsidR="0076700E" w:rsidRDefault="0076700E">
      <w:pPr>
        <w:pStyle w:val="TOC1"/>
        <w:rPr>
          <w:rFonts w:asciiTheme="minorHAnsi" w:eastAsiaTheme="minorEastAsia" w:hAnsiTheme="minorHAnsi" w:cstheme="minorBidi"/>
          <w:noProof/>
          <w:color w:val="auto"/>
          <w:lang w:eastAsia="ja-JP"/>
        </w:rPr>
      </w:pPr>
      <w:r>
        <w:rPr>
          <w:noProof/>
        </w:rPr>
        <w:t>List of Figures</w:t>
      </w:r>
      <w:r>
        <w:rPr>
          <w:noProof/>
        </w:rPr>
        <w:tab/>
      </w:r>
      <w:r>
        <w:rPr>
          <w:noProof/>
        </w:rPr>
        <w:fldChar w:fldCharType="begin"/>
      </w:r>
      <w:r>
        <w:rPr>
          <w:noProof/>
        </w:rPr>
        <w:instrText xml:space="preserve"> PAGEREF _Toc432084995 \h </w:instrText>
      </w:r>
      <w:r>
        <w:rPr>
          <w:noProof/>
        </w:rPr>
      </w:r>
      <w:r>
        <w:rPr>
          <w:noProof/>
        </w:rPr>
        <w:fldChar w:fldCharType="separate"/>
      </w:r>
      <w:r>
        <w:rPr>
          <w:noProof/>
        </w:rPr>
        <w:t>iv</w:t>
      </w:r>
      <w:r>
        <w:rPr>
          <w:noProof/>
        </w:rPr>
        <w:fldChar w:fldCharType="end"/>
      </w:r>
    </w:p>
    <w:p w14:paraId="34C2BDD2" w14:textId="77777777" w:rsidR="0076700E" w:rsidRDefault="0076700E">
      <w:pPr>
        <w:pStyle w:val="TOC1"/>
        <w:rPr>
          <w:rFonts w:asciiTheme="minorHAnsi" w:eastAsiaTheme="minorEastAsia" w:hAnsiTheme="minorHAnsi" w:cstheme="minorBidi"/>
          <w:noProof/>
          <w:color w:val="auto"/>
          <w:lang w:eastAsia="ja-JP"/>
        </w:rPr>
      </w:pPr>
      <w:r>
        <w:rPr>
          <w:noProof/>
        </w:rPr>
        <w:t>List of Acronyms</w:t>
      </w:r>
      <w:r>
        <w:rPr>
          <w:noProof/>
        </w:rPr>
        <w:tab/>
      </w:r>
      <w:r>
        <w:rPr>
          <w:noProof/>
        </w:rPr>
        <w:fldChar w:fldCharType="begin"/>
      </w:r>
      <w:r>
        <w:rPr>
          <w:noProof/>
        </w:rPr>
        <w:instrText xml:space="preserve"> PAGEREF _Toc432084996 \h </w:instrText>
      </w:r>
      <w:r>
        <w:rPr>
          <w:noProof/>
        </w:rPr>
      </w:r>
      <w:r>
        <w:rPr>
          <w:noProof/>
        </w:rPr>
        <w:fldChar w:fldCharType="separate"/>
      </w:r>
      <w:r>
        <w:rPr>
          <w:noProof/>
        </w:rPr>
        <w:t>ix</w:t>
      </w:r>
      <w:r>
        <w:rPr>
          <w:noProof/>
        </w:rPr>
        <w:fldChar w:fldCharType="end"/>
      </w:r>
    </w:p>
    <w:p w14:paraId="2DF90180" w14:textId="77777777" w:rsidR="0076700E" w:rsidRDefault="0076700E">
      <w:pPr>
        <w:pStyle w:val="TOC1"/>
        <w:rPr>
          <w:rFonts w:asciiTheme="minorHAnsi" w:eastAsiaTheme="minorEastAsia" w:hAnsiTheme="minorHAnsi" w:cstheme="minorBidi"/>
          <w:noProof/>
          <w:color w:val="auto"/>
          <w:lang w:eastAsia="ja-JP"/>
        </w:rPr>
      </w:pPr>
      <w:r>
        <w:rPr>
          <w:noProof/>
        </w:rPr>
        <w:t>Acknowledgements</w:t>
      </w:r>
      <w:r>
        <w:rPr>
          <w:noProof/>
        </w:rPr>
        <w:tab/>
      </w:r>
      <w:r>
        <w:rPr>
          <w:noProof/>
        </w:rPr>
        <w:fldChar w:fldCharType="begin"/>
      </w:r>
      <w:r>
        <w:rPr>
          <w:noProof/>
        </w:rPr>
        <w:instrText xml:space="preserve"> PAGEREF _Toc432084997 \h </w:instrText>
      </w:r>
      <w:r>
        <w:rPr>
          <w:noProof/>
        </w:rPr>
      </w:r>
      <w:r>
        <w:rPr>
          <w:noProof/>
        </w:rPr>
        <w:fldChar w:fldCharType="separate"/>
      </w:r>
      <w:r>
        <w:rPr>
          <w:noProof/>
        </w:rPr>
        <w:t>x</w:t>
      </w:r>
      <w:r>
        <w:rPr>
          <w:noProof/>
        </w:rPr>
        <w:fldChar w:fldCharType="end"/>
      </w:r>
    </w:p>
    <w:p w14:paraId="44BB47AB" w14:textId="77777777" w:rsidR="0076700E" w:rsidRDefault="0076700E">
      <w:pPr>
        <w:pStyle w:val="TOC1"/>
        <w:rPr>
          <w:rFonts w:asciiTheme="minorHAnsi" w:eastAsiaTheme="minorEastAsia" w:hAnsiTheme="minorHAnsi" w:cstheme="minorBidi"/>
          <w:noProof/>
          <w:color w:val="auto"/>
          <w:lang w:eastAsia="ja-JP"/>
        </w:rPr>
      </w:pPr>
      <w:r>
        <w:rPr>
          <w:noProof/>
        </w:rPr>
        <w:t>Introduction</w:t>
      </w:r>
      <w:r>
        <w:rPr>
          <w:noProof/>
        </w:rPr>
        <w:tab/>
      </w:r>
      <w:r>
        <w:rPr>
          <w:noProof/>
        </w:rPr>
        <w:fldChar w:fldCharType="begin"/>
      </w:r>
      <w:r>
        <w:rPr>
          <w:noProof/>
        </w:rPr>
        <w:instrText xml:space="preserve"> PAGEREF _Toc432084998 \h </w:instrText>
      </w:r>
      <w:r>
        <w:rPr>
          <w:noProof/>
        </w:rPr>
      </w:r>
      <w:r>
        <w:rPr>
          <w:noProof/>
        </w:rPr>
        <w:fldChar w:fldCharType="separate"/>
      </w:r>
      <w:r>
        <w:rPr>
          <w:noProof/>
        </w:rPr>
        <w:t>1</w:t>
      </w:r>
      <w:r>
        <w:rPr>
          <w:noProof/>
        </w:rPr>
        <w:fldChar w:fldCharType="end"/>
      </w:r>
    </w:p>
    <w:p w14:paraId="5FB93F7D" w14:textId="77777777" w:rsidR="0076700E" w:rsidRDefault="0076700E">
      <w:pPr>
        <w:pStyle w:val="TOC1"/>
        <w:rPr>
          <w:rFonts w:asciiTheme="minorHAnsi" w:eastAsiaTheme="minorEastAsia" w:hAnsiTheme="minorHAnsi" w:cstheme="minorBidi"/>
          <w:noProof/>
          <w:color w:val="auto"/>
          <w:lang w:eastAsia="ja-JP"/>
        </w:rPr>
      </w:pPr>
      <w:r>
        <w:rPr>
          <w:noProof/>
        </w:rPr>
        <w:t>PART 1: FIELD SURVEYS ACROSS DOD INSTALLATIONS</w:t>
      </w:r>
      <w:r>
        <w:rPr>
          <w:noProof/>
        </w:rPr>
        <w:tab/>
      </w:r>
      <w:r>
        <w:rPr>
          <w:noProof/>
        </w:rPr>
        <w:fldChar w:fldCharType="begin"/>
      </w:r>
      <w:r>
        <w:rPr>
          <w:noProof/>
        </w:rPr>
        <w:instrText xml:space="preserve"> PAGEREF _Toc432084999 \h </w:instrText>
      </w:r>
      <w:r>
        <w:rPr>
          <w:noProof/>
        </w:rPr>
      </w:r>
      <w:r>
        <w:rPr>
          <w:noProof/>
        </w:rPr>
        <w:fldChar w:fldCharType="separate"/>
      </w:r>
      <w:r>
        <w:rPr>
          <w:noProof/>
        </w:rPr>
        <w:t>3</w:t>
      </w:r>
      <w:r>
        <w:rPr>
          <w:noProof/>
        </w:rPr>
        <w:fldChar w:fldCharType="end"/>
      </w:r>
    </w:p>
    <w:p w14:paraId="60C58C7A" w14:textId="77777777" w:rsidR="0076700E" w:rsidRDefault="0076700E">
      <w:pPr>
        <w:pStyle w:val="TOC2"/>
        <w:rPr>
          <w:rFonts w:asciiTheme="minorHAnsi" w:eastAsiaTheme="minorEastAsia" w:hAnsiTheme="minorHAnsi" w:cstheme="minorBidi"/>
          <w:noProof/>
          <w:color w:val="auto"/>
          <w:lang w:eastAsia="ja-JP"/>
        </w:rPr>
      </w:pPr>
      <w:r>
        <w:rPr>
          <w:noProof/>
        </w:rPr>
        <w:t>TECHNICAL APPROACH</w:t>
      </w:r>
      <w:r>
        <w:rPr>
          <w:noProof/>
        </w:rPr>
        <w:tab/>
      </w:r>
      <w:r>
        <w:rPr>
          <w:noProof/>
        </w:rPr>
        <w:fldChar w:fldCharType="begin"/>
      </w:r>
      <w:r>
        <w:rPr>
          <w:noProof/>
        </w:rPr>
        <w:instrText xml:space="preserve"> PAGEREF _Toc432085000 \h </w:instrText>
      </w:r>
      <w:r>
        <w:rPr>
          <w:noProof/>
        </w:rPr>
      </w:r>
      <w:r>
        <w:rPr>
          <w:noProof/>
        </w:rPr>
        <w:fldChar w:fldCharType="separate"/>
      </w:r>
      <w:r>
        <w:rPr>
          <w:noProof/>
        </w:rPr>
        <w:t>4</w:t>
      </w:r>
      <w:r>
        <w:rPr>
          <w:noProof/>
        </w:rPr>
        <w:fldChar w:fldCharType="end"/>
      </w:r>
    </w:p>
    <w:p w14:paraId="15AB1E02" w14:textId="77777777" w:rsidR="0076700E" w:rsidRDefault="0076700E">
      <w:pPr>
        <w:pStyle w:val="TOC3"/>
        <w:rPr>
          <w:rFonts w:asciiTheme="minorHAnsi" w:eastAsiaTheme="minorEastAsia" w:hAnsiTheme="minorHAnsi" w:cstheme="minorBidi"/>
          <w:noProof/>
          <w:color w:val="auto"/>
          <w:lang w:eastAsia="ja-JP"/>
        </w:rPr>
      </w:pPr>
      <w:r>
        <w:rPr>
          <w:noProof/>
        </w:rPr>
        <w:t>Experimental design</w:t>
      </w:r>
      <w:r>
        <w:rPr>
          <w:noProof/>
        </w:rPr>
        <w:tab/>
      </w:r>
      <w:r>
        <w:rPr>
          <w:noProof/>
        </w:rPr>
        <w:fldChar w:fldCharType="begin"/>
      </w:r>
      <w:r>
        <w:rPr>
          <w:noProof/>
        </w:rPr>
        <w:instrText xml:space="preserve"> PAGEREF _Toc432085001 \h </w:instrText>
      </w:r>
      <w:r>
        <w:rPr>
          <w:noProof/>
        </w:rPr>
      </w:r>
      <w:r>
        <w:rPr>
          <w:noProof/>
        </w:rPr>
        <w:fldChar w:fldCharType="separate"/>
      </w:r>
      <w:r>
        <w:rPr>
          <w:noProof/>
        </w:rPr>
        <w:t>5</w:t>
      </w:r>
      <w:r>
        <w:rPr>
          <w:noProof/>
        </w:rPr>
        <w:fldChar w:fldCharType="end"/>
      </w:r>
    </w:p>
    <w:p w14:paraId="60AAE59A" w14:textId="77777777" w:rsidR="0076700E" w:rsidRDefault="0076700E">
      <w:pPr>
        <w:pStyle w:val="TOC3"/>
        <w:rPr>
          <w:rFonts w:asciiTheme="minorHAnsi" w:eastAsiaTheme="minorEastAsia" w:hAnsiTheme="minorHAnsi" w:cstheme="minorBidi"/>
          <w:noProof/>
          <w:color w:val="auto"/>
          <w:lang w:eastAsia="ja-JP"/>
        </w:rPr>
      </w:pPr>
      <w:r>
        <w:rPr>
          <w:noProof/>
        </w:rPr>
        <w:t>Field sampling design</w:t>
      </w:r>
      <w:r>
        <w:rPr>
          <w:noProof/>
        </w:rPr>
        <w:tab/>
      </w:r>
      <w:r>
        <w:rPr>
          <w:noProof/>
        </w:rPr>
        <w:fldChar w:fldCharType="begin"/>
      </w:r>
      <w:r>
        <w:rPr>
          <w:noProof/>
        </w:rPr>
        <w:instrText xml:space="preserve"> PAGEREF _Toc432085002 \h </w:instrText>
      </w:r>
      <w:r>
        <w:rPr>
          <w:noProof/>
        </w:rPr>
      </w:r>
      <w:r>
        <w:rPr>
          <w:noProof/>
        </w:rPr>
        <w:fldChar w:fldCharType="separate"/>
      </w:r>
      <w:r>
        <w:rPr>
          <w:noProof/>
        </w:rPr>
        <w:t>7</w:t>
      </w:r>
      <w:r>
        <w:rPr>
          <w:noProof/>
        </w:rPr>
        <w:fldChar w:fldCharType="end"/>
      </w:r>
    </w:p>
    <w:p w14:paraId="17372B9A" w14:textId="77777777" w:rsidR="0076700E" w:rsidRDefault="0076700E">
      <w:pPr>
        <w:pStyle w:val="TOC3"/>
        <w:rPr>
          <w:rFonts w:asciiTheme="minorHAnsi" w:eastAsiaTheme="minorEastAsia" w:hAnsiTheme="minorHAnsi" w:cstheme="minorBidi"/>
          <w:noProof/>
          <w:color w:val="auto"/>
          <w:lang w:eastAsia="ja-JP"/>
        </w:rPr>
      </w:pPr>
      <w:r>
        <w:rPr>
          <w:noProof/>
        </w:rPr>
        <w:t>Plot design</w:t>
      </w:r>
      <w:r>
        <w:rPr>
          <w:noProof/>
        </w:rPr>
        <w:tab/>
      </w:r>
      <w:r>
        <w:rPr>
          <w:noProof/>
        </w:rPr>
        <w:fldChar w:fldCharType="begin"/>
      </w:r>
      <w:r>
        <w:rPr>
          <w:noProof/>
        </w:rPr>
        <w:instrText xml:space="preserve"> PAGEREF _Toc432085003 \h </w:instrText>
      </w:r>
      <w:r>
        <w:rPr>
          <w:noProof/>
        </w:rPr>
      </w:r>
      <w:r>
        <w:rPr>
          <w:noProof/>
        </w:rPr>
        <w:fldChar w:fldCharType="separate"/>
      </w:r>
      <w:r>
        <w:rPr>
          <w:noProof/>
        </w:rPr>
        <w:t>8</w:t>
      </w:r>
      <w:r>
        <w:rPr>
          <w:noProof/>
        </w:rPr>
        <w:fldChar w:fldCharType="end"/>
      </w:r>
    </w:p>
    <w:p w14:paraId="3A906094" w14:textId="77777777" w:rsidR="0076700E" w:rsidRDefault="0076700E">
      <w:pPr>
        <w:pStyle w:val="TOC3"/>
        <w:rPr>
          <w:rFonts w:asciiTheme="minorHAnsi" w:eastAsiaTheme="minorEastAsia" w:hAnsiTheme="minorHAnsi" w:cstheme="minorBidi"/>
          <w:noProof/>
          <w:color w:val="auto"/>
          <w:lang w:eastAsia="ja-JP"/>
        </w:rPr>
      </w:pPr>
      <w:r>
        <w:rPr>
          <w:noProof/>
        </w:rPr>
        <w:t>Tree and shrub data collection</w:t>
      </w:r>
      <w:r>
        <w:rPr>
          <w:noProof/>
        </w:rPr>
        <w:tab/>
      </w:r>
      <w:r>
        <w:rPr>
          <w:noProof/>
        </w:rPr>
        <w:fldChar w:fldCharType="begin"/>
      </w:r>
      <w:r>
        <w:rPr>
          <w:noProof/>
        </w:rPr>
        <w:instrText xml:space="preserve"> PAGEREF _Toc432085004 \h </w:instrText>
      </w:r>
      <w:r>
        <w:rPr>
          <w:noProof/>
        </w:rPr>
      </w:r>
      <w:r>
        <w:rPr>
          <w:noProof/>
        </w:rPr>
        <w:fldChar w:fldCharType="separate"/>
      </w:r>
      <w:r>
        <w:rPr>
          <w:noProof/>
        </w:rPr>
        <w:t>9</w:t>
      </w:r>
      <w:r>
        <w:rPr>
          <w:noProof/>
        </w:rPr>
        <w:fldChar w:fldCharType="end"/>
      </w:r>
    </w:p>
    <w:p w14:paraId="4FD5D8FE" w14:textId="77777777" w:rsidR="0076700E" w:rsidRDefault="0076700E">
      <w:pPr>
        <w:pStyle w:val="TOC3"/>
        <w:rPr>
          <w:rFonts w:asciiTheme="minorHAnsi" w:eastAsiaTheme="minorEastAsia" w:hAnsiTheme="minorHAnsi" w:cstheme="minorBidi"/>
          <w:noProof/>
          <w:color w:val="auto"/>
          <w:lang w:eastAsia="ja-JP"/>
        </w:rPr>
      </w:pPr>
      <w:r>
        <w:rPr>
          <w:noProof/>
        </w:rPr>
        <w:t>Ground cover and litter data collection</w:t>
      </w:r>
      <w:r>
        <w:rPr>
          <w:noProof/>
        </w:rPr>
        <w:tab/>
      </w:r>
      <w:r>
        <w:rPr>
          <w:noProof/>
        </w:rPr>
        <w:fldChar w:fldCharType="begin"/>
      </w:r>
      <w:r>
        <w:rPr>
          <w:noProof/>
        </w:rPr>
        <w:instrText xml:space="preserve"> PAGEREF _Toc432085005 \h </w:instrText>
      </w:r>
      <w:r>
        <w:rPr>
          <w:noProof/>
        </w:rPr>
      </w:r>
      <w:r>
        <w:rPr>
          <w:noProof/>
        </w:rPr>
        <w:fldChar w:fldCharType="separate"/>
      </w:r>
      <w:r>
        <w:rPr>
          <w:noProof/>
        </w:rPr>
        <w:t>10</w:t>
      </w:r>
      <w:r>
        <w:rPr>
          <w:noProof/>
        </w:rPr>
        <w:fldChar w:fldCharType="end"/>
      </w:r>
    </w:p>
    <w:p w14:paraId="59F27033" w14:textId="77777777" w:rsidR="0076700E" w:rsidRDefault="0076700E">
      <w:pPr>
        <w:pStyle w:val="TOC3"/>
        <w:rPr>
          <w:rFonts w:asciiTheme="minorHAnsi" w:eastAsiaTheme="minorEastAsia" w:hAnsiTheme="minorHAnsi" w:cstheme="minorBidi"/>
          <w:noProof/>
          <w:color w:val="auto"/>
          <w:lang w:eastAsia="ja-JP"/>
        </w:rPr>
      </w:pPr>
      <w:r>
        <w:rPr>
          <w:noProof/>
        </w:rPr>
        <w:t>iNaturalist project</w:t>
      </w:r>
      <w:r>
        <w:rPr>
          <w:noProof/>
        </w:rPr>
        <w:tab/>
      </w:r>
      <w:r>
        <w:rPr>
          <w:noProof/>
        </w:rPr>
        <w:fldChar w:fldCharType="begin"/>
      </w:r>
      <w:r>
        <w:rPr>
          <w:noProof/>
        </w:rPr>
        <w:instrText xml:space="preserve"> PAGEREF _Toc432085006 \h </w:instrText>
      </w:r>
      <w:r>
        <w:rPr>
          <w:noProof/>
        </w:rPr>
      </w:r>
      <w:r>
        <w:rPr>
          <w:noProof/>
        </w:rPr>
        <w:fldChar w:fldCharType="separate"/>
      </w:r>
      <w:r>
        <w:rPr>
          <w:noProof/>
        </w:rPr>
        <w:t>11</w:t>
      </w:r>
      <w:r>
        <w:rPr>
          <w:noProof/>
        </w:rPr>
        <w:fldChar w:fldCharType="end"/>
      </w:r>
    </w:p>
    <w:p w14:paraId="44C72BE5" w14:textId="77777777" w:rsidR="0076700E" w:rsidRDefault="0076700E">
      <w:pPr>
        <w:pStyle w:val="TOC3"/>
        <w:rPr>
          <w:rFonts w:asciiTheme="minorHAnsi" w:eastAsiaTheme="minorEastAsia" w:hAnsiTheme="minorHAnsi" w:cstheme="minorBidi"/>
          <w:noProof/>
          <w:color w:val="auto"/>
          <w:lang w:eastAsia="ja-JP"/>
        </w:rPr>
      </w:pPr>
      <w:r>
        <w:rPr>
          <w:noProof/>
        </w:rPr>
        <w:t>Tick sampling</w:t>
      </w:r>
      <w:r>
        <w:rPr>
          <w:noProof/>
        </w:rPr>
        <w:tab/>
      </w:r>
      <w:r>
        <w:rPr>
          <w:noProof/>
        </w:rPr>
        <w:fldChar w:fldCharType="begin"/>
      </w:r>
      <w:r>
        <w:rPr>
          <w:noProof/>
        </w:rPr>
        <w:instrText xml:space="preserve"> PAGEREF _Toc432085007 \h </w:instrText>
      </w:r>
      <w:r>
        <w:rPr>
          <w:noProof/>
        </w:rPr>
      </w:r>
      <w:r>
        <w:rPr>
          <w:noProof/>
        </w:rPr>
        <w:fldChar w:fldCharType="separate"/>
      </w:r>
      <w:r>
        <w:rPr>
          <w:noProof/>
        </w:rPr>
        <w:t>12</w:t>
      </w:r>
      <w:r>
        <w:rPr>
          <w:noProof/>
        </w:rPr>
        <w:fldChar w:fldCharType="end"/>
      </w:r>
    </w:p>
    <w:p w14:paraId="27EBC217" w14:textId="77777777" w:rsidR="0076700E" w:rsidRDefault="0076700E">
      <w:pPr>
        <w:pStyle w:val="TOC3"/>
        <w:rPr>
          <w:rFonts w:asciiTheme="minorHAnsi" w:eastAsiaTheme="minorEastAsia" w:hAnsiTheme="minorHAnsi" w:cstheme="minorBidi"/>
          <w:noProof/>
          <w:color w:val="auto"/>
          <w:lang w:eastAsia="ja-JP"/>
        </w:rPr>
      </w:pPr>
      <w:r>
        <w:rPr>
          <w:noProof/>
        </w:rPr>
        <w:t>Estimating host density</w:t>
      </w:r>
      <w:r>
        <w:rPr>
          <w:noProof/>
        </w:rPr>
        <w:tab/>
      </w:r>
      <w:r>
        <w:rPr>
          <w:noProof/>
        </w:rPr>
        <w:fldChar w:fldCharType="begin"/>
      </w:r>
      <w:r>
        <w:rPr>
          <w:noProof/>
        </w:rPr>
        <w:instrText xml:space="preserve"> PAGEREF _Toc432085008 \h </w:instrText>
      </w:r>
      <w:r>
        <w:rPr>
          <w:noProof/>
        </w:rPr>
      </w:r>
      <w:r>
        <w:rPr>
          <w:noProof/>
        </w:rPr>
        <w:fldChar w:fldCharType="separate"/>
      </w:r>
      <w:r>
        <w:rPr>
          <w:noProof/>
        </w:rPr>
        <w:t>13</w:t>
      </w:r>
      <w:r>
        <w:rPr>
          <w:noProof/>
        </w:rPr>
        <w:fldChar w:fldCharType="end"/>
      </w:r>
    </w:p>
    <w:p w14:paraId="1A81B44A" w14:textId="77777777" w:rsidR="0076700E" w:rsidRDefault="0076700E">
      <w:pPr>
        <w:pStyle w:val="TOC2"/>
        <w:rPr>
          <w:rFonts w:asciiTheme="minorHAnsi" w:eastAsiaTheme="minorEastAsia" w:hAnsiTheme="minorHAnsi" w:cstheme="minorBidi"/>
          <w:noProof/>
          <w:color w:val="auto"/>
          <w:lang w:eastAsia="ja-JP"/>
        </w:rPr>
      </w:pPr>
      <w:r>
        <w:rPr>
          <w:noProof/>
        </w:rPr>
        <w:t>RESULTS AND DISCUSSION</w:t>
      </w:r>
      <w:r>
        <w:rPr>
          <w:noProof/>
        </w:rPr>
        <w:tab/>
      </w:r>
      <w:r>
        <w:rPr>
          <w:noProof/>
        </w:rPr>
        <w:fldChar w:fldCharType="begin"/>
      </w:r>
      <w:r>
        <w:rPr>
          <w:noProof/>
        </w:rPr>
        <w:instrText xml:space="preserve"> PAGEREF _Toc432085009 \h </w:instrText>
      </w:r>
      <w:r>
        <w:rPr>
          <w:noProof/>
        </w:rPr>
      </w:r>
      <w:r>
        <w:rPr>
          <w:noProof/>
        </w:rPr>
        <w:fldChar w:fldCharType="separate"/>
      </w:r>
      <w:r>
        <w:rPr>
          <w:noProof/>
        </w:rPr>
        <w:t>15</w:t>
      </w:r>
      <w:r>
        <w:rPr>
          <w:noProof/>
        </w:rPr>
        <w:fldChar w:fldCharType="end"/>
      </w:r>
    </w:p>
    <w:p w14:paraId="7CEE3CBE" w14:textId="77777777" w:rsidR="0076700E" w:rsidRDefault="0076700E">
      <w:pPr>
        <w:pStyle w:val="TOC3"/>
        <w:rPr>
          <w:rFonts w:asciiTheme="minorHAnsi" w:eastAsiaTheme="minorEastAsia" w:hAnsiTheme="minorHAnsi" w:cstheme="minorBidi"/>
          <w:noProof/>
          <w:color w:val="auto"/>
          <w:lang w:eastAsia="ja-JP"/>
        </w:rPr>
      </w:pPr>
      <w:r>
        <w:rPr>
          <w:noProof/>
        </w:rPr>
        <w:t>Installation and plot visits</w:t>
      </w:r>
      <w:r>
        <w:rPr>
          <w:noProof/>
        </w:rPr>
        <w:tab/>
      </w:r>
      <w:r>
        <w:rPr>
          <w:noProof/>
        </w:rPr>
        <w:fldChar w:fldCharType="begin"/>
      </w:r>
      <w:r>
        <w:rPr>
          <w:noProof/>
        </w:rPr>
        <w:instrText xml:space="preserve"> PAGEREF _Toc432085010 \h </w:instrText>
      </w:r>
      <w:r>
        <w:rPr>
          <w:noProof/>
        </w:rPr>
      </w:r>
      <w:r>
        <w:rPr>
          <w:noProof/>
        </w:rPr>
        <w:fldChar w:fldCharType="separate"/>
      </w:r>
      <w:r>
        <w:rPr>
          <w:noProof/>
        </w:rPr>
        <w:t>15</w:t>
      </w:r>
      <w:r>
        <w:rPr>
          <w:noProof/>
        </w:rPr>
        <w:fldChar w:fldCharType="end"/>
      </w:r>
    </w:p>
    <w:p w14:paraId="5A9D3843" w14:textId="77777777" w:rsidR="0076700E" w:rsidRDefault="0076700E">
      <w:pPr>
        <w:pStyle w:val="TOC3"/>
        <w:rPr>
          <w:rFonts w:asciiTheme="minorHAnsi" w:eastAsiaTheme="minorEastAsia" w:hAnsiTheme="minorHAnsi" w:cstheme="minorBidi"/>
          <w:noProof/>
          <w:color w:val="auto"/>
          <w:lang w:eastAsia="ja-JP"/>
        </w:rPr>
      </w:pPr>
      <w:r>
        <w:rPr>
          <w:noProof/>
        </w:rPr>
        <w:t>Trees and shrubs</w:t>
      </w:r>
      <w:r>
        <w:rPr>
          <w:noProof/>
        </w:rPr>
        <w:tab/>
      </w:r>
      <w:r>
        <w:rPr>
          <w:noProof/>
        </w:rPr>
        <w:fldChar w:fldCharType="begin"/>
      </w:r>
      <w:r>
        <w:rPr>
          <w:noProof/>
        </w:rPr>
        <w:instrText xml:space="preserve"> PAGEREF _Toc432085011 \h </w:instrText>
      </w:r>
      <w:r>
        <w:rPr>
          <w:noProof/>
        </w:rPr>
      </w:r>
      <w:r>
        <w:rPr>
          <w:noProof/>
        </w:rPr>
        <w:fldChar w:fldCharType="separate"/>
      </w:r>
      <w:r>
        <w:rPr>
          <w:noProof/>
        </w:rPr>
        <w:t>18</w:t>
      </w:r>
      <w:r>
        <w:rPr>
          <w:noProof/>
        </w:rPr>
        <w:fldChar w:fldCharType="end"/>
      </w:r>
    </w:p>
    <w:p w14:paraId="5C844A44" w14:textId="77777777" w:rsidR="0076700E" w:rsidRDefault="0076700E">
      <w:pPr>
        <w:pStyle w:val="TOC3"/>
        <w:rPr>
          <w:rFonts w:asciiTheme="minorHAnsi" w:eastAsiaTheme="minorEastAsia" w:hAnsiTheme="minorHAnsi" w:cstheme="minorBidi"/>
          <w:noProof/>
          <w:color w:val="auto"/>
          <w:lang w:eastAsia="ja-JP"/>
        </w:rPr>
      </w:pPr>
      <w:r>
        <w:rPr>
          <w:noProof/>
        </w:rPr>
        <w:t>Understory herbaceous cover and species</w:t>
      </w:r>
      <w:r>
        <w:rPr>
          <w:noProof/>
        </w:rPr>
        <w:tab/>
      </w:r>
      <w:r>
        <w:rPr>
          <w:noProof/>
        </w:rPr>
        <w:fldChar w:fldCharType="begin"/>
      </w:r>
      <w:r>
        <w:rPr>
          <w:noProof/>
        </w:rPr>
        <w:instrText xml:space="preserve"> PAGEREF _Toc432085012 \h </w:instrText>
      </w:r>
      <w:r>
        <w:rPr>
          <w:noProof/>
        </w:rPr>
      </w:r>
      <w:r>
        <w:rPr>
          <w:noProof/>
        </w:rPr>
        <w:fldChar w:fldCharType="separate"/>
      </w:r>
      <w:r>
        <w:rPr>
          <w:noProof/>
        </w:rPr>
        <w:t>20</w:t>
      </w:r>
      <w:r>
        <w:rPr>
          <w:noProof/>
        </w:rPr>
        <w:fldChar w:fldCharType="end"/>
      </w:r>
    </w:p>
    <w:p w14:paraId="5A21EA11" w14:textId="77777777" w:rsidR="0076700E" w:rsidRDefault="0076700E">
      <w:pPr>
        <w:pStyle w:val="TOC3"/>
        <w:rPr>
          <w:rFonts w:asciiTheme="minorHAnsi" w:eastAsiaTheme="minorEastAsia" w:hAnsiTheme="minorHAnsi" w:cstheme="minorBidi"/>
          <w:noProof/>
          <w:color w:val="auto"/>
          <w:lang w:eastAsia="ja-JP"/>
        </w:rPr>
      </w:pPr>
      <w:r>
        <w:rPr>
          <w:noProof/>
        </w:rPr>
        <w:t>Litter cover, mass, and moisture content</w:t>
      </w:r>
      <w:r>
        <w:rPr>
          <w:noProof/>
        </w:rPr>
        <w:tab/>
      </w:r>
      <w:r>
        <w:rPr>
          <w:noProof/>
        </w:rPr>
        <w:fldChar w:fldCharType="begin"/>
      </w:r>
      <w:r>
        <w:rPr>
          <w:noProof/>
        </w:rPr>
        <w:instrText xml:space="preserve"> PAGEREF _Toc432085013 \h </w:instrText>
      </w:r>
      <w:r>
        <w:rPr>
          <w:noProof/>
        </w:rPr>
      </w:r>
      <w:r>
        <w:rPr>
          <w:noProof/>
        </w:rPr>
        <w:fldChar w:fldCharType="separate"/>
      </w:r>
      <w:r>
        <w:rPr>
          <w:noProof/>
        </w:rPr>
        <w:t>22</w:t>
      </w:r>
      <w:r>
        <w:rPr>
          <w:noProof/>
        </w:rPr>
        <w:fldChar w:fldCharType="end"/>
      </w:r>
    </w:p>
    <w:p w14:paraId="621D866F" w14:textId="77777777" w:rsidR="0076700E" w:rsidRDefault="0076700E">
      <w:pPr>
        <w:pStyle w:val="TOC3"/>
        <w:rPr>
          <w:rFonts w:asciiTheme="minorHAnsi" w:eastAsiaTheme="minorEastAsia" w:hAnsiTheme="minorHAnsi" w:cstheme="minorBidi"/>
          <w:noProof/>
          <w:color w:val="auto"/>
          <w:lang w:eastAsia="ja-JP"/>
        </w:rPr>
      </w:pPr>
      <w:r>
        <w:rPr>
          <w:noProof/>
        </w:rPr>
        <w:t>Host abundances</w:t>
      </w:r>
      <w:r>
        <w:rPr>
          <w:noProof/>
        </w:rPr>
        <w:tab/>
      </w:r>
      <w:r>
        <w:rPr>
          <w:noProof/>
        </w:rPr>
        <w:fldChar w:fldCharType="begin"/>
      </w:r>
      <w:r>
        <w:rPr>
          <w:noProof/>
        </w:rPr>
        <w:instrText xml:space="preserve"> PAGEREF _Toc432085014 \h </w:instrText>
      </w:r>
      <w:r>
        <w:rPr>
          <w:noProof/>
        </w:rPr>
      </w:r>
      <w:r>
        <w:rPr>
          <w:noProof/>
        </w:rPr>
        <w:fldChar w:fldCharType="separate"/>
      </w:r>
      <w:r>
        <w:rPr>
          <w:noProof/>
        </w:rPr>
        <w:t>24</w:t>
      </w:r>
      <w:r>
        <w:rPr>
          <w:noProof/>
        </w:rPr>
        <w:fldChar w:fldCharType="end"/>
      </w:r>
    </w:p>
    <w:p w14:paraId="21BB3E9F" w14:textId="77777777" w:rsidR="0076700E" w:rsidRDefault="0076700E">
      <w:pPr>
        <w:pStyle w:val="TOC3"/>
        <w:rPr>
          <w:rFonts w:asciiTheme="minorHAnsi" w:eastAsiaTheme="minorEastAsia" w:hAnsiTheme="minorHAnsi" w:cstheme="minorBidi"/>
          <w:noProof/>
          <w:color w:val="auto"/>
          <w:lang w:eastAsia="ja-JP"/>
        </w:rPr>
      </w:pPr>
      <w:r>
        <w:rPr>
          <w:noProof/>
        </w:rPr>
        <w:t>Tick abundances</w:t>
      </w:r>
      <w:r>
        <w:rPr>
          <w:noProof/>
        </w:rPr>
        <w:tab/>
      </w:r>
      <w:r>
        <w:rPr>
          <w:noProof/>
        </w:rPr>
        <w:fldChar w:fldCharType="begin"/>
      </w:r>
      <w:r>
        <w:rPr>
          <w:noProof/>
        </w:rPr>
        <w:instrText xml:space="preserve"> PAGEREF _Toc432085015 \h </w:instrText>
      </w:r>
      <w:r>
        <w:rPr>
          <w:noProof/>
        </w:rPr>
      </w:r>
      <w:r>
        <w:rPr>
          <w:noProof/>
        </w:rPr>
        <w:fldChar w:fldCharType="separate"/>
      </w:r>
      <w:r>
        <w:rPr>
          <w:noProof/>
        </w:rPr>
        <w:t>26</w:t>
      </w:r>
      <w:r>
        <w:rPr>
          <w:noProof/>
        </w:rPr>
        <w:fldChar w:fldCharType="end"/>
      </w:r>
    </w:p>
    <w:p w14:paraId="275E1BA0" w14:textId="77777777" w:rsidR="0076700E" w:rsidRDefault="0076700E">
      <w:pPr>
        <w:pStyle w:val="TOC3"/>
        <w:rPr>
          <w:rFonts w:asciiTheme="minorHAnsi" w:eastAsiaTheme="minorEastAsia" w:hAnsiTheme="minorHAnsi" w:cstheme="minorBidi"/>
          <w:noProof/>
          <w:color w:val="auto"/>
          <w:lang w:eastAsia="ja-JP"/>
        </w:rPr>
      </w:pPr>
      <w:r>
        <w:rPr>
          <w:noProof/>
        </w:rPr>
        <w:t>Summary</w:t>
      </w:r>
      <w:r>
        <w:rPr>
          <w:noProof/>
        </w:rPr>
        <w:tab/>
      </w:r>
      <w:r>
        <w:rPr>
          <w:noProof/>
        </w:rPr>
        <w:fldChar w:fldCharType="begin"/>
      </w:r>
      <w:r>
        <w:rPr>
          <w:noProof/>
        </w:rPr>
        <w:instrText xml:space="preserve"> PAGEREF _Toc432085016 \h </w:instrText>
      </w:r>
      <w:r>
        <w:rPr>
          <w:noProof/>
        </w:rPr>
      </w:r>
      <w:r>
        <w:rPr>
          <w:noProof/>
        </w:rPr>
        <w:fldChar w:fldCharType="separate"/>
      </w:r>
      <w:r>
        <w:rPr>
          <w:noProof/>
        </w:rPr>
        <w:t>32</w:t>
      </w:r>
      <w:r>
        <w:rPr>
          <w:noProof/>
        </w:rPr>
        <w:fldChar w:fldCharType="end"/>
      </w:r>
    </w:p>
    <w:p w14:paraId="60569600" w14:textId="77777777" w:rsidR="0076700E" w:rsidRDefault="0076700E">
      <w:pPr>
        <w:pStyle w:val="TOC1"/>
        <w:rPr>
          <w:rFonts w:asciiTheme="minorHAnsi" w:eastAsiaTheme="minorEastAsia" w:hAnsiTheme="minorHAnsi" w:cstheme="minorBidi"/>
          <w:noProof/>
          <w:color w:val="auto"/>
          <w:lang w:eastAsia="ja-JP"/>
        </w:rPr>
      </w:pPr>
      <w:r>
        <w:rPr>
          <w:noProof/>
        </w:rPr>
        <w:t>PART 2A: TESTIMG THE EFFECTS OF COGONGRASS FUEL STRUCTURE ON FIRE TEMPERATURE AND RESIDENCE TIME: AN EXPERIMENTAL METHOD</w:t>
      </w:r>
      <w:r>
        <w:rPr>
          <w:noProof/>
        </w:rPr>
        <w:tab/>
      </w:r>
      <w:r>
        <w:rPr>
          <w:noProof/>
        </w:rPr>
        <w:fldChar w:fldCharType="begin"/>
      </w:r>
      <w:r>
        <w:rPr>
          <w:noProof/>
        </w:rPr>
        <w:instrText xml:space="preserve"> PAGEREF _Toc432085017 \h </w:instrText>
      </w:r>
      <w:r>
        <w:rPr>
          <w:noProof/>
        </w:rPr>
      </w:r>
      <w:r>
        <w:rPr>
          <w:noProof/>
        </w:rPr>
        <w:fldChar w:fldCharType="separate"/>
      </w:r>
      <w:r>
        <w:rPr>
          <w:noProof/>
        </w:rPr>
        <w:t>34</w:t>
      </w:r>
      <w:r>
        <w:rPr>
          <w:noProof/>
        </w:rPr>
        <w:fldChar w:fldCharType="end"/>
      </w:r>
    </w:p>
    <w:p w14:paraId="74C565C6" w14:textId="77777777" w:rsidR="0076700E" w:rsidRDefault="0076700E">
      <w:pPr>
        <w:pStyle w:val="TOC2"/>
        <w:rPr>
          <w:rFonts w:asciiTheme="minorHAnsi" w:eastAsiaTheme="minorEastAsia" w:hAnsiTheme="minorHAnsi" w:cstheme="minorBidi"/>
          <w:noProof/>
          <w:color w:val="auto"/>
          <w:lang w:eastAsia="ja-JP"/>
        </w:rPr>
      </w:pPr>
      <w:r>
        <w:rPr>
          <w:noProof/>
        </w:rPr>
        <w:t>TECHNICAL APPROACH</w:t>
      </w:r>
      <w:r>
        <w:rPr>
          <w:noProof/>
        </w:rPr>
        <w:tab/>
      </w:r>
      <w:r>
        <w:rPr>
          <w:noProof/>
        </w:rPr>
        <w:fldChar w:fldCharType="begin"/>
      </w:r>
      <w:r>
        <w:rPr>
          <w:noProof/>
        </w:rPr>
        <w:instrText xml:space="preserve"> PAGEREF _Toc432085018 \h </w:instrText>
      </w:r>
      <w:r>
        <w:rPr>
          <w:noProof/>
        </w:rPr>
      </w:r>
      <w:r>
        <w:rPr>
          <w:noProof/>
        </w:rPr>
        <w:fldChar w:fldCharType="separate"/>
      </w:r>
      <w:r>
        <w:rPr>
          <w:noProof/>
        </w:rPr>
        <w:t>35</w:t>
      </w:r>
      <w:r>
        <w:rPr>
          <w:noProof/>
        </w:rPr>
        <w:fldChar w:fldCharType="end"/>
      </w:r>
    </w:p>
    <w:p w14:paraId="53DE4CB9" w14:textId="77777777" w:rsidR="0076700E" w:rsidRDefault="0076700E">
      <w:pPr>
        <w:pStyle w:val="TOC3"/>
        <w:rPr>
          <w:rFonts w:asciiTheme="minorHAnsi" w:eastAsiaTheme="minorEastAsia" w:hAnsiTheme="minorHAnsi" w:cstheme="minorBidi"/>
          <w:noProof/>
          <w:color w:val="auto"/>
          <w:lang w:eastAsia="ja-JP"/>
        </w:rPr>
      </w:pPr>
      <w:r>
        <w:rPr>
          <w:noProof/>
        </w:rPr>
        <w:t>Experimental apparatus</w:t>
      </w:r>
      <w:r>
        <w:rPr>
          <w:noProof/>
        </w:rPr>
        <w:tab/>
      </w:r>
      <w:r>
        <w:rPr>
          <w:noProof/>
        </w:rPr>
        <w:fldChar w:fldCharType="begin"/>
      </w:r>
      <w:r>
        <w:rPr>
          <w:noProof/>
        </w:rPr>
        <w:instrText xml:space="preserve"> PAGEREF _Toc432085019 \h </w:instrText>
      </w:r>
      <w:r>
        <w:rPr>
          <w:noProof/>
        </w:rPr>
      </w:r>
      <w:r>
        <w:rPr>
          <w:noProof/>
        </w:rPr>
        <w:fldChar w:fldCharType="separate"/>
      </w:r>
      <w:r>
        <w:rPr>
          <w:noProof/>
        </w:rPr>
        <w:t>37</w:t>
      </w:r>
      <w:r>
        <w:rPr>
          <w:noProof/>
        </w:rPr>
        <w:fldChar w:fldCharType="end"/>
      </w:r>
    </w:p>
    <w:p w14:paraId="12322F59" w14:textId="77777777" w:rsidR="0076700E" w:rsidRDefault="0076700E">
      <w:pPr>
        <w:pStyle w:val="TOC3"/>
        <w:rPr>
          <w:rFonts w:asciiTheme="minorHAnsi" w:eastAsiaTheme="minorEastAsia" w:hAnsiTheme="minorHAnsi" w:cstheme="minorBidi"/>
          <w:noProof/>
          <w:color w:val="auto"/>
          <w:lang w:eastAsia="ja-JP"/>
        </w:rPr>
      </w:pPr>
      <w:r>
        <w:rPr>
          <w:noProof/>
        </w:rPr>
        <w:t>Study site and weather measurements</w:t>
      </w:r>
      <w:r>
        <w:rPr>
          <w:noProof/>
        </w:rPr>
        <w:tab/>
      </w:r>
      <w:r>
        <w:rPr>
          <w:noProof/>
        </w:rPr>
        <w:fldChar w:fldCharType="begin"/>
      </w:r>
      <w:r>
        <w:rPr>
          <w:noProof/>
        </w:rPr>
        <w:instrText xml:space="preserve"> PAGEREF _Toc432085020 \h </w:instrText>
      </w:r>
      <w:r>
        <w:rPr>
          <w:noProof/>
        </w:rPr>
      </w:r>
      <w:r>
        <w:rPr>
          <w:noProof/>
        </w:rPr>
        <w:fldChar w:fldCharType="separate"/>
      </w:r>
      <w:r>
        <w:rPr>
          <w:noProof/>
        </w:rPr>
        <w:t>39</w:t>
      </w:r>
      <w:r>
        <w:rPr>
          <w:noProof/>
        </w:rPr>
        <w:fldChar w:fldCharType="end"/>
      </w:r>
    </w:p>
    <w:p w14:paraId="2A4F3084" w14:textId="77777777" w:rsidR="0076700E" w:rsidRDefault="0076700E">
      <w:pPr>
        <w:pStyle w:val="TOC3"/>
        <w:rPr>
          <w:rFonts w:asciiTheme="minorHAnsi" w:eastAsiaTheme="minorEastAsia" w:hAnsiTheme="minorHAnsi" w:cstheme="minorBidi"/>
          <w:noProof/>
          <w:color w:val="auto"/>
          <w:lang w:eastAsia="ja-JP"/>
        </w:rPr>
      </w:pPr>
      <w:r>
        <w:rPr>
          <w:noProof/>
        </w:rPr>
        <w:t>Fuel type</w:t>
      </w:r>
      <w:r>
        <w:rPr>
          <w:noProof/>
        </w:rPr>
        <w:tab/>
      </w:r>
      <w:r>
        <w:rPr>
          <w:noProof/>
        </w:rPr>
        <w:fldChar w:fldCharType="begin"/>
      </w:r>
      <w:r>
        <w:rPr>
          <w:noProof/>
        </w:rPr>
        <w:instrText xml:space="preserve"> PAGEREF _Toc432085021 \h </w:instrText>
      </w:r>
      <w:r>
        <w:rPr>
          <w:noProof/>
        </w:rPr>
      </w:r>
      <w:r>
        <w:rPr>
          <w:noProof/>
        </w:rPr>
        <w:fldChar w:fldCharType="separate"/>
      </w:r>
      <w:r>
        <w:rPr>
          <w:noProof/>
        </w:rPr>
        <w:t>39</w:t>
      </w:r>
      <w:r>
        <w:rPr>
          <w:noProof/>
        </w:rPr>
        <w:fldChar w:fldCharType="end"/>
      </w:r>
    </w:p>
    <w:p w14:paraId="3B0500DC" w14:textId="77777777" w:rsidR="0076700E" w:rsidRDefault="0076700E">
      <w:pPr>
        <w:pStyle w:val="TOC3"/>
        <w:rPr>
          <w:rFonts w:asciiTheme="minorHAnsi" w:eastAsiaTheme="minorEastAsia" w:hAnsiTheme="minorHAnsi" w:cstheme="minorBidi"/>
          <w:noProof/>
          <w:color w:val="auto"/>
          <w:lang w:eastAsia="ja-JP"/>
        </w:rPr>
      </w:pPr>
      <w:r>
        <w:rPr>
          <w:noProof/>
        </w:rPr>
        <w:t>Experimental treatments</w:t>
      </w:r>
      <w:r>
        <w:rPr>
          <w:noProof/>
        </w:rPr>
        <w:tab/>
      </w:r>
      <w:r>
        <w:rPr>
          <w:noProof/>
        </w:rPr>
        <w:fldChar w:fldCharType="begin"/>
      </w:r>
      <w:r>
        <w:rPr>
          <w:noProof/>
        </w:rPr>
        <w:instrText xml:space="preserve"> PAGEREF _Toc432085022 \h </w:instrText>
      </w:r>
      <w:r>
        <w:rPr>
          <w:noProof/>
        </w:rPr>
      </w:r>
      <w:r>
        <w:rPr>
          <w:noProof/>
        </w:rPr>
        <w:fldChar w:fldCharType="separate"/>
      </w:r>
      <w:r>
        <w:rPr>
          <w:noProof/>
        </w:rPr>
        <w:t>39</w:t>
      </w:r>
      <w:r>
        <w:rPr>
          <w:noProof/>
        </w:rPr>
        <w:fldChar w:fldCharType="end"/>
      </w:r>
    </w:p>
    <w:p w14:paraId="49FEC7A5" w14:textId="77777777" w:rsidR="0076700E" w:rsidRDefault="0076700E">
      <w:pPr>
        <w:pStyle w:val="TOC3"/>
        <w:rPr>
          <w:rFonts w:asciiTheme="minorHAnsi" w:eastAsiaTheme="minorEastAsia" w:hAnsiTheme="minorHAnsi" w:cstheme="minorBidi"/>
          <w:noProof/>
          <w:color w:val="auto"/>
          <w:lang w:eastAsia="ja-JP"/>
        </w:rPr>
      </w:pPr>
      <w:r>
        <w:rPr>
          <w:noProof/>
        </w:rPr>
        <w:t>Fire intensity measurements</w:t>
      </w:r>
      <w:r>
        <w:rPr>
          <w:noProof/>
        </w:rPr>
        <w:tab/>
      </w:r>
      <w:r>
        <w:rPr>
          <w:noProof/>
        </w:rPr>
        <w:fldChar w:fldCharType="begin"/>
      </w:r>
      <w:r>
        <w:rPr>
          <w:noProof/>
        </w:rPr>
        <w:instrText xml:space="preserve"> PAGEREF _Toc432085023 \h </w:instrText>
      </w:r>
      <w:r>
        <w:rPr>
          <w:noProof/>
        </w:rPr>
      </w:r>
      <w:r>
        <w:rPr>
          <w:noProof/>
        </w:rPr>
        <w:fldChar w:fldCharType="separate"/>
      </w:r>
      <w:r>
        <w:rPr>
          <w:noProof/>
        </w:rPr>
        <w:t>40</w:t>
      </w:r>
      <w:r>
        <w:rPr>
          <w:noProof/>
        </w:rPr>
        <w:fldChar w:fldCharType="end"/>
      </w:r>
    </w:p>
    <w:p w14:paraId="4E3DE8F8" w14:textId="77777777" w:rsidR="0076700E" w:rsidRDefault="0076700E">
      <w:pPr>
        <w:pStyle w:val="TOC3"/>
        <w:rPr>
          <w:rFonts w:asciiTheme="minorHAnsi" w:eastAsiaTheme="minorEastAsia" w:hAnsiTheme="minorHAnsi" w:cstheme="minorBidi"/>
          <w:noProof/>
          <w:color w:val="auto"/>
          <w:lang w:eastAsia="ja-JP"/>
        </w:rPr>
      </w:pPr>
      <w:r>
        <w:rPr>
          <w:noProof/>
        </w:rPr>
        <w:t>Statistical analyses</w:t>
      </w:r>
      <w:r>
        <w:rPr>
          <w:noProof/>
        </w:rPr>
        <w:tab/>
      </w:r>
      <w:r>
        <w:rPr>
          <w:noProof/>
        </w:rPr>
        <w:fldChar w:fldCharType="begin"/>
      </w:r>
      <w:r>
        <w:rPr>
          <w:noProof/>
        </w:rPr>
        <w:instrText xml:space="preserve"> PAGEREF _Toc432085024 \h </w:instrText>
      </w:r>
      <w:r>
        <w:rPr>
          <w:noProof/>
        </w:rPr>
      </w:r>
      <w:r>
        <w:rPr>
          <w:noProof/>
        </w:rPr>
        <w:fldChar w:fldCharType="separate"/>
      </w:r>
      <w:r>
        <w:rPr>
          <w:noProof/>
        </w:rPr>
        <w:t>40</w:t>
      </w:r>
      <w:r>
        <w:rPr>
          <w:noProof/>
        </w:rPr>
        <w:fldChar w:fldCharType="end"/>
      </w:r>
    </w:p>
    <w:p w14:paraId="381F5EBE" w14:textId="77777777" w:rsidR="0076700E" w:rsidRDefault="0076700E">
      <w:pPr>
        <w:pStyle w:val="TOC2"/>
        <w:rPr>
          <w:rFonts w:asciiTheme="minorHAnsi" w:eastAsiaTheme="minorEastAsia" w:hAnsiTheme="minorHAnsi" w:cstheme="minorBidi"/>
          <w:noProof/>
          <w:color w:val="auto"/>
          <w:lang w:eastAsia="ja-JP"/>
        </w:rPr>
      </w:pPr>
      <w:r>
        <w:rPr>
          <w:noProof/>
        </w:rPr>
        <w:t>RESULTS AND DISCUSSION</w:t>
      </w:r>
      <w:r>
        <w:rPr>
          <w:noProof/>
        </w:rPr>
        <w:tab/>
      </w:r>
      <w:r>
        <w:rPr>
          <w:noProof/>
        </w:rPr>
        <w:fldChar w:fldCharType="begin"/>
      </w:r>
      <w:r>
        <w:rPr>
          <w:noProof/>
        </w:rPr>
        <w:instrText xml:space="preserve"> PAGEREF _Toc432085025 \h </w:instrText>
      </w:r>
      <w:r>
        <w:rPr>
          <w:noProof/>
        </w:rPr>
      </w:r>
      <w:r>
        <w:rPr>
          <w:noProof/>
        </w:rPr>
        <w:fldChar w:fldCharType="separate"/>
      </w:r>
      <w:r>
        <w:rPr>
          <w:noProof/>
        </w:rPr>
        <w:t>41</w:t>
      </w:r>
      <w:r>
        <w:rPr>
          <w:noProof/>
        </w:rPr>
        <w:fldChar w:fldCharType="end"/>
      </w:r>
    </w:p>
    <w:p w14:paraId="2682610A" w14:textId="77777777" w:rsidR="0076700E" w:rsidRDefault="0076700E">
      <w:pPr>
        <w:pStyle w:val="TOC3"/>
        <w:rPr>
          <w:rFonts w:asciiTheme="minorHAnsi" w:eastAsiaTheme="minorEastAsia" w:hAnsiTheme="minorHAnsi" w:cstheme="minorBidi"/>
          <w:noProof/>
          <w:color w:val="auto"/>
          <w:lang w:eastAsia="ja-JP"/>
        </w:rPr>
      </w:pPr>
      <w:r>
        <w:rPr>
          <w:noProof/>
        </w:rPr>
        <w:t>Fuel conditions</w:t>
      </w:r>
      <w:r>
        <w:rPr>
          <w:noProof/>
        </w:rPr>
        <w:tab/>
      </w:r>
      <w:r>
        <w:rPr>
          <w:noProof/>
        </w:rPr>
        <w:fldChar w:fldCharType="begin"/>
      </w:r>
      <w:r>
        <w:rPr>
          <w:noProof/>
        </w:rPr>
        <w:instrText xml:space="preserve"> PAGEREF _Toc432085026 \h </w:instrText>
      </w:r>
      <w:r>
        <w:rPr>
          <w:noProof/>
        </w:rPr>
      </w:r>
      <w:r>
        <w:rPr>
          <w:noProof/>
        </w:rPr>
        <w:fldChar w:fldCharType="separate"/>
      </w:r>
      <w:r>
        <w:rPr>
          <w:noProof/>
        </w:rPr>
        <w:t>41</w:t>
      </w:r>
      <w:r>
        <w:rPr>
          <w:noProof/>
        </w:rPr>
        <w:fldChar w:fldCharType="end"/>
      </w:r>
    </w:p>
    <w:p w14:paraId="72D17114" w14:textId="77777777" w:rsidR="0076700E" w:rsidRDefault="0076700E">
      <w:pPr>
        <w:pStyle w:val="TOC3"/>
        <w:rPr>
          <w:rFonts w:asciiTheme="minorHAnsi" w:eastAsiaTheme="minorEastAsia" w:hAnsiTheme="minorHAnsi" w:cstheme="minorBidi"/>
          <w:noProof/>
          <w:color w:val="auto"/>
          <w:lang w:eastAsia="ja-JP"/>
        </w:rPr>
      </w:pPr>
      <w:r>
        <w:rPr>
          <w:noProof/>
        </w:rPr>
        <w:t>Fire intensity</w:t>
      </w:r>
      <w:r>
        <w:rPr>
          <w:noProof/>
        </w:rPr>
        <w:tab/>
      </w:r>
      <w:r>
        <w:rPr>
          <w:noProof/>
        </w:rPr>
        <w:fldChar w:fldCharType="begin"/>
      </w:r>
      <w:r>
        <w:rPr>
          <w:noProof/>
        </w:rPr>
        <w:instrText xml:space="preserve"> PAGEREF _Toc432085027 \h </w:instrText>
      </w:r>
      <w:r>
        <w:rPr>
          <w:noProof/>
        </w:rPr>
      </w:r>
      <w:r>
        <w:rPr>
          <w:noProof/>
        </w:rPr>
        <w:fldChar w:fldCharType="separate"/>
      </w:r>
      <w:r>
        <w:rPr>
          <w:noProof/>
        </w:rPr>
        <w:t>41</w:t>
      </w:r>
      <w:r>
        <w:rPr>
          <w:noProof/>
        </w:rPr>
        <w:fldChar w:fldCharType="end"/>
      </w:r>
    </w:p>
    <w:p w14:paraId="67EC1229" w14:textId="77777777" w:rsidR="0076700E" w:rsidRDefault="0076700E">
      <w:pPr>
        <w:pStyle w:val="TOC1"/>
        <w:rPr>
          <w:rFonts w:asciiTheme="minorHAnsi" w:eastAsiaTheme="minorEastAsia" w:hAnsiTheme="minorHAnsi" w:cstheme="minorBidi"/>
          <w:noProof/>
          <w:color w:val="auto"/>
          <w:lang w:eastAsia="ja-JP"/>
        </w:rPr>
      </w:pPr>
      <w:r>
        <w:rPr>
          <w:noProof/>
        </w:rPr>
        <w:lastRenderedPageBreak/>
        <w:t>PART 2B: GRASS INVASION ENHANCES SURVIVAL OF DISEASE VECTOR THROUGH ALTERATION OF MICROCLIMATE CONDITONS</w:t>
      </w:r>
      <w:r>
        <w:rPr>
          <w:noProof/>
        </w:rPr>
        <w:tab/>
      </w:r>
      <w:r>
        <w:rPr>
          <w:noProof/>
        </w:rPr>
        <w:fldChar w:fldCharType="begin"/>
      </w:r>
      <w:r>
        <w:rPr>
          <w:noProof/>
        </w:rPr>
        <w:instrText xml:space="preserve"> PAGEREF _Toc432085028 \h </w:instrText>
      </w:r>
      <w:r>
        <w:rPr>
          <w:noProof/>
        </w:rPr>
      </w:r>
      <w:r>
        <w:rPr>
          <w:noProof/>
        </w:rPr>
        <w:fldChar w:fldCharType="separate"/>
      </w:r>
      <w:r>
        <w:rPr>
          <w:noProof/>
        </w:rPr>
        <w:t>48</w:t>
      </w:r>
      <w:r>
        <w:rPr>
          <w:noProof/>
        </w:rPr>
        <w:fldChar w:fldCharType="end"/>
      </w:r>
    </w:p>
    <w:p w14:paraId="66819F82" w14:textId="77777777" w:rsidR="0076700E" w:rsidRDefault="0076700E">
      <w:pPr>
        <w:pStyle w:val="TOC2"/>
        <w:rPr>
          <w:rFonts w:asciiTheme="minorHAnsi" w:eastAsiaTheme="minorEastAsia" w:hAnsiTheme="minorHAnsi" w:cstheme="minorBidi"/>
          <w:noProof/>
          <w:color w:val="auto"/>
          <w:lang w:eastAsia="ja-JP"/>
        </w:rPr>
      </w:pPr>
      <w:r>
        <w:rPr>
          <w:noProof/>
        </w:rPr>
        <w:t>TECHNICAL APPROACH</w:t>
      </w:r>
      <w:r>
        <w:rPr>
          <w:noProof/>
        </w:rPr>
        <w:tab/>
      </w:r>
      <w:r>
        <w:rPr>
          <w:noProof/>
        </w:rPr>
        <w:fldChar w:fldCharType="begin"/>
      </w:r>
      <w:r>
        <w:rPr>
          <w:noProof/>
        </w:rPr>
        <w:instrText xml:space="preserve"> PAGEREF _Toc432085029 \h </w:instrText>
      </w:r>
      <w:r>
        <w:rPr>
          <w:noProof/>
        </w:rPr>
      </w:r>
      <w:r>
        <w:rPr>
          <w:noProof/>
        </w:rPr>
        <w:fldChar w:fldCharType="separate"/>
      </w:r>
      <w:r>
        <w:rPr>
          <w:noProof/>
        </w:rPr>
        <w:t>49</w:t>
      </w:r>
      <w:r>
        <w:rPr>
          <w:noProof/>
        </w:rPr>
        <w:fldChar w:fldCharType="end"/>
      </w:r>
    </w:p>
    <w:p w14:paraId="15D13EA8" w14:textId="77777777" w:rsidR="0076700E" w:rsidRDefault="0076700E">
      <w:pPr>
        <w:pStyle w:val="TOC3"/>
        <w:rPr>
          <w:rFonts w:asciiTheme="minorHAnsi" w:eastAsiaTheme="minorEastAsia" w:hAnsiTheme="minorHAnsi" w:cstheme="minorBidi"/>
          <w:noProof/>
          <w:color w:val="auto"/>
          <w:lang w:eastAsia="ja-JP"/>
        </w:rPr>
      </w:pPr>
      <w:r>
        <w:rPr>
          <w:noProof/>
        </w:rPr>
        <w:t>Experimental Design</w:t>
      </w:r>
      <w:r>
        <w:rPr>
          <w:noProof/>
        </w:rPr>
        <w:tab/>
      </w:r>
      <w:r>
        <w:rPr>
          <w:noProof/>
        </w:rPr>
        <w:fldChar w:fldCharType="begin"/>
      </w:r>
      <w:r>
        <w:rPr>
          <w:noProof/>
        </w:rPr>
        <w:instrText xml:space="preserve"> PAGEREF _Toc432085030 \h </w:instrText>
      </w:r>
      <w:r>
        <w:rPr>
          <w:noProof/>
        </w:rPr>
      </w:r>
      <w:r>
        <w:rPr>
          <w:noProof/>
        </w:rPr>
        <w:fldChar w:fldCharType="separate"/>
      </w:r>
      <w:r>
        <w:rPr>
          <w:noProof/>
        </w:rPr>
        <w:t>49</w:t>
      </w:r>
      <w:r>
        <w:rPr>
          <w:noProof/>
        </w:rPr>
        <w:fldChar w:fldCharType="end"/>
      </w:r>
    </w:p>
    <w:p w14:paraId="175D733F" w14:textId="77777777" w:rsidR="0076700E" w:rsidRDefault="0076700E">
      <w:pPr>
        <w:pStyle w:val="TOC3"/>
        <w:rPr>
          <w:rFonts w:asciiTheme="minorHAnsi" w:eastAsiaTheme="minorEastAsia" w:hAnsiTheme="minorHAnsi" w:cstheme="minorBidi"/>
          <w:noProof/>
          <w:color w:val="auto"/>
          <w:lang w:eastAsia="ja-JP"/>
        </w:rPr>
      </w:pPr>
      <w:r>
        <w:rPr>
          <w:noProof/>
        </w:rPr>
        <w:t>Site Description</w:t>
      </w:r>
      <w:r>
        <w:rPr>
          <w:noProof/>
        </w:rPr>
        <w:tab/>
      </w:r>
      <w:r>
        <w:rPr>
          <w:noProof/>
        </w:rPr>
        <w:fldChar w:fldCharType="begin"/>
      </w:r>
      <w:r>
        <w:rPr>
          <w:noProof/>
        </w:rPr>
        <w:instrText xml:space="preserve"> PAGEREF _Toc432085031 \h </w:instrText>
      </w:r>
      <w:r>
        <w:rPr>
          <w:noProof/>
        </w:rPr>
      </w:r>
      <w:r>
        <w:rPr>
          <w:noProof/>
        </w:rPr>
        <w:fldChar w:fldCharType="separate"/>
      </w:r>
      <w:r>
        <w:rPr>
          <w:noProof/>
        </w:rPr>
        <w:t>49</w:t>
      </w:r>
      <w:r>
        <w:rPr>
          <w:noProof/>
        </w:rPr>
        <w:fldChar w:fldCharType="end"/>
      </w:r>
    </w:p>
    <w:p w14:paraId="771B04E9" w14:textId="77777777" w:rsidR="0076700E" w:rsidRDefault="0076700E">
      <w:pPr>
        <w:pStyle w:val="TOC3"/>
        <w:rPr>
          <w:rFonts w:asciiTheme="minorHAnsi" w:eastAsiaTheme="minorEastAsia" w:hAnsiTheme="minorHAnsi" w:cstheme="minorBidi"/>
          <w:noProof/>
          <w:color w:val="auto"/>
          <w:lang w:eastAsia="ja-JP"/>
        </w:rPr>
      </w:pPr>
      <w:r>
        <w:rPr>
          <w:noProof/>
        </w:rPr>
        <w:t>Site Characteristics</w:t>
      </w:r>
      <w:r>
        <w:rPr>
          <w:noProof/>
        </w:rPr>
        <w:tab/>
      </w:r>
      <w:r>
        <w:rPr>
          <w:noProof/>
        </w:rPr>
        <w:fldChar w:fldCharType="begin"/>
      </w:r>
      <w:r>
        <w:rPr>
          <w:noProof/>
        </w:rPr>
        <w:instrText xml:space="preserve"> PAGEREF _Toc432085032 \h </w:instrText>
      </w:r>
      <w:r>
        <w:rPr>
          <w:noProof/>
        </w:rPr>
      </w:r>
      <w:r>
        <w:rPr>
          <w:noProof/>
        </w:rPr>
        <w:fldChar w:fldCharType="separate"/>
      </w:r>
      <w:r>
        <w:rPr>
          <w:noProof/>
        </w:rPr>
        <w:t>49</w:t>
      </w:r>
      <w:r>
        <w:rPr>
          <w:noProof/>
        </w:rPr>
        <w:fldChar w:fldCharType="end"/>
      </w:r>
    </w:p>
    <w:p w14:paraId="6298545B" w14:textId="77777777" w:rsidR="0076700E" w:rsidRDefault="0076700E">
      <w:pPr>
        <w:pStyle w:val="TOC3"/>
        <w:rPr>
          <w:rFonts w:asciiTheme="minorHAnsi" w:eastAsiaTheme="minorEastAsia" w:hAnsiTheme="minorHAnsi" w:cstheme="minorBidi"/>
          <w:noProof/>
          <w:color w:val="auto"/>
          <w:lang w:eastAsia="ja-JP"/>
        </w:rPr>
      </w:pPr>
      <w:r>
        <w:rPr>
          <w:noProof/>
        </w:rPr>
        <w:t>Assessing Tick Survival</w:t>
      </w:r>
      <w:r>
        <w:rPr>
          <w:noProof/>
        </w:rPr>
        <w:tab/>
      </w:r>
      <w:r>
        <w:rPr>
          <w:noProof/>
        </w:rPr>
        <w:fldChar w:fldCharType="begin"/>
      </w:r>
      <w:r>
        <w:rPr>
          <w:noProof/>
        </w:rPr>
        <w:instrText xml:space="preserve"> PAGEREF _Toc432085033 \h </w:instrText>
      </w:r>
      <w:r>
        <w:rPr>
          <w:noProof/>
        </w:rPr>
      </w:r>
      <w:r>
        <w:rPr>
          <w:noProof/>
        </w:rPr>
        <w:fldChar w:fldCharType="separate"/>
      </w:r>
      <w:r>
        <w:rPr>
          <w:noProof/>
        </w:rPr>
        <w:t>51</w:t>
      </w:r>
      <w:r>
        <w:rPr>
          <w:noProof/>
        </w:rPr>
        <w:fldChar w:fldCharType="end"/>
      </w:r>
    </w:p>
    <w:p w14:paraId="08E90EB0" w14:textId="77777777" w:rsidR="0076700E" w:rsidRDefault="0076700E">
      <w:pPr>
        <w:pStyle w:val="TOC2"/>
        <w:rPr>
          <w:rFonts w:asciiTheme="minorHAnsi" w:eastAsiaTheme="minorEastAsia" w:hAnsiTheme="minorHAnsi" w:cstheme="minorBidi"/>
          <w:noProof/>
          <w:color w:val="auto"/>
          <w:lang w:eastAsia="ja-JP"/>
        </w:rPr>
      </w:pPr>
      <w:r>
        <w:rPr>
          <w:noProof/>
        </w:rPr>
        <w:t>RESULTS AND DISCUSSION</w:t>
      </w:r>
      <w:r>
        <w:rPr>
          <w:noProof/>
        </w:rPr>
        <w:tab/>
      </w:r>
      <w:r>
        <w:rPr>
          <w:noProof/>
        </w:rPr>
        <w:fldChar w:fldCharType="begin"/>
      </w:r>
      <w:r>
        <w:rPr>
          <w:noProof/>
        </w:rPr>
        <w:instrText xml:space="preserve"> PAGEREF _Toc432085034 \h </w:instrText>
      </w:r>
      <w:r>
        <w:rPr>
          <w:noProof/>
        </w:rPr>
      </w:r>
      <w:r>
        <w:rPr>
          <w:noProof/>
        </w:rPr>
        <w:fldChar w:fldCharType="separate"/>
      </w:r>
      <w:r>
        <w:rPr>
          <w:noProof/>
        </w:rPr>
        <w:t>52</w:t>
      </w:r>
      <w:r>
        <w:rPr>
          <w:noProof/>
        </w:rPr>
        <w:fldChar w:fldCharType="end"/>
      </w:r>
    </w:p>
    <w:p w14:paraId="6FE5316E" w14:textId="77777777" w:rsidR="0076700E" w:rsidRDefault="0076700E">
      <w:pPr>
        <w:pStyle w:val="TOC3"/>
        <w:rPr>
          <w:rFonts w:asciiTheme="minorHAnsi" w:eastAsiaTheme="minorEastAsia" w:hAnsiTheme="minorHAnsi" w:cstheme="minorBidi"/>
          <w:noProof/>
          <w:color w:val="auto"/>
          <w:lang w:eastAsia="ja-JP"/>
        </w:rPr>
      </w:pPr>
      <w:r>
        <w:rPr>
          <w:noProof/>
        </w:rPr>
        <w:t>Site Characteristics</w:t>
      </w:r>
      <w:r>
        <w:rPr>
          <w:noProof/>
        </w:rPr>
        <w:tab/>
      </w:r>
      <w:r>
        <w:rPr>
          <w:noProof/>
        </w:rPr>
        <w:fldChar w:fldCharType="begin"/>
      </w:r>
      <w:r>
        <w:rPr>
          <w:noProof/>
        </w:rPr>
        <w:instrText xml:space="preserve"> PAGEREF _Toc432085035 \h </w:instrText>
      </w:r>
      <w:r>
        <w:rPr>
          <w:noProof/>
        </w:rPr>
      </w:r>
      <w:r>
        <w:rPr>
          <w:noProof/>
        </w:rPr>
        <w:fldChar w:fldCharType="separate"/>
      </w:r>
      <w:r>
        <w:rPr>
          <w:noProof/>
        </w:rPr>
        <w:t>52</w:t>
      </w:r>
      <w:r>
        <w:rPr>
          <w:noProof/>
        </w:rPr>
        <w:fldChar w:fldCharType="end"/>
      </w:r>
    </w:p>
    <w:p w14:paraId="46A62B57" w14:textId="77777777" w:rsidR="0076700E" w:rsidRDefault="0076700E">
      <w:pPr>
        <w:pStyle w:val="TOC3"/>
        <w:rPr>
          <w:rFonts w:asciiTheme="minorHAnsi" w:eastAsiaTheme="minorEastAsia" w:hAnsiTheme="minorHAnsi" w:cstheme="minorBidi"/>
          <w:noProof/>
          <w:color w:val="auto"/>
          <w:lang w:eastAsia="ja-JP"/>
        </w:rPr>
      </w:pPr>
      <w:r>
        <w:rPr>
          <w:noProof/>
        </w:rPr>
        <w:t>Tick Survival</w:t>
      </w:r>
      <w:r>
        <w:rPr>
          <w:noProof/>
        </w:rPr>
        <w:tab/>
      </w:r>
      <w:r>
        <w:rPr>
          <w:noProof/>
        </w:rPr>
        <w:fldChar w:fldCharType="begin"/>
      </w:r>
      <w:r>
        <w:rPr>
          <w:noProof/>
        </w:rPr>
        <w:instrText xml:space="preserve"> PAGEREF _Toc432085036 \h </w:instrText>
      </w:r>
      <w:r>
        <w:rPr>
          <w:noProof/>
        </w:rPr>
      </w:r>
      <w:r>
        <w:rPr>
          <w:noProof/>
        </w:rPr>
        <w:fldChar w:fldCharType="separate"/>
      </w:r>
      <w:r>
        <w:rPr>
          <w:noProof/>
        </w:rPr>
        <w:t>53</w:t>
      </w:r>
      <w:r>
        <w:rPr>
          <w:noProof/>
        </w:rPr>
        <w:fldChar w:fldCharType="end"/>
      </w:r>
    </w:p>
    <w:p w14:paraId="6FD99579" w14:textId="77777777" w:rsidR="0076700E" w:rsidRDefault="0076700E">
      <w:pPr>
        <w:pStyle w:val="TOC1"/>
        <w:rPr>
          <w:rFonts w:asciiTheme="minorHAnsi" w:eastAsiaTheme="minorEastAsia" w:hAnsiTheme="minorHAnsi" w:cstheme="minorBidi"/>
          <w:noProof/>
          <w:color w:val="auto"/>
          <w:lang w:eastAsia="ja-JP"/>
        </w:rPr>
      </w:pPr>
      <w:r>
        <w:rPr>
          <w:noProof/>
        </w:rPr>
        <w:t>PART 3: PATHOGEN ANALYSIS OF TICKS</w:t>
      </w:r>
      <w:r>
        <w:rPr>
          <w:noProof/>
        </w:rPr>
        <w:tab/>
      </w:r>
      <w:r>
        <w:rPr>
          <w:noProof/>
        </w:rPr>
        <w:fldChar w:fldCharType="begin"/>
      </w:r>
      <w:r>
        <w:rPr>
          <w:noProof/>
        </w:rPr>
        <w:instrText xml:space="preserve"> PAGEREF _Toc432085037 \h </w:instrText>
      </w:r>
      <w:r>
        <w:rPr>
          <w:noProof/>
        </w:rPr>
      </w:r>
      <w:r>
        <w:rPr>
          <w:noProof/>
        </w:rPr>
        <w:fldChar w:fldCharType="separate"/>
      </w:r>
      <w:r>
        <w:rPr>
          <w:noProof/>
        </w:rPr>
        <w:t>56</w:t>
      </w:r>
      <w:r>
        <w:rPr>
          <w:noProof/>
        </w:rPr>
        <w:fldChar w:fldCharType="end"/>
      </w:r>
    </w:p>
    <w:p w14:paraId="0948403E" w14:textId="77777777" w:rsidR="0076700E" w:rsidRDefault="0076700E">
      <w:pPr>
        <w:pStyle w:val="TOC2"/>
        <w:rPr>
          <w:rFonts w:asciiTheme="minorHAnsi" w:eastAsiaTheme="minorEastAsia" w:hAnsiTheme="minorHAnsi" w:cstheme="minorBidi"/>
          <w:noProof/>
          <w:color w:val="auto"/>
          <w:lang w:eastAsia="ja-JP"/>
        </w:rPr>
      </w:pPr>
      <w:r>
        <w:rPr>
          <w:noProof/>
        </w:rPr>
        <w:t>TECHNICAL APPROACH</w:t>
      </w:r>
      <w:r>
        <w:rPr>
          <w:noProof/>
        </w:rPr>
        <w:tab/>
      </w:r>
      <w:r>
        <w:rPr>
          <w:noProof/>
        </w:rPr>
        <w:fldChar w:fldCharType="begin"/>
      </w:r>
      <w:r>
        <w:rPr>
          <w:noProof/>
        </w:rPr>
        <w:instrText xml:space="preserve"> PAGEREF _Toc432085038 \h </w:instrText>
      </w:r>
      <w:r>
        <w:rPr>
          <w:noProof/>
        </w:rPr>
      </w:r>
      <w:r>
        <w:rPr>
          <w:noProof/>
        </w:rPr>
        <w:fldChar w:fldCharType="separate"/>
      </w:r>
      <w:r>
        <w:rPr>
          <w:noProof/>
        </w:rPr>
        <w:t>57</w:t>
      </w:r>
      <w:r>
        <w:rPr>
          <w:noProof/>
        </w:rPr>
        <w:fldChar w:fldCharType="end"/>
      </w:r>
    </w:p>
    <w:p w14:paraId="33D5329C" w14:textId="77777777" w:rsidR="0076700E" w:rsidRDefault="0076700E">
      <w:pPr>
        <w:pStyle w:val="TOC3"/>
        <w:rPr>
          <w:rFonts w:asciiTheme="minorHAnsi" w:eastAsiaTheme="minorEastAsia" w:hAnsiTheme="minorHAnsi" w:cstheme="minorBidi"/>
          <w:noProof/>
          <w:color w:val="auto"/>
          <w:lang w:eastAsia="ja-JP"/>
        </w:rPr>
      </w:pPr>
      <w:r>
        <w:rPr>
          <w:noProof/>
        </w:rPr>
        <w:t>Introduction</w:t>
      </w:r>
      <w:r>
        <w:rPr>
          <w:noProof/>
        </w:rPr>
        <w:tab/>
      </w:r>
      <w:r>
        <w:rPr>
          <w:noProof/>
        </w:rPr>
        <w:fldChar w:fldCharType="begin"/>
      </w:r>
      <w:r>
        <w:rPr>
          <w:noProof/>
        </w:rPr>
        <w:instrText xml:space="preserve"> PAGEREF _Toc432085039 \h </w:instrText>
      </w:r>
      <w:r>
        <w:rPr>
          <w:noProof/>
        </w:rPr>
      </w:r>
      <w:r>
        <w:rPr>
          <w:noProof/>
        </w:rPr>
        <w:fldChar w:fldCharType="separate"/>
      </w:r>
      <w:r>
        <w:rPr>
          <w:noProof/>
        </w:rPr>
        <w:t>57</w:t>
      </w:r>
      <w:r>
        <w:rPr>
          <w:noProof/>
        </w:rPr>
        <w:fldChar w:fldCharType="end"/>
      </w:r>
    </w:p>
    <w:p w14:paraId="15036B55" w14:textId="77777777" w:rsidR="0076700E" w:rsidRDefault="0076700E">
      <w:pPr>
        <w:pStyle w:val="TOC3"/>
        <w:rPr>
          <w:rFonts w:asciiTheme="minorHAnsi" w:eastAsiaTheme="minorEastAsia" w:hAnsiTheme="minorHAnsi" w:cstheme="minorBidi"/>
          <w:noProof/>
          <w:color w:val="auto"/>
          <w:lang w:eastAsia="ja-JP"/>
        </w:rPr>
      </w:pPr>
      <w:r>
        <w:rPr>
          <w:noProof/>
        </w:rPr>
        <w:t>Tick Collections</w:t>
      </w:r>
      <w:r>
        <w:rPr>
          <w:noProof/>
        </w:rPr>
        <w:tab/>
      </w:r>
      <w:r>
        <w:rPr>
          <w:noProof/>
        </w:rPr>
        <w:fldChar w:fldCharType="begin"/>
      </w:r>
      <w:r>
        <w:rPr>
          <w:noProof/>
        </w:rPr>
        <w:instrText xml:space="preserve"> PAGEREF _Toc432085040 \h </w:instrText>
      </w:r>
      <w:r>
        <w:rPr>
          <w:noProof/>
        </w:rPr>
      </w:r>
      <w:r>
        <w:rPr>
          <w:noProof/>
        </w:rPr>
        <w:fldChar w:fldCharType="separate"/>
      </w:r>
      <w:r>
        <w:rPr>
          <w:noProof/>
        </w:rPr>
        <w:t>57</w:t>
      </w:r>
      <w:r>
        <w:rPr>
          <w:noProof/>
        </w:rPr>
        <w:fldChar w:fldCharType="end"/>
      </w:r>
    </w:p>
    <w:p w14:paraId="3F395B7E" w14:textId="77777777" w:rsidR="0076700E" w:rsidRDefault="0076700E">
      <w:pPr>
        <w:pStyle w:val="TOC3"/>
        <w:rPr>
          <w:rFonts w:asciiTheme="minorHAnsi" w:eastAsiaTheme="minorEastAsia" w:hAnsiTheme="minorHAnsi" w:cstheme="minorBidi"/>
          <w:noProof/>
          <w:color w:val="auto"/>
          <w:lang w:eastAsia="ja-JP"/>
        </w:rPr>
      </w:pPr>
      <w:r>
        <w:rPr>
          <w:noProof/>
        </w:rPr>
        <w:t>DNA Extraction</w:t>
      </w:r>
      <w:r>
        <w:rPr>
          <w:noProof/>
        </w:rPr>
        <w:tab/>
      </w:r>
      <w:r>
        <w:rPr>
          <w:noProof/>
        </w:rPr>
        <w:fldChar w:fldCharType="begin"/>
      </w:r>
      <w:r>
        <w:rPr>
          <w:noProof/>
        </w:rPr>
        <w:instrText xml:space="preserve"> PAGEREF _Toc432085041 \h </w:instrText>
      </w:r>
      <w:r>
        <w:rPr>
          <w:noProof/>
        </w:rPr>
      </w:r>
      <w:r>
        <w:rPr>
          <w:noProof/>
        </w:rPr>
        <w:fldChar w:fldCharType="separate"/>
      </w:r>
      <w:r>
        <w:rPr>
          <w:noProof/>
        </w:rPr>
        <w:t>57</w:t>
      </w:r>
      <w:r>
        <w:rPr>
          <w:noProof/>
        </w:rPr>
        <w:fldChar w:fldCharType="end"/>
      </w:r>
    </w:p>
    <w:p w14:paraId="1677D2C8" w14:textId="77777777" w:rsidR="0076700E" w:rsidRDefault="0076700E">
      <w:pPr>
        <w:pStyle w:val="TOC3"/>
        <w:rPr>
          <w:rFonts w:asciiTheme="minorHAnsi" w:eastAsiaTheme="minorEastAsia" w:hAnsiTheme="minorHAnsi" w:cstheme="minorBidi"/>
          <w:noProof/>
          <w:color w:val="auto"/>
          <w:lang w:eastAsia="ja-JP"/>
        </w:rPr>
      </w:pPr>
      <w:r>
        <w:rPr>
          <w:noProof/>
        </w:rPr>
        <w:t>Primers</w:t>
      </w:r>
      <w:r>
        <w:rPr>
          <w:noProof/>
        </w:rPr>
        <w:tab/>
      </w:r>
      <w:r>
        <w:rPr>
          <w:noProof/>
        </w:rPr>
        <w:fldChar w:fldCharType="begin"/>
      </w:r>
      <w:r>
        <w:rPr>
          <w:noProof/>
        </w:rPr>
        <w:instrText xml:space="preserve"> PAGEREF _Toc432085042 \h </w:instrText>
      </w:r>
      <w:r>
        <w:rPr>
          <w:noProof/>
        </w:rPr>
      </w:r>
      <w:r>
        <w:rPr>
          <w:noProof/>
        </w:rPr>
        <w:fldChar w:fldCharType="separate"/>
      </w:r>
      <w:r>
        <w:rPr>
          <w:noProof/>
        </w:rPr>
        <w:t>58</w:t>
      </w:r>
      <w:r>
        <w:rPr>
          <w:noProof/>
        </w:rPr>
        <w:fldChar w:fldCharType="end"/>
      </w:r>
    </w:p>
    <w:p w14:paraId="0DDE0C9D" w14:textId="77777777" w:rsidR="0076700E" w:rsidRDefault="0076700E">
      <w:pPr>
        <w:pStyle w:val="TOC3"/>
        <w:rPr>
          <w:rFonts w:asciiTheme="minorHAnsi" w:eastAsiaTheme="minorEastAsia" w:hAnsiTheme="minorHAnsi" w:cstheme="minorBidi"/>
          <w:noProof/>
          <w:color w:val="auto"/>
          <w:lang w:eastAsia="ja-JP"/>
        </w:rPr>
      </w:pPr>
      <w:r>
        <w:rPr>
          <w:noProof/>
        </w:rPr>
        <w:t>Fluidigm 2 Step Access Array Amplification</w:t>
      </w:r>
      <w:r>
        <w:rPr>
          <w:noProof/>
        </w:rPr>
        <w:tab/>
      </w:r>
      <w:r>
        <w:rPr>
          <w:noProof/>
        </w:rPr>
        <w:fldChar w:fldCharType="begin"/>
      </w:r>
      <w:r>
        <w:rPr>
          <w:noProof/>
        </w:rPr>
        <w:instrText xml:space="preserve"> PAGEREF _Toc432085043 \h </w:instrText>
      </w:r>
      <w:r>
        <w:rPr>
          <w:noProof/>
        </w:rPr>
      </w:r>
      <w:r>
        <w:rPr>
          <w:noProof/>
        </w:rPr>
        <w:fldChar w:fldCharType="separate"/>
      </w:r>
      <w:r>
        <w:rPr>
          <w:noProof/>
        </w:rPr>
        <w:t>60</w:t>
      </w:r>
      <w:r>
        <w:rPr>
          <w:noProof/>
        </w:rPr>
        <w:fldChar w:fldCharType="end"/>
      </w:r>
    </w:p>
    <w:p w14:paraId="1A96A13A" w14:textId="77777777" w:rsidR="0076700E" w:rsidRDefault="0076700E">
      <w:pPr>
        <w:pStyle w:val="TOC3"/>
        <w:rPr>
          <w:rFonts w:asciiTheme="minorHAnsi" w:eastAsiaTheme="minorEastAsia" w:hAnsiTheme="minorHAnsi" w:cstheme="minorBidi"/>
          <w:noProof/>
          <w:color w:val="auto"/>
          <w:lang w:eastAsia="ja-JP"/>
        </w:rPr>
      </w:pPr>
      <w:r>
        <w:rPr>
          <w:noProof/>
        </w:rPr>
        <w:t>High Throughput Sequencing</w:t>
      </w:r>
      <w:r>
        <w:rPr>
          <w:noProof/>
        </w:rPr>
        <w:tab/>
      </w:r>
      <w:r>
        <w:rPr>
          <w:noProof/>
        </w:rPr>
        <w:fldChar w:fldCharType="begin"/>
      </w:r>
      <w:r>
        <w:rPr>
          <w:noProof/>
        </w:rPr>
        <w:instrText xml:space="preserve"> PAGEREF _Toc432085044 \h </w:instrText>
      </w:r>
      <w:r>
        <w:rPr>
          <w:noProof/>
        </w:rPr>
      </w:r>
      <w:r>
        <w:rPr>
          <w:noProof/>
        </w:rPr>
        <w:fldChar w:fldCharType="separate"/>
      </w:r>
      <w:r>
        <w:rPr>
          <w:noProof/>
        </w:rPr>
        <w:t>62</w:t>
      </w:r>
      <w:r>
        <w:rPr>
          <w:noProof/>
        </w:rPr>
        <w:fldChar w:fldCharType="end"/>
      </w:r>
    </w:p>
    <w:p w14:paraId="1FB3FEC5" w14:textId="77777777" w:rsidR="0076700E" w:rsidRDefault="0076700E">
      <w:pPr>
        <w:pStyle w:val="TOC3"/>
        <w:rPr>
          <w:rFonts w:asciiTheme="minorHAnsi" w:eastAsiaTheme="minorEastAsia" w:hAnsiTheme="minorHAnsi" w:cstheme="minorBidi"/>
          <w:noProof/>
          <w:color w:val="auto"/>
          <w:lang w:eastAsia="ja-JP"/>
        </w:rPr>
      </w:pPr>
      <w:r>
        <w:rPr>
          <w:noProof/>
        </w:rPr>
        <w:t>Sequence Analysis</w:t>
      </w:r>
      <w:r>
        <w:rPr>
          <w:noProof/>
        </w:rPr>
        <w:tab/>
      </w:r>
      <w:r>
        <w:rPr>
          <w:noProof/>
        </w:rPr>
        <w:fldChar w:fldCharType="begin"/>
      </w:r>
      <w:r>
        <w:rPr>
          <w:noProof/>
        </w:rPr>
        <w:instrText xml:space="preserve"> PAGEREF _Toc432085045 \h </w:instrText>
      </w:r>
      <w:r>
        <w:rPr>
          <w:noProof/>
        </w:rPr>
      </w:r>
      <w:r>
        <w:rPr>
          <w:noProof/>
        </w:rPr>
        <w:fldChar w:fldCharType="separate"/>
      </w:r>
      <w:r>
        <w:rPr>
          <w:noProof/>
        </w:rPr>
        <w:t>62</w:t>
      </w:r>
      <w:r>
        <w:rPr>
          <w:noProof/>
        </w:rPr>
        <w:fldChar w:fldCharType="end"/>
      </w:r>
    </w:p>
    <w:p w14:paraId="57419718" w14:textId="77777777" w:rsidR="0076700E" w:rsidRDefault="0076700E">
      <w:pPr>
        <w:pStyle w:val="TOC2"/>
        <w:rPr>
          <w:rFonts w:asciiTheme="minorHAnsi" w:eastAsiaTheme="minorEastAsia" w:hAnsiTheme="minorHAnsi" w:cstheme="minorBidi"/>
          <w:noProof/>
          <w:color w:val="auto"/>
          <w:lang w:eastAsia="ja-JP"/>
        </w:rPr>
      </w:pPr>
      <w:r>
        <w:rPr>
          <w:noProof/>
        </w:rPr>
        <w:t>RESULTS AND DISCUSSION</w:t>
      </w:r>
      <w:r>
        <w:rPr>
          <w:noProof/>
        </w:rPr>
        <w:tab/>
      </w:r>
      <w:r>
        <w:rPr>
          <w:noProof/>
        </w:rPr>
        <w:fldChar w:fldCharType="begin"/>
      </w:r>
      <w:r>
        <w:rPr>
          <w:noProof/>
        </w:rPr>
        <w:instrText xml:space="preserve"> PAGEREF _Toc432085046 \h </w:instrText>
      </w:r>
      <w:r>
        <w:rPr>
          <w:noProof/>
        </w:rPr>
      </w:r>
      <w:r>
        <w:rPr>
          <w:noProof/>
        </w:rPr>
        <w:fldChar w:fldCharType="separate"/>
      </w:r>
      <w:r>
        <w:rPr>
          <w:noProof/>
        </w:rPr>
        <w:t>63</w:t>
      </w:r>
      <w:r>
        <w:rPr>
          <w:noProof/>
        </w:rPr>
        <w:fldChar w:fldCharType="end"/>
      </w:r>
    </w:p>
    <w:p w14:paraId="0A4E5128" w14:textId="77777777" w:rsidR="0076700E" w:rsidRDefault="0076700E">
      <w:pPr>
        <w:pStyle w:val="TOC3"/>
        <w:rPr>
          <w:rFonts w:asciiTheme="minorHAnsi" w:eastAsiaTheme="minorEastAsia" w:hAnsiTheme="minorHAnsi" w:cstheme="minorBidi"/>
          <w:noProof/>
          <w:color w:val="auto"/>
          <w:lang w:eastAsia="ja-JP"/>
        </w:rPr>
      </w:pPr>
      <w:r>
        <w:rPr>
          <w:noProof/>
        </w:rPr>
        <w:t>Identification of Tick-borne Agents</w:t>
      </w:r>
      <w:r>
        <w:rPr>
          <w:noProof/>
        </w:rPr>
        <w:tab/>
      </w:r>
      <w:r>
        <w:rPr>
          <w:noProof/>
        </w:rPr>
        <w:fldChar w:fldCharType="begin"/>
      </w:r>
      <w:r>
        <w:rPr>
          <w:noProof/>
        </w:rPr>
        <w:instrText xml:space="preserve"> PAGEREF _Toc432085047 \h </w:instrText>
      </w:r>
      <w:r>
        <w:rPr>
          <w:noProof/>
        </w:rPr>
      </w:r>
      <w:r>
        <w:rPr>
          <w:noProof/>
        </w:rPr>
        <w:fldChar w:fldCharType="separate"/>
      </w:r>
      <w:r>
        <w:rPr>
          <w:noProof/>
        </w:rPr>
        <w:t>63</w:t>
      </w:r>
      <w:r>
        <w:rPr>
          <w:noProof/>
        </w:rPr>
        <w:fldChar w:fldCharType="end"/>
      </w:r>
    </w:p>
    <w:p w14:paraId="798C3269" w14:textId="77777777" w:rsidR="0076700E" w:rsidRDefault="0076700E">
      <w:pPr>
        <w:pStyle w:val="TOC1"/>
        <w:rPr>
          <w:rFonts w:asciiTheme="minorHAnsi" w:eastAsiaTheme="minorEastAsia" w:hAnsiTheme="minorHAnsi" w:cstheme="minorBidi"/>
          <w:noProof/>
          <w:color w:val="auto"/>
          <w:lang w:eastAsia="ja-JP"/>
        </w:rPr>
      </w:pPr>
      <w:r>
        <w:rPr>
          <w:noProof/>
        </w:rPr>
        <w:t>PART 4: ED2 MODELING</w:t>
      </w:r>
      <w:r>
        <w:rPr>
          <w:noProof/>
        </w:rPr>
        <w:tab/>
      </w:r>
      <w:r>
        <w:rPr>
          <w:noProof/>
        </w:rPr>
        <w:fldChar w:fldCharType="begin"/>
      </w:r>
      <w:r>
        <w:rPr>
          <w:noProof/>
        </w:rPr>
        <w:instrText xml:space="preserve"> PAGEREF _Toc432085048 \h </w:instrText>
      </w:r>
      <w:r>
        <w:rPr>
          <w:noProof/>
        </w:rPr>
      </w:r>
      <w:r>
        <w:rPr>
          <w:noProof/>
        </w:rPr>
        <w:fldChar w:fldCharType="separate"/>
      </w:r>
      <w:r>
        <w:rPr>
          <w:noProof/>
        </w:rPr>
        <w:t>67</w:t>
      </w:r>
      <w:r>
        <w:rPr>
          <w:noProof/>
        </w:rPr>
        <w:fldChar w:fldCharType="end"/>
      </w:r>
    </w:p>
    <w:p w14:paraId="1276DFE8" w14:textId="77777777" w:rsidR="0076700E" w:rsidRDefault="0076700E">
      <w:pPr>
        <w:pStyle w:val="TOC2"/>
        <w:rPr>
          <w:rFonts w:asciiTheme="minorHAnsi" w:eastAsiaTheme="minorEastAsia" w:hAnsiTheme="minorHAnsi" w:cstheme="minorBidi"/>
          <w:noProof/>
          <w:color w:val="auto"/>
          <w:lang w:eastAsia="ja-JP"/>
        </w:rPr>
      </w:pPr>
      <w:r>
        <w:rPr>
          <w:noProof/>
        </w:rPr>
        <w:t>TECHNICAL APPROACH</w:t>
      </w:r>
      <w:r>
        <w:rPr>
          <w:noProof/>
        </w:rPr>
        <w:tab/>
      </w:r>
      <w:r>
        <w:rPr>
          <w:noProof/>
        </w:rPr>
        <w:fldChar w:fldCharType="begin"/>
      </w:r>
      <w:r>
        <w:rPr>
          <w:noProof/>
        </w:rPr>
        <w:instrText xml:space="preserve"> PAGEREF _Toc432085049 \h </w:instrText>
      </w:r>
      <w:r>
        <w:rPr>
          <w:noProof/>
        </w:rPr>
      </w:r>
      <w:r>
        <w:rPr>
          <w:noProof/>
        </w:rPr>
        <w:fldChar w:fldCharType="separate"/>
      </w:r>
      <w:r>
        <w:rPr>
          <w:noProof/>
        </w:rPr>
        <w:t>68</w:t>
      </w:r>
      <w:r>
        <w:rPr>
          <w:noProof/>
        </w:rPr>
        <w:fldChar w:fldCharType="end"/>
      </w:r>
    </w:p>
    <w:p w14:paraId="75788133" w14:textId="77777777" w:rsidR="0076700E" w:rsidRDefault="0076700E">
      <w:pPr>
        <w:pStyle w:val="TOC3"/>
        <w:rPr>
          <w:rFonts w:asciiTheme="minorHAnsi" w:eastAsiaTheme="minorEastAsia" w:hAnsiTheme="minorHAnsi" w:cstheme="minorBidi"/>
          <w:noProof/>
          <w:color w:val="auto"/>
          <w:lang w:eastAsia="ja-JP"/>
        </w:rPr>
      </w:pPr>
      <w:r>
        <w:rPr>
          <w:noProof/>
        </w:rPr>
        <w:t>Modeling Objectives</w:t>
      </w:r>
      <w:r>
        <w:rPr>
          <w:noProof/>
        </w:rPr>
        <w:tab/>
      </w:r>
      <w:r>
        <w:rPr>
          <w:noProof/>
        </w:rPr>
        <w:fldChar w:fldCharType="begin"/>
      </w:r>
      <w:r>
        <w:rPr>
          <w:noProof/>
        </w:rPr>
        <w:instrText xml:space="preserve"> PAGEREF _Toc432085050 \h </w:instrText>
      </w:r>
      <w:r>
        <w:rPr>
          <w:noProof/>
        </w:rPr>
      </w:r>
      <w:r>
        <w:rPr>
          <w:noProof/>
        </w:rPr>
        <w:fldChar w:fldCharType="separate"/>
      </w:r>
      <w:r>
        <w:rPr>
          <w:noProof/>
        </w:rPr>
        <w:t>68</w:t>
      </w:r>
      <w:r>
        <w:rPr>
          <w:noProof/>
        </w:rPr>
        <w:fldChar w:fldCharType="end"/>
      </w:r>
    </w:p>
    <w:p w14:paraId="2B016B07" w14:textId="77777777" w:rsidR="0076700E" w:rsidRDefault="0076700E">
      <w:pPr>
        <w:pStyle w:val="TOC3"/>
        <w:rPr>
          <w:rFonts w:asciiTheme="minorHAnsi" w:eastAsiaTheme="minorEastAsia" w:hAnsiTheme="minorHAnsi" w:cstheme="minorBidi"/>
          <w:noProof/>
          <w:color w:val="auto"/>
          <w:lang w:eastAsia="ja-JP"/>
        </w:rPr>
      </w:pPr>
      <w:r>
        <w:rPr>
          <w:noProof/>
        </w:rPr>
        <w:t>The Ecosystem Demography Model</w:t>
      </w:r>
      <w:r>
        <w:rPr>
          <w:noProof/>
        </w:rPr>
        <w:tab/>
      </w:r>
      <w:r>
        <w:rPr>
          <w:noProof/>
        </w:rPr>
        <w:fldChar w:fldCharType="begin"/>
      </w:r>
      <w:r>
        <w:rPr>
          <w:noProof/>
        </w:rPr>
        <w:instrText xml:space="preserve"> PAGEREF _Toc432085051 \h </w:instrText>
      </w:r>
      <w:r>
        <w:rPr>
          <w:noProof/>
        </w:rPr>
      </w:r>
      <w:r>
        <w:rPr>
          <w:noProof/>
        </w:rPr>
        <w:fldChar w:fldCharType="separate"/>
      </w:r>
      <w:r>
        <w:rPr>
          <w:noProof/>
        </w:rPr>
        <w:t>68</w:t>
      </w:r>
      <w:r>
        <w:rPr>
          <w:noProof/>
        </w:rPr>
        <w:fldChar w:fldCharType="end"/>
      </w:r>
    </w:p>
    <w:p w14:paraId="7073BBCA" w14:textId="77777777" w:rsidR="0076700E" w:rsidRDefault="0076700E">
      <w:pPr>
        <w:pStyle w:val="TOC3"/>
        <w:rPr>
          <w:rFonts w:asciiTheme="minorHAnsi" w:eastAsiaTheme="minorEastAsia" w:hAnsiTheme="minorHAnsi" w:cstheme="minorBidi"/>
          <w:noProof/>
          <w:color w:val="auto"/>
          <w:lang w:eastAsia="ja-JP"/>
        </w:rPr>
      </w:pPr>
      <w:r>
        <w:rPr>
          <w:noProof/>
        </w:rPr>
        <w:t>The Predictive Ecosystem Analyzer: PEcAn</w:t>
      </w:r>
      <w:r>
        <w:rPr>
          <w:noProof/>
        </w:rPr>
        <w:tab/>
      </w:r>
      <w:r>
        <w:rPr>
          <w:noProof/>
        </w:rPr>
        <w:fldChar w:fldCharType="begin"/>
      </w:r>
      <w:r>
        <w:rPr>
          <w:noProof/>
        </w:rPr>
        <w:instrText xml:space="preserve"> PAGEREF _Toc432085052 \h </w:instrText>
      </w:r>
      <w:r>
        <w:rPr>
          <w:noProof/>
        </w:rPr>
      </w:r>
      <w:r>
        <w:rPr>
          <w:noProof/>
        </w:rPr>
        <w:fldChar w:fldCharType="separate"/>
      </w:r>
      <w:r>
        <w:rPr>
          <w:noProof/>
        </w:rPr>
        <w:t>69</w:t>
      </w:r>
      <w:r>
        <w:rPr>
          <w:noProof/>
        </w:rPr>
        <w:fldChar w:fldCharType="end"/>
      </w:r>
    </w:p>
    <w:p w14:paraId="22F822D4" w14:textId="77777777" w:rsidR="0076700E" w:rsidRDefault="0076700E">
      <w:pPr>
        <w:pStyle w:val="TOC3"/>
        <w:rPr>
          <w:rFonts w:asciiTheme="minorHAnsi" w:eastAsiaTheme="minorEastAsia" w:hAnsiTheme="minorHAnsi" w:cstheme="minorBidi"/>
          <w:noProof/>
          <w:color w:val="auto"/>
          <w:lang w:eastAsia="ja-JP"/>
        </w:rPr>
      </w:pPr>
      <w:r>
        <w:rPr>
          <w:noProof/>
        </w:rPr>
        <w:t>Objective 4A: Southern Pine Forest Under Different Climate Scenarios</w:t>
      </w:r>
      <w:r>
        <w:rPr>
          <w:noProof/>
        </w:rPr>
        <w:tab/>
      </w:r>
      <w:r>
        <w:rPr>
          <w:noProof/>
        </w:rPr>
        <w:fldChar w:fldCharType="begin"/>
      </w:r>
      <w:r>
        <w:rPr>
          <w:noProof/>
        </w:rPr>
        <w:instrText xml:space="preserve"> PAGEREF _Toc432085053 \h </w:instrText>
      </w:r>
      <w:r>
        <w:rPr>
          <w:noProof/>
        </w:rPr>
      </w:r>
      <w:r>
        <w:rPr>
          <w:noProof/>
        </w:rPr>
        <w:fldChar w:fldCharType="separate"/>
      </w:r>
      <w:r>
        <w:rPr>
          <w:noProof/>
        </w:rPr>
        <w:t>69</w:t>
      </w:r>
      <w:r>
        <w:rPr>
          <w:noProof/>
        </w:rPr>
        <w:fldChar w:fldCharType="end"/>
      </w:r>
    </w:p>
    <w:p w14:paraId="245CEEF7" w14:textId="77777777" w:rsidR="0076700E" w:rsidRDefault="0076700E">
      <w:pPr>
        <w:pStyle w:val="TOC3"/>
        <w:rPr>
          <w:rFonts w:asciiTheme="minorHAnsi" w:eastAsiaTheme="minorEastAsia" w:hAnsiTheme="minorHAnsi" w:cstheme="minorBidi"/>
          <w:noProof/>
          <w:color w:val="auto"/>
          <w:lang w:eastAsia="ja-JP"/>
        </w:rPr>
      </w:pPr>
      <w:r>
        <w:rPr>
          <w:noProof/>
        </w:rPr>
        <w:t>Objectives 4B/4C: Cogongrass Plant Functional Type Development and Analysis</w:t>
      </w:r>
      <w:r>
        <w:rPr>
          <w:noProof/>
        </w:rPr>
        <w:tab/>
      </w:r>
      <w:r>
        <w:rPr>
          <w:noProof/>
        </w:rPr>
        <w:fldChar w:fldCharType="begin"/>
      </w:r>
      <w:r>
        <w:rPr>
          <w:noProof/>
        </w:rPr>
        <w:instrText xml:space="preserve"> PAGEREF _Toc432085054 \h </w:instrText>
      </w:r>
      <w:r>
        <w:rPr>
          <w:noProof/>
        </w:rPr>
      </w:r>
      <w:r>
        <w:rPr>
          <w:noProof/>
        </w:rPr>
        <w:fldChar w:fldCharType="separate"/>
      </w:r>
      <w:r>
        <w:rPr>
          <w:noProof/>
        </w:rPr>
        <w:t>72</w:t>
      </w:r>
      <w:r>
        <w:rPr>
          <w:noProof/>
        </w:rPr>
        <w:fldChar w:fldCharType="end"/>
      </w:r>
    </w:p>
    <w:p w14:paraId="1C484C4E" w14:textId="77777777" w:rsidR="0076700E" w:rsidRDefault="0076700E">
      <w:pPr>
        <w:pStyle w:val="TOC3"/>
        <w:rPr>
          <w:rFonts w:asciiTheme="minorHAnsi" w:eastAsiaTheme="minorEastAsia" w:hAnsiTheme="minorHAnsi" w:cstheme="minorBidi"/>
          <w:noProof/>
          <w:color w:val="auto"/>
          <w:lang w:eastAsia="ja-JP"/>
        </w:rPr>
      </w:pPr>
      <w:r>
        <w:rPr>
          <w:noProof/>
        </w:rPr>
        <w:t>Objectives 4D/4E: Representation of Disturbance and Management in ED2</w:t>
      </w:r>
      <w:r>
        <w:rPr>
          <w:noProof/>
        </w:rPr>
        <w:tab/>
      </w:r>
      <w:r>
        <w:rPr>
          <w:noProof/>
        </w:rPr>
        <w:fldChar w:fldCharType="begin"/>
      </w:r>
      <w:r>
        <w:rPr>
          <w:noProof/>
        </w:rPr>
        <w:instrText xml:space="preserve"> PAGEREF _Toc432085055 \h </w:instrText>
      </w:r>
      <w:r>
        <w:rPr>
          <w:noProof/>
        </w:rPr>
      </w:r>
      <w:r>
        <w:rPr>
          <w:noProof/>
        </w:rPr>
        <w:fldChar w:fldCharType="separate"/>
      </w:r>
      <w:r>
        <w:rPr>
          <w:noProof/>
        </w:rPr>
        <w:t>73</w:t>
      </w:r>
      <w:r>
        <w:rPr>
          <w:noProof/>
        </w:rPr>
        <w:fldChar w:fldCharType="end"/>
      </w:r>
    </w:p>
    <w:p w14:paraId="1CA40642" w14:textId="77777777" w:rsidR="0076700E" w:rsidRDefault="0076700E">
      <w:pPr>
        <w:pStyle w:val="TOC2"/>
        <w:rPr>
          <w:rFonts w:asciiTheme="minorHAnsi" w:eastAsiaTheme="minorEastAsia" w:hAnsiTheme="minorHAnsi" w:cstheme="minorBidi"/>
          <w:noProof/>
          <w:color w:val="auto"/>
          <w:lang w:eastAsia="ja-JP"/>
        </w:rPr>
      </w:pPr>
      <w:r>
        <w:rPr>
          <w:noProof/>
        </w:rPr>
        <w:t>RESULTS AND DISCUSSION</w:t>
      </w:r>
      <w:r>
        <w:rPr>
          <w:noProof/>
        </w:rPr>
        <w:tab/>
      </w:r>
      <w:r>
        <w:rPr>
          <w:noProof/>
        </w:rPr>
        <w:fldChar w:fldCharType="begin"/>
      </w:r>
      <w:r>
        <w:rPr>
          <w:noProof/>
        </w:rPr>
        <w:instrText xml:space="preserve"> PAGEREF _Toc432085056 \h </w:instrText>
      </w:r>
      <w:r>
        <w:rPr>
          <w:noProof/>
        </w:rPr>
      </w:r>
      <w:r>
        <w:rPr>
          <w:noProof/>
        </w:rPr>
        <w:fldChar w:fldCharType="separate"/>
      </w:r>
      <w:r>
        <w:rPr>
          <w:noProof/>
        </w:rPr>
        <w:t>75</w:t>
      </w:r>
      <w:r>
        <w:rPr>
          <w:noProof/>
        </w:rPr>
        <w:fldChar w:fldCharType="end"/>
      </w:r>
    </w:p>
    <w:p w14:paraId="5B90D51C" w14:textId="77777777" w:rsidR="0076700E" w:rsidRDefault="0076700E">
      <w:pPr>
        <w:pStyle w:val="TOC3"/>
        <w:rPr>
          <w:rFonts w:asciiTheme="minorHAnsi" w:eastAsiaTheme="minorEastAsia" w:hAnsiTheme="minorHAnsi" w:cstheme="minorBidi"/>
          <w:noProof/>
          <w:color w:val="auto"/>
          <w:lang w:eastAsia="ja-JP"/>
        </w:rPr>
      </w:pPr>
      <w:r>
        <w:rPr>
          <w:noProof/>
        </w:rPr>
        <w:t>Objective 4A: Southern Pine Forest Under Different Climate Scenarios</w:t>
      </w:r>
      <w:r>
        <w:rPr>
          <w:noProof/>
        </w:rPr>
        <w:tab/>
      </w:r>
      <w:r>
        <w:rPr>
          <w:noProof/>
        </w:rPr>
        <w:fldChar w:fldCharType="begin"/>
      </w:r>
      <w:r>
        <w:rPr>
          <w:noProof/>
        </w:rPr>
        <w:instrText xml:space="preserve"> PAGEREF _Toc432085057 \h </w:instrText>
      </w:r>
      <w:r>
        <w:rPr>
          <w:noProof/>
        </w:rPr>
      </w:r>
      <w:r>
        <w:rPr>
          <w:noProof/>
        </w:rPr>
        <w:fldChar w:fldCharType="separate"/>
      </w:r>
      <w:r>
        <w:rPr>
          <w:noProof/>
        </w:rPr>
        <w:t>75</w:t>
      </w:r>
      <w:r>
        <w:rPr>
          <w:noProof/>
        </w:rPr>
        <w:fldChar w:fldCharType="end"/>
      </w:r>
    </w:p>
    <w:p w14:paraId="5E4C89C8" w14:textId="77777777" w:rsidR="0076700E" w:rsidRDefault="0076700E">
      <w:pPr>
        <w:pStyle w:val="TOC3"/>
        <w:rPr>
          <w:rFonts w:asciiTheme="minorHAnsi" w:eastAsiaTheme="minorEastAsia" w:hAnsiTheme="minorHAnsi" w:cstheme="minorBidi"/>
          <w:noProof/>
          <w:color w:val="auto"/>
          <w:lang w:eastAsia="ja-JP"/>
        </w:rPr>
      </w:pPr>
      <w:r>
        <w:rPr>
          <w:noProof/>
        </w:rPr>
        <w:t>Objectives 4B/4C: Cogongrass Plant Functional Type Development and Analysis</w:t>
      </w:r>
      <w:r>
        <w:rPr>
          <w:noProof/>
        </w:rPr>
        <w:tab/>
      </w:r>
      <w:r>
        <w:rPr>
          <w:noProof/>
        </w:rPr>
        <w:fldChar w:fldCharType="begin"/>
      </w:r>
      <w:r>
        <w:rPr>
          <w:noProof/>
        </w:rPr>
        <w:instrText xml:space="preserve"> PAGEREF _Toc432085058 \h </w:instrText>
      </w:r>
      <w:r>
        <w:rPr>
          <w:noProof/>
        </w:rPr>
      </w:r>
      <w:r>
        <w:rPr>
          <w:noProof/>
        </w:rPr>
        <w:fldChar w:fldCharType="separate"/>
      </w:r>
      <w:r>
        <w:rPr>
          <w:noProof/>
        </w:rPr>
        <w:t>81</w:t>
      </w:r>
      <w:r>
        <w:rPr>
          <w:noProof/>
        </w:rPr>
        <w:fldChar w:fldCharType="end"/>
      </w:r>
    </w:p>
    <w:p w14:paraId="394EAC1A" w14:textId="77777777" w:rsidR="0076700E" w:rsidRDefault="0076700E">
      <w:pPr>
        <w:pStyle w:val="TOC3"/>
        <w:rPr>
          <w:rFonts w:asciiTheme="minorHAnsi" w:eastAsiaTheme="minorEastAsia" w:hAnsiTheme="minorHAnsi" w:cstheme="minorBidi"/>
          <w:noProof/>
          <w:color w:val="auto"/>
          <w:lang w:eastAsia="ja-JP"/>
        </w:rPr>
      </w:pPr>
      <w:r>
        <w:rPr>
          <w:noProof/>
        </w:rPr>
        <w:t>Objectives 4D/4E: Representation of Disturbance and Management in ED2</w:t>
      </w:r>
      <w:r>
        <w:rPr>
          <w:noProof/>
        </w:rPr>
        <w:tab/>
      </w:r>
      <w:r>
        <w:rPr>
          <w:noProof/>
        </w:rPr>
        <w:fldChar w:fldCharType="begin"/>
      </w:r>
      <w:r>
        <w:rPr>
          <w:noProof/>
        </w:rPr>
        <w:instrText xml:space="preserve"> PAGEREF _Toc432085059 \h </w:instrText>
      </w:r>
      <w:r>
        <w:rPr>
          <w:noProof/>
        </w:rPr>
      </w:r>
      <w:r>
        <w:rPr>
          <w:noProof/>
        </w:rPr>
        <w:fldChar w:fldCharType="separate"/>
      </w:r>
      <w:r>
        <w:rPr>
          <w:noProof/>
        </w:rPr>
        <w:t>85</w:t>
      </w:r>
      <w:r>
        <w:rPr>
          <w:noProof/>
        </w:rPr>
        <w:fldChar w:fldCharType="end"/>
      </w:r>
    </w:p>
    <w:p w14:paraId="1A2D313F" w14:textId="77777777" w:rsidR="0076700E" w:rsidRDefault="0076700E">
      <w:pPr>
        <w:pStyle w:val="TOC1"/>
        <w:rPr>
          <w:rFonts w:asciiTheme="minorHAnsi" w:eastAsiaTheme="minorEastAsia" w:hAnsiTheme="minorHAnsi" w:cstheme="minorBidi"/>
          <w:noProof/>
          <w:color w:val="auto"/>
          <w:lang w:eastAsia="ja-JP"/>
        </w:rPr>
      </w:pPr>
      <w:r>
        <w:rPr>
          <w:noProof/>
        </w:rPr>
        <w:t>CONCLUSIONS TO DATE</w:t>
      </w:r>
      <w:r>
        <w:rPr>
          <w:noProof/>
        </w:rPr>
        <w:tab/>
      </w:r>
      <w:r>
        <w:rPr>
          <w:noProof/>
        </w:rPr>
        <w:fldChar w:fldCharType="begin"/>
      </w:r>
      <w:r>
        <w:rPr>
          <w:noProof/>
        </w:rPr>
        <w:instrText xml:space="preserve"> PAGEREF _Toc432085060 \h </w:instrText>
      </w:r>
      <w:r>
        <w:rPr>
          <w:noProof/>
        </w:rPr>
      </w:r>
      <w:r>
        <w:rPr>
          <w:noProof/>
        </w:rPr>
        <w:fldChar w:fldCharType="separate"/>
      </w:r>
      <w:r>
        <w:rPr>
          <w:noProof/>
        </w:rPr>
        <w:t>92</w:t>
      </w:r>
      <w:r>
        <w:rPr>
          <w:noProof/>
        </w:rPr>
        <w:fldChar w:fldCharType="end"/>
      </w:r>
    </w:p>
    <w:p w14:paraId="52C70285" w14:textId="77777777" w:rsidR="0076700E" w:rsidRDefault="0076700E">
      <w:pPr>
        <w:pStyle w:val="TOC1"/>
        <w:rPr>
          <w:rFonts w:asciiTheme="minorHAnsi" w:eastAsiaTheme="minorEastAsia" w:hAnsiTheme="minorHAnsi" w:cstheme="minorBidi"/>
          <w:noProof/>
          <w:color w:val="auto"/>
          <w:lang w:eastAsia="ja-JP"/>
        </w:rPr>
      </w:pPr>
      <w:r w:rsidRPr="00CD6320">
        <w:rPr>
          <w:rFonts w:cs="Arial"/>
          <w:noProof/>
        </w:rPr>
        <w:t>Literature Cited</w:t>
      </w:r>
      <w:r>
        <w:rPr>
          <w:noProof/>
        </w:rPr>
        <w:tab/>
      </w:r>
      <w:r>
        <w:rPr>
          <w:noProof/>
        </w:rPr>
        <w:fldChar w:fldCharType="begin"/>
      </w:r>
      <w:r>
        <w:rPr>
          <w:noProof/>
        </w:rPr>
        <w:instrText xml:space="preserve"> PAGEREF _Toc432085061 \h </w:instrText>
      </w:r>
      <w:r>
        <w:rPr>
          <w:noProof/>
        </w:rPr>
      </w:r>
      <w:r>
        <w:rPr>
          <w:noProof/>
        </w:rPr>
        <w:fldChar w:fldCharType="separate"/>
      </w:r>
      <w:r>
        <w:rPr>
          <w:noProof/>
        </w:rPr>
        <w:t>95</w:t>
      </w:r>
      <w:r>
        <w:rPr>
          <w:noProof/>
        </w:rPr>
        <w:fldChar w:fldCharType="end"/>
      </w:r>
    </w:p>
    <w:p w14:paraId="37B890D8" w14:textId="77777777" w:rsidR="0076700E" w:rsidRDefault="0076700E">
      <w:pPr>
        <w:pStyle w:val="TOC1"/>
        <w:rPr>
          <w:rFonts w:asciiTheme="minorHAnsi" w:eastAsiaTheme="minorEastAsia" w:hAnsiTheme="minorHAnsi" w:cstheme="minorBidi"/>
          <w:noProof/>
          <w:color w:val="auto"/>
          <w:lang w:eastAsia="ja-JP"/>
        </w:rPr>
      </w:pPr>
      <w:r>
        <w:rPr>
          <w:noProof/>
        </w:rPr>
        <w:t>APPENDICES</w:t>
      </w:r>
      <w:r>
        <w:rPr>
          <w:noProof/>
        </w:rPr>
        <w:tab/>
      </w:r>
      <w:r>
        <w:rPr>
          <w:noProof/>
        </w:rPr>
        <w:fldChar w:fldCharType="begin"/>
      </w:r>
      <w:r>
        <w:rPr>
          <w:noProof/>
        </w:rPr>
        <w:instrText xml:space="preserve"> PAGEREF _Toc432085062 \h </w:instrText>
      </w:r>
      <w:r>
        <w:rPr>
          <w:noProof/>
        </w:rPr>
      </w:r>
      <w:r>
        <w:rPr>
          <w:noProof/>
        </w:rPr>
        <w:fldChar w:fldCharType="separate"/>
      </w:r>
      <w:r>
        <w:rPr>
          <w:noProof/>
        </w:rPr>
        <w:t>102</w:t>
      </w:r>
      <w:r>
        <w:rPr>
          <w:noProof/>
        </w:rPr>
        <w:fldChar w:fldCharType="end"/>
      </w:r>
    </w:p>
    <w:p w14:paraId="3E9970DB" w14:textId="77777777" w:rsidR="0076700E" w:rsidRDefault="0076700E">
      <w:pPr>
        <w:pStyle w:val="TOC1"/>
        <w:rPr>
          <w:rFonts w:asciiTheme="minorHAnsi" w:eastAsiaTheme="minorEastAsia" w:hAnsiTheme="minorHAnsi" w:cstheme="minorBidi"/>
          <w:noProof/>
          <w:color w:val="auto"/>
          <w:lang w:eastAsia="ja-JP"/>
        </w:rPr>
      </w:pPr>
      <w:r>
        <w:rPr>
          <w:noProof/>
        </w:rPr>
        <w:t>APPENDIX A – WEATHER DURING EXPERIMENTAL FIRES</w:t>
      </w:r>
      <w:r>
        <w:rPr>
          <w:noProof/>
        </w:rPr>
        <w:tab/>
      </w:r>
      <w:r>
        <w:rPr>
          <w:noProof/>
        </w:rPr>
        <w:fldChar w:fldCharType="begin"/>
      </w:r>
      <w:r>
        <w:rPr>
          <w:noProof/>
        </w:rPr>
        <w:instrText xml:space="preserve"> PAGEREF _Toc432085063 \h </w:instrText>
      </w:r>
      <w:r>
        <w:rPr>
          <w:noProof/>
        </w:rPr>
      </w:r>
      <w:r>
        <w:rPr>
          <w:noProof/>
        </w:rPr>
        <w:fldChar w:fldCharType="separate"/>
      </w:r>
      <w:r>
        <w:rPr>
          <w:noProof/>
        </w:rPr>
        <w:t>103</w:t>
      </w:r>
      <w:r>
        <w:rPr>
          <w:noProof/>
        </w:rPr>
        <w:fldChar w:fldCharType="end"/>
      </w:r>
    </w:p>
    <w:p w14:paraId="4DA33E8E" w14:textId="01FF6063" w:rsidR="000E19FF" w:rsidRDefault="003631F0" w:rsidP="000A6A79">
      <w:pPr>
        <w:pStyle w:val="TOC1"/>
        <w:rPr>
          <w:rFonts w:cs="Arial"/>
        </w:rPr>
      </w:pPr>
      <w:r w:rsidRPr="005B6247">
        <w:rPr>
          <w:rFonts w:cs="Arial"/>
        </w:rPr>
        <w:fldChar w:fldCharType="end"/>
      </w:r>
    </w:p>
    <w:p w14:paraId="3947122D" w14:textId="334EAC2D" w:rsidR="001949BD" w:rsidRPr="00681641" w:rsidRDefault="001949BD" w:rsidP="00681641">
      <w:pPr>
        <w:pStyle w:val="002CHAPTERTITLE"/>
        <w:rPr>
          <w:sz w:val="28"/>
        </w:rPr>
      </w:pPr>
      <w:bookmarkStart w:id="0" w:name="_Toc29878149"/>
      <w:bookmarkStart w:id="1" w:name="_Toc432084994"/>
      <w:r w:rsidRPr="00681641">
        <w:rPr>
          <w:sz w:val="28"/>
        </w:rPr>
        <w:lastRenderedPageBreak/>
        <w:t>L</w:t>
      </w:r>
      <w:r w:rsidR="0079242C" w:rsidRPr="00681641">
        <w:rPr>
          <w:sz w:val="28"/>
        </w:rPr>
        <w:t>ist o</w:t>
      </w:r>
      <w:r w:rsidR="007C1A45" w:rsidRPr="00681641">
        <w:rPr>
          <w:sz w:val="28"/>
        </w:rPr>
        <w:t>f</w:t>
      </w:r>
      <w:r w:rsidRPr="00681641">
        <w:rPr>
          <w:sz w:val="28"/>
        </w:rPr>
        <w:t xml:space="preserve"> T</w:t>
      </w:r>
      <w:bookmarkEnd w:id="0"/>
      <w:r w:rsidR="007C1A45" w:rsidRPr="00681641">
        <w:rPr>
          <w:sz w:val="28"/>
        </w:rPr>
        <w:t>ables</w:t>
      </w:r>
      <w:bookmarkEnd w:id="1"/>
    </w:p>
    <w:p w14:paraId="76910D47" w14:textId="0D94EE4E" w:rsidR="001949BD" w:rsidRPr="004A1924" w:rsidRDefault="001949BD" w:rsidP="001949BD">
      <w:pPr>
        <w:tabs>
          <w:tab w:val="right" w:pos="9360"/>
        </w:tabs>
        <w:rPr>
          <w:rFonts w:cs="Arial"/>
        </w:rPr>
      </w:pPr>
      <w:r w:rsidRPr="004A1924">
        <w:rPr>
          <w:rFonts w:cs="Arial"/>
          <w:u w:val="single"/>
        </w:rPr>
        <w:t>Table</w:t>
      </w:r>
      <w:r w:rsidR="00983867">
        <w:rPr>
          <w:rFonts w:cs="Arial"/>
          <w:u w:val="single"/>
        </w:rPr>
        <w:t xml:space="preserve"> Title</w:t>
      </w:r>
      <w:r w:rsidRPr="004A1924">
        <w:rPr>
          <w:rFonts w:cs="Arial"/>
        </w:rPr>
        <w:t xml:space="preserve"> </w:t>
      </w:r>
      <w:r w:rsidRPr="004A1924">
        <w:rPr>
          <w:rFonts w:cs="Arial"/>
        </w:rPr>
        <w:tab/>
      </w:r>
      <w:r w:rsidR="00983867" w:rsidRPr="00983867">
        <w:rPr>
          <w:rFonts w:cs="Arial"/>
          <w:u w:val="single"/>
        </w:rPr>
        <w:t>P</w:t>
      </w:r>
      <w:r w:rsidRPr="00983867">
        <w:rPr>
          <w:rFonts w:cs="Arial"/>
          <w:u w:val="single"/>
        </w:rPr>
        <w:t>a</w:t>
      </w:r>
      <w:r w:rsidRPr="004A1924">
        <w:rPr>
          <w:rFonts w:cs="Arial"/>
          <w:u w:val="single"/>
        </w:rPr>
        <w:t>ge</w:t>
      </w:r>
      <w:r w:rsidR="00983867">
        <w:rPr>
          <w:rFonts w:cs="Arial"/>
          <w:u w:val="single"/>
        </w:rPr>
        <w:t xml:space="preserve"> #</w:t>
      </w:r>
    </w:p>
    <w:p w14:paraId="35B76131" w14:textId="77777777" w:rsidR="001949BD" w:rsidRPr="004A1924" w:rsidRDefault="001949BD" w:rsidP="001949BD">
      <w:pPr>
        <w:tabs>
          <w:tab w:val="right" w:pos="8640"/>
        </w:tabs>
        <w:rPr>
          <w:rFonts w:cs="Arial"/>
        </w:rPr>
      </w:pPr>
    </w:p>
    <w:p w14:paraId="2B519134" w14:textId="77777777" w:rsidR="0076700E" w:rsidRDefault="00C30887">
      <w:pPr>
        <w:pStyle w:val="TableofFigures"/>
        <w:rPr>
          <w:rFonts w:asciiTheme="minorHAnsi" w:eastAsiaTheme="minorEastAsia" w:hAnsiTheme="minorHAnsi" w:cstheme="minorBidi"/>
          <w:noProof/>
          <w:color w:val="auto"/>
          <w:lang w:eastAsia="ja-JP"/>
        </w:rPr>
      </w:pPr>
      <w:r w:rsidRPr="00DE2C21">
        <w:rPr>
          <w:rFonts w:cs="Arial"/>
        </w:rPr>
        <w:fldChar w:fldCharType="begin"/>
      </w:r>
      <w:r w:rsidRPr="00DE2C21">
        <w:rPr>
          <w:rFonts w:cs="Arial"/>
        </w:rPr>
        <w:instrText xml:space="preserve"> TOC \h \z \t "013 Table Caption" \c </w:instrText>
      </w:r>
      <w:r w:rsidRPr="00DE2C21">
        <w:rPr>
          <w:rFonts w:cs="Arial"/>
        </w:rPr>
        <w:fldChar w:fldCharType="separate"/>
      </w:r>
      <w:r w:rsidR="0076700E" w:rsidRPr="0079003D">
        <w:rPr>
          <w:b/>
          <w:noProof/>
        </w:rPr>
        <w:t>Table 1.</w:t>
      </w:r>
      <w:r w:rsidR="0076700E">
        <w:rPr>
          <w:noProof/>
        </w:rPr>
        <w:t xml:space="preserve"> Summary of plots visited across all installations to date.</w:t>
      </w:r>
      <w:r w:rsidR="0076700E">
        <w:rPr>
          <w:noProof/>
        </w:rPr>
        <w:tab/>
      </w:r>
      <w:r w:rsidR="0076700E">
        <w:rPr>
          <w:noProof/>
        </w:rPr>
        <w:fldChar w:fldCharType="begin"/>
      </w:r>
      <w:r w:rsidR="0076700E">
        <w:rPr>
          <w:noProof/>
        </w:rPr>
        <w:instrText xml:space="preserve"> PAGEREF _Toc432085064 \h </w:instrText>
      </w:r>
      <w:r w:rsidR="0076700E">
        <w:rPr>
          <w:noProof/>
        </w:rPr>
      </w:r>
      <w:r w:rsidR="0076700E">
        <w:rPr>
          <w:noProof/>
        </w:rPr>
        <w:fldChar w:fldCharType="separate"/>
      </w:r>
      <w:r w:rsidR="0076700E">
        <w:rPr>
          <w:noProof/>
        </w:rPr>
        <w:t>6</w:t>
      </w:r>
      <w:r w:rsidR="0076700E">
        <w:rPr>
          <w:noProof/>
        </w:rPr>
        <w:fldChar w:fldCharType="end"/>
      </w:r>
    </w:p>
    <w:p w14:paraId="733C3494"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2.</w:t>
      </w:r>
      <w:r>
        <w:rPr>
          <w:noProof/>
        </w:rPr>
        <w:t xml:space="preserve"> Tree health categories.</w:t>
      </w:r>
      <w:r>
        <w:rPr>
          <w:noProof/>
        </w:rPr>
        <w:tab/>
      </w:r>
      <w:r>
        <w:rPr>
          <w:noProof/>
        </w:rPr>
        <w:fldChar w:fldCharType="begin"/>
      </w:r>
      <w:r>
        <w:rPr>
          <w:noProof/>
        </w:rPr>
        <w:instrText xml:space="preserve"> PAGEREF _Toc432085065 \h </w:instrText>
      </w:r>
      <w:r>
        <w:rPr>
          <w:noProof/>
        </w:rPr>
      </w:r>
      <w:r>
        <w:rPr>
          <w:noProof/>
        </w:rPr>
        <w:fldChar w:fldCharType="separate"/>
      </w:r>
      <w:r>
        <w:rPr>
          <w:noProof/>
        </w:rPr>
        <w:t>10</w:t>
      </w:r>
      <w:r>
        <w:rPr>
          <w:noProof/>
        </w:rPr>
        <w:fldChar w:fldCharType="end"/>
      </w:r>
    </w:p>
    <w:p w14:paraId="67BA16E9"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3.</w:t>
      </w:r>
      <w:r>
        <w:rPr>
          <w:noProof/>
        </w:rPr>
        <w:t xml:space="preserve"> Tree canopy positions.</w:t>
      </w:r>
      <w:r>
        <w:rPr>
          <w:noProof/>
        </w:rPr>
        <w:tab/>
      </w:r>
      <w:r>
        <w:rPr>
          <w:noProof/>
        </w:rPr>
        <w:fldChar w:fldCharType="begin"/>
      </w:r>
      <w:r>
        <w:rPr>
          <w:noProof/>
        </w:rPr>
        <w:instrText xml:space="preserve"> PAGEREF _Toc432085066 \h </w:instrText>
      </w:r>
      <w:r>
        <w:rPr>
          <w:noProof/>
        </w:rPr>
      </w:r>
      <w:r>
        <w:rPr>
          <w:noProof/>
        </w:rPr>
        <w:fldChar w:fldCharType="separate"/>
      </w:r>
      <w:r>
        <w:rPr>
          <w:noProof/>
        </w:rPr>
        <w:t>10</w:t>
      </w:r>
      <w:r>
        <w:rPr>
          <w:noProof/>
        </w:rPr>
        <w:fldChar w:fldCharType="end"/>
      </w:r>
    </w:p>
    <w:p w14:paraId="690DE04E"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4.</w:t>
      </w:r>
      <w:r>
        <w:rPr>
          <w:noProof/>
        </w:rPr>
        <w:t xml:space="preserve"> Tree richness linear model results.</w:t>
      </w:r>
      <w:r>
        <w:rPr>
          <w:noProof/>
        </w:rPr>
        <w:tab/>
      </w:r>
      <w:r>
        <w:rPr>
          <w:noProof/>
        </w:rPr>
        <w:fldChar w:fldCharType="begin"/>
      </w:r>
      <w:r>
        <w:rPr>
          <w:noProof/>
        </w:rPr>
        <w:instrText xml:space="preserve"> PAGEREF _Toc432085067 \h </w:instrText>
      </w:r>
      <w:r>
        <w:rPr>
          <w:noProof/>
        </w:rPr>
      </w:r>
      <w:r>
        <w:rPr>
          <w:noProof/>
        </w:rPr>
        <w:fldChar w:fldCharType="separate"/>
      </w:r>
      <w:r>
        <w:rPr>
          <w:noProof/>
        </w:rPr>
        <w:t>19</w:t>
      </w:r>
      <w:r>
        <w:rPr>
          <w:noProof/>
        </w:rPr>
        <w:fldChar w:fldCharType="end"/>
      </w:r>
    </w:p>
    <w:p w14:paraId="5462ED3F"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5.</w:t>
      </w:r>
      <w:r>
        <w:rPr>
          <w:noProof/>
        </w:rPr>
        <w:t xml:space="preserve"> Herbaceous vegetation cover model results.</w:t>
      </w:r>
      <w:r>
        <w:rPr>
          <w:noProof/>
        </w:rPr>
        <w:tab/>
      </w:r>
      <w:r>
        <w:rPr>
          <w:noProof/>
        </w:rPr>
        <w:fldChar w:fldCharType="begin"/>
      </w:r>
      <w:r>
        <w:rPr>
          <w:noProof/>
        </w:rPr>
        <w:instrText xml:space="preserve"> PAGEREF _Toc432085068 \h </w:instrText>
      </w:r>
      <w:r>
        <w:rPr>
          <w:noProof/>
        </w:rPr>
      </w:r>
      <w:r>
        <w:rPr>
          <w:noProof/>
        </w:rPr>
        <w:fldChar w:fldCharType="separate"/>
      </w:r>
      <w:r>
        <w:rPr>
          <w:noProof/>
        </w:rPr>
        <w:t>21</w:t>
      </w:r>
      <w:r>
        <w:rPr>
          <w:noProof/>
        </w:rPr>
        <w:fldChar w:fldCharType="end"/>
      </w:r>
    </w:p>
    <w:p w14:paraId="72346CB7"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6.</w:t>
      </w:r>
      <w:r>
        <w:rPr>
          <w:noProof/>
        </w:rPr>
        <w:t xml:space="preserve"> Litter mass model results.</w:t>
      </w:r>
      <w:r>
        <w:rPr>
          <w:noProof/>
        </w:rPr>
        <w:tab/>
      </w:r>
      <w:r>
        <w:rPr>
          <w:noProof/>
        </w:rPr>
        <w:fldChar w:fldCharType="begin"/>
      </w:r>
      <w:r>
        <w:rPr>
          <w:noProof/>
        </w:rPr>
        <w:instrText xml:space="preserve"> PAGEREF _Toc432085069 \h </w:instrText>
      </w:r>
      <w:r>
        <w:rPr>
          <w:noProof/>
        </w:rPr>
      </w:r>
      <w:r>
        <w:rPr>
          <w:noProof/>
        </w:rPr>
        <w:fldChar w:fldCharType="separate"/>
      </w:r>
      <w:r>
        <w:rPr>
          <w:noProof/>
        </w:rPr>
        <w:t>24</w:t>
      </w:r>
      <w:r>
        <w:rPr>
          <w:noProof/>
        </w:rPr>
        <w:fldChar w:fldCharType="end"/>
      </w:r>
    </w:p>
    <w:p w14:paraId="603B98B9"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7.</w:t>
      </w:r>
      <w:r>
        <w:rPr>
          <w:noProof/>
        </w:rPr>
        <w:t xml:space="preserve"> Litter cover model results.</w:t>
      </w:r>
      <w:r>
        <w:rPr>
          <w:noProof/>
        </w:rPr>
        <w:tab/>
      </w:r>
      <w:r>
        <w:rPr>
          <w:noProof/>
        </w:rPr>
        <w:fldChar w:fldCharType="begin"/>
      </w:r>
      <w:r>
        <w:rPr>
          <w:noProof/>
        </w:rPr>
        <w:instrText xml:space="preserve"> PAGEREF _Toc432085070 \h </w:instrText>
      </w:r>
      <w:r>
        <w:rPr>
          <w:noProof/>
        </w:rPr>
      </w:r>
      <w:r>
        <w:rPr>
          <w:noProof/>
        </w:rPr>
        <w:fldChar w:fldCharType="separate"/>
      </w:r>
      <w:r>
        <w:rPr>
          <w:noProof/>
        </w:rPr>
        <w:t>24</w:t>
      </w:r>
      <w:r>
        <w:rPr>
          <w:noProof/>
        </w:rPr>
        <w:fldChar w:fldCharType="end"/>
      </w:r>
    </w:p>
    <w:p w14:paraId="695ECEF1"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8.</w:t>
      </w:r>
      <w:r>
        <w:rPr>
          <w:noProof/>
        </w:rPr>
        <w:t xml:space="preserve"> Tick abundance versus fire model results.</w:t>
      </w:r>
      <w:r>
        <w:rPr>
          <w:noProof/>
        </w:rPr>
        <w:tab/>
      </w:r>
      <w:r>
        <w:rPr>
          <w:noProof/>
        </w:rPr>
        <w:fldChar w:fldCharType="begin"/>
      </w:r>
      <w:r>
        <w:rPr>
          <w:noProof/>
        </w:rPr>
        <w:instrText xml:space="preserve"> PAGEREF _Toc432085071 \h </w:instrText>
      </w:r>
      <w:r>
        <w:rPr>
          <w:noProof/>
        </w:rPr>
      </w:r>
      <w:r>
        <w:rPr>
          <w:noProof/>
        </w:rPr>
        <w:fldChar w:fldCharType="separate"/>
      </w:r>
      <w:r>
        <w:rPr>
          <w:noProof/>
        </w:rPr>
        <w:t>30</w:t>
      </w:r>
      <w:r>
        <w:rPr>
          <w:noProof/>
        </w:rPr>
        <w:fldChar w:fldCharType="end"/>
      </w:r>
    </w:p>
    <w:p w14:paraId="7535D64E"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9.</w:t>
      </w:r>
      <w:r>
        <w:rPr>
          <w:noProof/>
        </w:rPr>
        <w:t xml:space="preserve"> Tick abundance versus litter biomass model results.</w:t>
      </w:r>
      <w:r>
        <w:rPr>
          <w:noProof/>
        </w:rPr>
        <w:tab/>
      </w:r>
      <w:r>
        <w:rPr>
          <w:noProof/>
        </w:rPr>
        <w:fldChar w:fldCharType="begin"/>
      </w:r>
      <w:r>
        <w:rPr>
          <w:noProof/>
        </w:rPr>
        <w:instrText xml:space="preserve"> PAGEREF _Toc432085072 \h </w:instrText>
      </w:r>
      <w:r>
        <w:rPr>
          <w:noProof/>
        </w:rPr>
      </w:r>
      <w:r>
        <w:rPr>
          <w:noProof/>
        </w:rPr>
        <w:fldChar w:fldCharType="separate"/>
      </w:r>
      <w:r>
        <w:rPr>
          <w:noProof/>
        </w:rPr>
        <w:t>32</w:t>
      </w:r>
      <w:r>
        <w:rPr>
          <w:noProof/>
        </w:rPr>
        <w:fldChar w:fldCharType="end"/>
      </w:r>
    </w:p>
    <w:p w14:paraId="2D6B579D"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10.</w:t>
      </w:r>
      <w:r>
        <w:rPr>
          <w:noProof/>
        </w:rPr>
        <w:t xml:space="preserve"> Time above 100ºC model coefficients.</w:t>
      </w:r>
      <w:r>
        <w:rPr>
          <w:noProof/>
        </w:rPr>
        <w:tab/>
      </w:r>
      <w:r>
        <w:rPr>
          <w:noProof/>
        </w:rPr>
        <w:fldChar w:fldCharType="begin"/>
      </w:r>
      <w:r>
        <w:rPr>
          <w:noProof/>
        </w:rPr>
        <w:instrText xml:space="preserve"> PAGEREF _Toc432085073 \h </w:instrText>
      </w:r>
      <w:r>
        <w:rPr>
          <w:noProof/>
        </w:rPr>
      </w:r>
      <w:r>
        <w:rPr>
          <w:noProof/>
        </w:rPr>
        <w:fldChar w:fldCharType="separate"/>
      </w:r>
      <w:r>
        <w:rPr>
          <w:noProof/>
        </w:rPr>
        <w:t>41</w:t>
      </w:r>
      <w:r>
        <w:rPr>
          <w:noProof/>
        </w:rPr>
        <w:fldChar w:fldCharType="end"/>
      </w:r>
    </w:p>
    <w:p w14:paraId="0A0CDD75"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11.</w:t>
      </w:r>
      <w:r>
        <w:rPr>
          <w:noProof/>
        </w:rPr>
        <w:t xml:space="preserve"> Maximum temperature model coefficients</w:t>
      </w:r>
      <w:r>
        <w:rPr>
          <w:noProof/>
        </w:rPr>
        <w:tab/>
      </w:r>
      <w:r>
        <w:rPr>
          <w:noProof/>
        </w:rPr>
        <w:fldChar w:fldCharType="begin"/>
      </w:r>
      <w:r>
        <w:rPr>
          <w:noProof/>
        </w:rPr>
        <w:instrText xml:space="preserve"> PAGEREF _Toc432085074 \h </w:instrText>
      </w:r>
      <w:r>
        <w:rPr>
          <w:noProof/>
        </w:rPr>
      </w:r>
      <w:r>
        <w:rPr>
          <w:noProof/>
        </w:rPr>
        <w:fldChar w:fldCharType="separate"/>
      </w:r>
      <w:r>
        <w:rPr>
          <w:noProof/>
        </w:rPr>
        <w:t>43</w:t>
      </w:r>
      <w:r>
        <w:rPr>
          <w:noProof/>
        </w:rPr>
        <w:fldChar w:fldCharType="end"/>
      </w:r>
    </w:p>
    <w:p w14:paraId="2A98868E"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12.</w:t>
      </w:r>
      <w:r>
        <w:rPr>
          <w:noProof/>
        </w:rPr>
        <w:t xml:space="preserve"> Model coefficients for flame height, rate of spread, and proportion of mass consumed.</w:t>
      </w:r>
      <w:r>
        <w:rPr>
          <w:noProof/>
        </w:rPr>
        <w:tab/>
      </w:r>
      <w:r>
        <w:rPr>
          <w:noProof/>
        </w:rPr>
        <w:fldChar w:fldCharType="begin"/>
      </w:r>
      <w:r>
        <w:rPr>
          <w:noProof/>
        </w:rPr>
        <w:instrText xml:space="preserve"> PAGEREF _Toc432085075 \h </w:instrText>
      </w:r>
      <w:r>
        <w:rPr>
          <w:noProof/>
        </w:rPr>
      </w:r>
      <w:r>
        <w:rPr>
          <w:noProof/>
        </w:rPr>
        <w:fldChar w:fldCharType="separate"/>
      </w:r>
      <w:r>
        <w:rPr>
          <w:noProof/>
        </w:rPr>
        <w:t>45</w:t>
      </w:r>
      <w:r>
        <w:rPr>
          <w:noProof/>
        </w:rPr>
        <w:fldChar w:fldCharType="end"/>
      </w:r>
    </w:p>
    <w:p w14:paraId="386EC024"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13.</w:t>
      </w:r>
      <w:r>
        <w:rPr>
          <w:noProof/>
        </w:rPr>
        <w:t xml:space="preserve"> Information on the amplicons used in this study.</w:t>
      </w:r>
      <w:r>
        <w:rPr>
          <w:noProof/>
        </w:rPr>
        <w:tab/>
      </w:r>
      <w:r>
        <w:rPr>
          <w:noProof/>
        </w:rPr>
        <w:fldChar w:fldCharType="begin"/>
      </w:r>
      <w:r>
        <w:rPr>
          <w:noProof/>
        </w:rPr>
        <w:instrText xml:space="preserve"> PAGEREF _Toc432085076 \h </w:instrText>
      </w:r>
      <w:r>
        <w:rPr>
          <w:noProof/>
        </w:rPr>
      </w:r>
      <w:r>
        <w:rPr>
          <w:noProof/>
        </w:rPr>
        <w:fldChar w:fldCharType="separate"/>
      </w:r>
      <w:r>
        <w:rPr>
          <w:noProof/>
        </w:rPr>
        <w:t>59</w:t>
      </w:r>
      <w:r>
        <w:rPr>
          <w:noProof/>
        </w:rPr>
        <w:fldChar w:fldCharType="end"/>
      </w:r>
    </w:p>
    <w:p w14:paraId="0BCDF4A8"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14.</w:t>
      </w:r>
      <w:r>
        <w:rPr>
          <w:noProof/>
        </w:rPr>
        <w:t xml:space="preserve"> The number of ticks (and percent of total) analyzed for tick-borne agent DNA as of March, 2019, with information on tick species collected from each site.</w:t>
      </w:r>
      <w:r>
        <w:rPr>
          <w:noProof/>
        </w:rPr>
        <w:tab/>
      </w:r>
      <w:r>
        <w:rPr>
          <w:noProof/>
        </w:rPr>
        <w:fldChar w:fldCharType="begin"/>
      </w:r>
      <w:r>
        <w:rPr>
          <w:noProof/>
        </w:rPr>
        <w:instrText xml:space="preserve"> PAGEREF _Toc432085077 \h </w:instrText>
      </w:r>
      <w:r>
        <w:rPr>
          <w:noProof/>
        </w:rPr>
      </w:r>
      <w:r>
        <w:rPr>
          <w:noProof/>
        </w:rPr>
        <w:fldChar w:fldCharType="separate"/>
      </w:r>
      <w:r>
        <w:rPr>
          <w:noProof/>
        </w:rPr>
        <w:t>61</w:t>
      </w:r>
      <w:r>
        <w:rPr>
          <w:noProof/>
        </w:rPr>
        <w:fldChar w:fldCharType="end"/>
      </w:r>
    </w:p>
    <w:p w14:paraId="772F80C2"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15</w:t>
      </w:r>
      <w:r>
        <w:rPr>
          <w:noProof/>
        </w:rPr>
        <w:t>. The number of ticks of each species that expressed specific tick-borne agent DNA.</w:t>
      </w:r>
      <w:r>
        <w:rPr>
          <w:noProof/>
        </w:rPr>
        <w:tab/>
      </w:r>
      <w:r>
        <w:rPr>
          <w:noProof/>
        </w:rPr>
        <w:fldChar w:fldCharType="begin"/>
      </w:r>
      <w:r>
        <w:rPr>
          <w:noProof/>
        </w:rPr>
        <w:instrText xml:space="preserve"> PAGEREF _Toc432085078 \h </w:instrText>
      </w:r>
      <w:r>
        <w:rPr>
          <w:noProof/>
        </w:rPr>
      </w:r>
      <w:r>
        <w:rPr>
          <w:noProof/>
        </w:rPr>
        <w:fldChar w:fldCharType="separate"/>
      </w:r>
      <w:r>
        <w:rPr>
          <w:noProof/>
        </w:rPr>
        <w:t>66</w:t>
      </w:r>
      <w:r>
        <w:rPr>
          <w:noProof/>
        </w:rPr>
        <w:fldChar w:fldCharType="end"/>
      </w:r>
    </w:p>
    <w:p w14:paraId="746B875D" w14:textId="77777777" w:rsidR="0076700E" w:rsidRDefault="0076700E">
      <w:pPr>
        <w:pStyle w:val="TableofFigures"/>
        <w:rPr>
          <w:rFonts w:asciiTheme="minorHAnsi" w:eastAsiaTheme="minorEastAsia" w:hAnsiTheme="minorHAnsi" w:cstheme="minorBidi"/>
          <w:noProof/>
          <w:color w:val="auto"/>
          <w:lang w:eastAsia="ja-JP"/>
        </w:rPr>
      </w:pPr>
      <w:r w:rsidRPr="0079003D">
        <w:rPr>
          <w:b/>
          <w:noProof/>
        </w:rPr>
        <w:t>Table A1.</w:t>
      </w:r>
      <w:r>
        <w:rPr>
          <w:noProof/>
        </w:rPr>
        <w:t xml:space="preserve"> Weather during experimental fires. Date of fire, fuel structure, amount of biomass, means ± SE of air temperature, relative humidity, and wind speed.</w:t>
      </w:r>
      <w:r>
        <w:rPr>
          <w:noProof/>
        </w:rPr>
        <w:tab/>
      </w:r>
      <w:r>
        <w:rPr>
          <w:noProof/>
        </w:rPr>
        <w:fldChar w:fldCharType="begin"/>
      </w:r>
      <w:r>
        <w:rPr>
          <w:noProof/>
        </w:rPr>
        <w:instrText xml:space="preserve"> PAGEREF _Toc432085079 \h </w:instrText>
      </w:r>
      <w:r>
        <w:rPr>
          <w:noProof/>
        </w:rPr>
      </w:r>
      <w:r>
        <w:rPr>
          <w:noProof/>
        </w:rPr>
        <w:fldChar w:fldCharType="separate"/>
      </w:r>
      <w:r>
        <w:rPr>
          <w:noProof/>
        </w:rPr>
        <w:t>103</w:t>
      </w:r>
      <w:r>
        <w:rPr>
          <w:noProof/>
        </w:rPr>
        <w:fldChar w:fldCharType="end"/>
      </w:r>
    </w:p>
    <w:p w14:paraId="3F4D40C0" w14:textId="49C2F4C4" w:rsidR="001949BD" w:rsidRPr="00DE2C21" w:rsidRDefault="00C30887" w:rsidP="00C2763A">
      <w:pPr>
        <w:pStyle w:val="TableofFigures"/>
        <w:rPr>
          <w:rFonts w:cs="Arial"/>
        </w:rPr>
      </w:pPr>
      <w:r w:rsidRPr="00DE2C21">
        <w:rPr>
          <w:rFonts w:cs="Arial"/>
        </w:rPr>
        <w:fldChar w:fldCharType="end"/>
      </w:r>
    </w:p>
    <w:p w14:paraId="11B9CB36" w14:textId="55751B8A" w:rsidR="001949BD" w:rsidRPr="00D81562" w:rsidRDefault="009C588B" w:rsidP="00D81562">
      <w:pPr>
        <w:pStyle w:val="002CHAPTERTITLE"/>
        <w:rPr>
          <w:sz w:val="28"/>
        </w:rPr>
      </w:pPr>
      <w:bookmarkStart w:id="2" w:name="_Toc29878150"/>
      <w:r w:rsidRPr="00D81562">
        <w:rPr>
          <w:sz w:val="28"/>
        </w:rPr>
        <w:br w:type="page"/>
      </w:r>
      <w:bookmarkStart w:id="3" w:name="_Toc432084995"/>
      <w:r w:rsidR="001949BD" w:rsidRPr="00D81562">
        <w:rPr>
          <w:sz w:val="28"/>
        </w:rPr>
        <w:lastRenderedPageBreak/>
        <w:t>L</w:t>
      </w:r>
      <w:r w:rsidR="007C1A45" w:rsidRPr="00D81562">
        <w:rPr>
          <w:sz w:val="28"/>
        </w:rPr>
        <w:t>ist</w:t>
      </w:r>
      <w:r w:rsidR="0079242C">
        <w:rPr>
          <w:sz w:val="28"/>
        </w:rPr>
        <w:t xml:space="preserve"> o</w:t>
      </w:r>
      <w:r w:rsidR="007C1A45" w:rsidRPr="00D81562">
        <w:rPr>
          <w:sz w:val="28"/>
        </w:rPr>
        <w:t>f</w:t>
      </w:r>
      <w:r w:rsidR="001949BD" w:rsidRPr="00D81562">
        <w:rPr>
          <w:sz w:val="28"/>
        </w:rPr>
        <w:t xml:space="preserve"> F</w:t>
      </w:r>
      <w:bookmarkEnd w:id="2"/>
      <w:r w:rsidR="007C1A45" w:rsidRPr="00D81562">
        <w:rPr>
          <w:sz w:val="28"/>
        </w:rPr>
        <w:t>igures</w:t>
      </w:r>
      <w:bookmarkEnd w:id="3"/>
    </w:p>
    <w:p w14:paraId="1FB598B5" w14:textId="2008A9E4" w:rsidR="001949BD" w:rsidRPr="004A1924" w:rsidRDefault="001949BD" w:rsidP="001949BD">
      <w:pPr>
        <w:tabs>
          <w:tab w:val="right" w:pos="9360"/>
        </w:tabs>
        <w:rPr>
          <w:rFonts w:cs="Arial"/>
        </w:rPr>
      </w:pPr>
      <w:r w:rsidRPr="004A1924">
        <w:rPr>
          <w:rFonts w:cs="Arial"/>
          <w:u w:val="single"/>
        </w:rPr>
        <w:t>Figure</w:t>
      </w:r>
      <w:r w:rsidR="00B71948">
        <w:rPr>
          <w:rFonts w:cs="Arial"/>
          <w:u w:val="single"/>
        </w:rPr>
        <w:t xml:space="preserve"> Title</w:t>
      </w:r>
      <w:r w:rsidRPr="004A1924">
        <w:rPr>
          <w:rFonts w:cs="Arial"/>
        </w:rPr>
        <w:t xml:space="preserve"> </w:t>
      </w:r>
      <w:r w:rsidRPr="004A1924">
        <w:rPr>
          <w:rFonts w:cs="Arial"/>
        </w:rPr>
        <w:tab/>
      </w:r>
      <w:r w:rsidR="00B71948">
        <w:rPr>
          <w:rFonts w:cs="Arial"/>
          <w:u w:val="single"/>
        </w:rPr>
        <w:t>P</w:t>
      </w:r>
      <w:r w:rsidRPr="004A1924">
        <w:rPr>
          <w:rFonts w:cs="Arial"/>
          <w:u w:val="single"/>
        </w:rPr>
        <w:t>age</w:t>
      </w:r>
      <w:r w:rsidR="00B71948">
        <w:rPr>
          <w:rFonts w:cs="Arial"/>
          <w:u w:val="single"/>
        </w:rPr>
        <w:t xml:space="preserve"> #</w:t>
      </w:r>
    </w:p>
    <w:p w14:paraId="14B0132D" w14:textId="77777777" w:rsidR="001949BD" w:rsidRPr="004A1924" w:rsidRDefault="001949BD" w:rsidP="001949BD">
      <w:pPr>
        <w:tabs>
          <w:tab w:val="right" w:pos="8640"/>
        </w:tabs>
        <w:rPr>
          <w:rFonts w:cs="Arial"/>
        </w:rPr>
      </w:pPr>
    </w:p>
    <w:p w14:paraId="18149EBB" w14:textId="77777777" w:rsidR="0076700E" w:rsidRDefault="00C30887">
      <w:pPr>
        <w:pStyle w:val="TableofFigures"/>
        <w:rPr>
          <w:rFonts w:asciiTheme="minorHAnsi" w:eastAsiaTheme="minorEastAsia" w:hAnsiTheme="minorHAnsi" w:cstheme="minorBidi"/>
          <w:noProof/>
          <w:color w:val="auto"/>
          <w:lang w:eastAsia="ja-JP"/>
        </w:rPr>
      </w:pPr>
      <w:r w:rsidRPr="00DB2A22">
        <w:rPr>
          <w:rFonts w:cs="Arial"/>
        </w:rPr>
        <w:fldChar w:fldCharType="begin"/>
      </w:r>
      <w:r w:rsidRPr="00DB2A22">
        <w:rPr>
          <w:rFonts w:cs="Arial"/>
        </w:rPr>
        <w:instrText xml:space="preserve"> TOC \h \z \t "014 Figure Caption" \c </w:instrText>
      </w:r>
      <w:r w:rsidRPr="00DB2A22">
        <w:rPr>
          <w:rFonts w:cs="Arial"/>
        </w:rPr>
        <w:fldChar w:fldCharType="separate"/>
      </w:r>
      <w:r w:rsidR="0076700E" w:rsidRPr="00487651">
        <w:rPr>
          <w:b/>
          <w:noProof/>
        </w:rPr>
        <w:t>Figure 1.</w:t>
      </w:r>
      <w:r w:rsidR="0076700E">
        <w:rPr>
          <w:noProof/>
        </w:rPr>
        <w:t xml:space="preserve"> Study area map showing the location of each installation sampled.</w:t>
      </w:r>
      <w:r w:rsidR="0076700E">
        <w:rPr>
          <w:noProof/>
        </w:rPr>
        <w:tab/>
      </w:r>
      <w:r w:rsidR="0076700E">
        <w:rPr>
          <w:noProof/>
        </w:rPr>
        <w:fldChar w:fldCharType="begin"/>
      </w:r>
      <w:r w:rsidR="0076700E">
        <w:rPr>
          <w:noProof/>
        </w:rPr>
        <w:instrText xml:space="preserve"> PAGEREF _Toc432085080 \h </w:instrText>
      </w:r>
      <w:r w:rsidR="0076700E">
        <w:rPr>
          <w:noProof/>
        </w:rPr>
      </w:r>
      <w:r w:rsidR="0076700E">
        <w:rPr>
          <w:noProof/>
        </w:rPr>
        <w:fldChar w:fldCharType="separate"/>
      </w:r>
      <w:r w:rsidR="0076700E">
        <w:rPr>
          <w:noProof/>
        </w:rPr>
        <w:t>4</w:t>
      </w:r>
      <w:r w:rsidR="0076700E">
        <w:rPr>
          <w:noProof/>
        </w:rPr>
        <w:fldChar w:fldCharType="end"/>
      </w:r>
    </w:p>
    <w:p w14:paraId="6A1A33F0"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w:t>
      </w:r>
      <w:r>
        <w:rPr>
          <w:noProof/>
        </w:rPr>
        <w:t xml:space="preserve"> Typical native and invaded (cogongrass) communities.</w:t>
      </w:r>
      <w:r>
        <w:rPr>
          <w:noProof/>
        </w:rPr>
        <w:tab/>
      </w:r>
      <w:r>
        <w:rPr>
          <w:noProof/>
        </w:rPr>
        <w:fldChar w:fldCharType="begin"/>
      </w:r>
      <w:r>
        <w:rPr>
          <w:noProof/>
        </w:rPr>
        <w:instrText xml:space="preserve"> PAGEREF _Toc432085081 \h </w:instrText>
      </w:r>
      <w:r>
        <w:rPr>
          <w:noProof/>
        </w:rPr>
      </w:r>
      <w:r>
        <w:rPr>
          <w:noProof/>
        </w:rPr>
        <w:fldChar w:fldCharType="separate"/>
      </w:r>
      <w:r>
        <w:rPr>
          <w:noProof/>
        </w:rPr>
        <w:t>5</w:t>
      </w:r>
      <w:r>
        <w:rPr>
          <w:noProof/>
        </w:rPr>
        <w:fldChar w:fldCharType="end"/>
      </w:r>
    </w:p>
    <w:p w14:paraId="0A476D62"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3.</w:t>
      </w:r>
      <w:r>
        <w:rPr>
          <w:noProof/>
        </w:rPr>
        <w:t xml:space="preserve"> Summary of overall experimental design for field data collection.</w:t>
      </w:r>
      <w:r>
        <w:rPr>
          <w:noProof/>
        </w:rPr>
        <w:tab/>
      </w:r>
      <w:r>
        <w:rPr>
          <w:noProof/>
        </w:rPr>
        <w:fldChar w:fldCharType="begin"/>
      </w:r>
      <w:r>
        <w:rPr>
          <w:noProof/>
        </w:rPr>
        <w:instrText xml:space="preserve"> PAGEREF _Toc432085082 \h </w:instrText>
      </w:r>
      <w:r>
        <w:rPr>
          <w:noProof/>
        </w:rPr>
      </w:r>
      <w:r>
        <w:rPr>
          <w:noProof/>
        </w:rPr>
        <w:fldChar w:fldCharType="separate"/>
      </w:r>
      <w:r>
        <w:rPr>
          <w:noProof/>
        </w:rPr>
        <w:t>6</w:t>
      </w:r>
      <w:r>
        <w:rPr>
          <w:noProof/>
        </w:rPr>
        <w:fldChar w:fldCharType="end"/>
      </w:r>
    </w:p>
    <w:p w14:paraId="713C115B"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w:t>
      </w:r>
      <w:r>
        <w:rPr>
          <w:noProof/>
        </w:rPr>
        <w:t xml:space="preserve"> Burn unit map example</w:t>
      </w:r>
      <w:r>
        <w:rPr>
          <w:noProof/>
        </w:rPr>
        <w:tab/>
      </w:r>
      <w:r>
        <w:rPr>
          <w:noProof/>
        </w:rPr>
        <w:fldChar w:fldCharType="begin"/>
      </w:r>
      <w:r>
        <w:rPr>
          <w:noProof/>
        </w:rPr>
        <w:instrText xml:space="preserve"> PAGEREF _Toc432085083 \h </w:instrText>
      </w:r>
      <w:r>
        <w:rPr>
          <w:noProof/>
        </w:rPr>
      </w:r>
      <w:r>
        <w:rPr>
          <w:noProof/>
        </w:rPr>
        <w:fldChar w:fldCharType="separate"/>
      </w:r>
      <w:r>
        <w:rPr>
          <w:noProof/>
        </w:rPr>
        <w:t>8</w:t>
      </w:r>
      <w:r>
        <w:rPr>
          <w:noProof/>
        </w:rPr>
        <w:fldChar w:fldCharType="end"/>
      </w:r>
    </w:p>
    <w:p w14:paraId="2872B83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w:t>
      </w:r>
      <w:r>
        <w:rPr>
          <w:noProof/>
        </w:rPr>
        <w:t xml:space="preserve"> Field plot design</w:t>
      </w:r>
      <w:r>
        <w:rPr>
          <w:noProof/>
        </w:rPr>
        <w:tab/>
      </w:r>
      <w:r>
        <w:rPr>
          <w:noProof/>
        </w:rPr>
        <w:fldChar w:fldCharType="begin"/>
      </w:r>
      <w:r>
        <w:rPr>
          <w:noProof/>
        </w:rPr>
        <w:instrText xml:space="preserve"> PAGEREF _Toc432085084 \h </w:instrText>
      </w:r>
      <w:r>
        <w:rPr>
          <w:noProof/>
        </w:rPr>
      </w:r>
      <w:r>
        <w:rPr>
          <w:noProof/>
        </w:rPr>
        <w:fldChar w:fldCharType="separate"/>
      </w:r>
      <w:r>
        <w:rPr>
          <w:noProof/>
        </w:rPr>
        <w:t>9</w:t>
      </w:r>
      <w:r>
        <w:rPr>
          <w:noProof/>
        </w:rPr>
        <w:fldChar w:fldCharType="end"/>
      </w:r>
    </w:p>
    <w:p w14:paraId="5411B5AD"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6.</w:t>
      </w:r>
      <w:r>
        <w:rPr>
          <w:noProof/>
        </w:rPr>
        <w:t xml:space="preserve"> Sampling 1 m and 25 cm quadrats</w:t>
      </w:r>
      <w:r>
        <w:rPr>
          <w:noProof/>
        </w:rPr>
        <w:tab/>
      </w:r>
      <w:r>
        <w:rPr>
          <w:noProof/>
        </w:rPr>
        <w:fldChar w:fldCharType="begin"/>
      </w:r>
      <w:r>
        <w:rPr>
          <w:noProof/>
        </w:rPr>
        <w:instrText xml:space="preserve"> PAGEREF _Toc432085085 \h </w:instrText>
      </w:r>
      <w:r>
        <w:rPr>
          <w:noProof/>
        </w:rPr>
      </w:r>
      <w:r>
        <w:rPr>
          <w:noProof/>
        </w:rPr>
        <w:fldChar w:fldCharType="separate"/>
      </w:r>
      <w:r>
        <w:rPr>
          <w:noProof/>
        </w:rPr>
        <w:t>11</w:t>
      </w:r>
      <w:r>
        <w:rPr>
          <w:noProof/>
        </w:rPr>
        <w:fldChar w:fldCharType="end"/>
      </w:r>
    </w:p>
    <w:p w14:paraId="46738151"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7.</w:t>
      </w:r>
      <w:r>
        <w:rPr>
          <w:noProof/>
        </w:rPr>
        <w:t xml:space="preserve"> iNaturalist SERDP project https://www.inaturalist.org/projects/serdp-species</w:t>
      </w:r>
      <w:r>
        <w:rPr>
          <w:noProof/>
        </w:rPr>
        <w:tab/>
      </w:r>
      <w:r>
        <w:rPr>
          <w:noProof/>
        </w:rPr>
        <w:fldChar w:fldCharType="begin"/>
      </w:r>
      <w:r>
        <w:rPr>
          <w:noProof/>
        </w:rPr>
        <w:instrText xml:space="preserve"> PAGEREF _Toc432085086 \h </w:instrText>
      </w:r>
      <w:r>
        <w:rPr>
          <w:noProof/>
        </w:rPr>
      </w:r>
      <w:r>
        <w:rPr>
          <w:noProof/>
        </w:rPr>
        <w:fldChar w:fldCharType="separate"/>
      </w:r>
      <w:r>
        <w:rPr>
          <w:noProof/>
        </w:rPr>
        <w:t>12</w:t>
      </w:r>
      <w:r>
        <w:rPr>
          <w:noProof/>
        </w:rPr>
        <w:fldChar w:fldCharType="end"/>
      </w:r>
    </w:p>
    <w:p w14:paraId="5834E79A"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8.</w:t>
      </w:r>
      <w:r>
        <w:rPr>
          <w:noProof/>
        </w:rPr>
        <w:t xml:space="preserve"> Installing rain shield on tick trap.</w:t>
      </w:r>
      <w:r>
        <w:rPr>
          <w:noProof/>
        </w:rPr>
        <w:tab/>
      </w:r>
      <w:r>
        <w:rPr>
          <w:noProof/>
        </w:rPr>
        <w:fldChar w:fldCharType="begin"/>
      </w:r>
      <w:r>
        <w:rPr>
          <w:noProof/>
        </w:rPr>
        <w:instrText xml:space="preserve"> PAGEREF _Toc432085087 \h </w:instrText>
      </w:r>
      <w:r>
        <w:rPr>
          <w:noProof/>
        </w:rPr>
      </w:r>
      <w:r>
        <w:rPr>
          <w:noProof/>
        </w:rPr>
        <w:fldChar w:fldCharType="separate"/>
      </w:r>
      <w:r>
        <w:rPr>
          <w:noProof/>
        </w:rPr>
        <w:t>13</w:t>
      </w:r>
      <w:r>
        <w:rPr>
          <w:noProof/>
        </w:rPr>
        <w:fldChar w:fldCharType="end"/>
      </w:r>
    </w:p>
    <w:p w14:paraId="00A5DD5C"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9.</w:t>
      </w:r>
      <w:r>
        <w:rPr>
          <w:noProof/>
        </w:rPr>
        <w:t xml:space="preserve"> Tick-hosts dung survey and identification. (a) Field technician Elena Meyer surveying for tick-host dung, (b) turkey dung, (c) deer dung, (d) rabbit dung.</w:t>
      </w:r>
      <w:r>
        <w:rPr>
          <w:noProof/>
        </w:rPr>
        <w:tab/>
      </w:r>
      <w:r>
        <w:rPr>
          <w:noProof/>
        </w:rPr>
        <w:fldChar w:fldCharType="begin"/>
      </w:r>
      <w:r>
        <w:rPr>
          <w:noProof/>
        </w:rPr>
        <w:instrText xml:space="preserve"> PAGEREF _Toc432085088 \h </w:instrText>
      </w:r>
      <w:r>
        <w:rPr>
          <w:noProof/>
        </w:rPr>
      </w:r>
      <w:r>
        <w:rPr>
          <w:noProof/>
        </w:rPr>
        <w:fldChar w:fldCharType="separate"/>
      </w:r>
      <w:r>
        <w:rPr>
          <w:noProof/>
        </w:rPr>
        <w:t>14</w:t>
      </w:r>
      <w:r>
        <w:rPr>
          <w:noProof/>
        </w:rPr>
        <w:fldChar w:fldCharType="end"/>
      </w:r>
    </w:p>
    <w:p w14:paraId="7629C0CD"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10.</w:t>
      </w:r>
      <w:r>
        <w:rPr>
          <w:noProof/>
        </w:rPr>
        <w:t xml:space="preserve"> Number of plots established. (a) Number of plots established at each of the DoD installations. (b) Number of plots established in each time since fire. The color shading indicates whether or not plots were in a cogongrass invasion - light blue is uninvaded and red is invaded.</w:t>
      </w:r>
      <w:r>
        <w:rPr>
          <w:noProof/>
        </w:rPr>
        <w:tab/>
      </w:r>
      <w:r>
        <w:rPr>
          <w:noProof/>
        </w:rPr>
        <w:fldChar w:fldCharType="begin"/>
      </w:r>
      <w:r>
        <w:rPr>
          <w:noProof/>
        </w:rPr>
        <w:instrText xml:space="preserve"> PAGEREF _Toc432085089 \h </w:instrText>
      </w:r>
      <w:r>
        <w:rPr>
          <w:noProof/>
        </w:rPr>
      </w:r>
      <w:r>
        <w:rPr>
          <w:noProof/>
        </w:rPr>
        <w:fldChar w:fldCharType="separate"/>
      </w:r>
      <w:r>
        <w:rPr>
          <w:noProof/>
        </w:rPr>
        <w:t>15</w:t>
      </w:r>
      <w:r>
        <w:rPr>
          <w:noProof/>
        </w:rPr>
        <w:fldChar w:fldCharType="end"/>
      </w:r>
    </w:p>
    <w:p w14:paraId="3AD6630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11.</w:t>
      </w:r>
      <w:r>
        <w:rPr>
          <w:noProof/>
        </w:rPr>
        <w:t xml:space="preserve"> Boxplots of annual averages (1980-2018) for Daymet climate variables at each installation.</w:t>
      </w:r>
      <w:r>
        <w:rPr>
          <w:noProof/>
        </w:rPr>
        <w:tab/>
      </w:r>
      <w:r>
        <w:rPr>
          <w:noProof/>
        </w:rPr>
        <w:fldChar w:fldCharType="begin"/>
      </w:r>
      <w:r>
        <w:rPr>
          <w:noProof/>
        </w:rPr>
        <w:instrText xml:space="preserve"> PAGEREF _Toc432085090 \h </w:instrText>
      </w:r>
      <w:r>
        <w:rPr>
          <w:noProof/>
        </w:rPr>
      </w:r>
      <w:r>
        <w:rPr>
          <w:noProof/>
        </w:rPr>
        <w:fldChar w:fldCharType="separate"/>
      </w:r>
      <w:r>
        <w:rPr>
          <w:noProof/>
        </w:rPr>
        <w:t>17</w:t>
      </w:r>
      <w:r>
        <w:rPr>
          <w:noProof/>
        </w:rPr>
        <w:fldChar w:fldCharType="end"/>
      </w:r>
    </w:p>
    <w:p w14:paraId="4DA1A76F"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12.</w:t>
      </w:r>
      <w:r>
        <w:rPr>
          <w:noProof/>
        </w:rPr>
        <w:t xml:space="preserve"> Number of trees recorded at each installation. The majority of trees belonged to the genus</w:t>
      </w:r>
      <w:r w:rsidRPr="00487651">
        <w:rPr>
          <w:i/>
          <w:noProof/>
        </w:rPr>
        <w:t xml:space="preserve"> Pinus</w:t>
      </w:r>
      <w:r>
        <w:rPr>
          <w:noProof/>
        </w:rPr>
        <w:t xml:space="preserve"> or </w:t>
      </w:r>
      <w:r w:rsidRPr="00487651">
        <w:rPr>
          <w:i/>
          <w:noProof/>
        </w:rPr>
        <w:t>Quercus</w:t>
      </w:r>
      <w:r>
        <w:rPr>
          <w:noProof/>
        </w:rPr>
        <w:t>.</w:t>
      </w:r>
      <w:r>
        <w:rPr>
          <w:noProof/>
        </w:rPr>
        <w:tab/>
      </w:r>
      <w:r>
        <w:rPr>
          <w:noProof/>
        </w:rPr>
        <w:fldChar w:fldCharType="begin"/>
      </w:r>
      <w:r>
        <w:rPr>
          <w:noProof/>
        </w:rPr>
        <w:instrText xml:space="preserve"> PAGEREF _Toc432085091 \h </w:instrText>
      </w:r>
      <w:r>
        <w:rPr>
          <w:noProof/>
        </w:rPr>
      </w:r>
      <w:r>
        <w:rPr>
          <w:noProof/>
        </w:rPr>
        <w:fldChar w:fldCharType="separate"/>
      </w:r>
      <w:r>
        <w:rPr>
          <w:noProof/>
        </w:rPr>
        <w:t>18</w:t>
      </w:r>
      <w:r>
        <w:rPr>
          <w:noProof/>
        </w:rPr>
        <w:fldChar w:fldCharType="end"/>
      </w:r>
    </w:p>
    <w:p w14:paraId="4DA12763"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13.</w:t>
      </w:r>
      <w:r>
        <w:rPr>
          <w:noProof/>
        </w:rPr>
        <w:t xml:space="preserve"> Tree species richness (a) and shrub and sapling density (b) plotted against time since fire in cogongrass invaded (red) and uninvaded (blue) plots. Points are jittered horizontally to reduce overlap.</w:t>
      </w:r>
      <w:r>
        <w:rPr>
          <w:noProof/>
        </w:rPr>
        <w:tab/>
      </w:r>
      <w:r>
        <w:rPr>
          <w:noProof/>
        </w:rPr>
        <w:fldChar w:fldCharType="begin"/>
      </w:r>
      <w:r>
        <w:rPr>
          <w:noProof/>
        </w:rPr>
        <w:instrText xml:space="preserve"> PAGEREF _Toc432085092 \h </w:instrText>
      </w:r>
      <w:r>
        <w:rPr>
          <w:noProof/>
        </w:rPr>
      </w:r>
      <w:r>
        <w:rPr>
          <w:noProof/>
        </w:rPr>
        <w:fldChar w:fldCharType="separate"/>
      </w:r>
      <w:r>
        <w:rPr>
          <w:noProof/>
        </w:rPr>
        <w:t>19</w:t>
      </w:r>
      <w:r>
        <w:rPr>
          <w:noProof/>
        </w:rPr>
        <w:fldChar w:fldCharType="end"/>
      </w:r>
    </w:p>
    <w:p w14:paraId="3A70E78B"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14.</w:t>
      </w:r>
      <w:r>
        <w:rPr>
          <w:noProof/>
        </w:rPr>
        <w:t xml:space="preserve"> Example stem map for Eglin AFB plot B1.</w:t>
      </w:r>
      <w:r>
        <w:rPr>
          <w:noProof/>
        </w:rPr>
        <w:tab/>
      </w:r>
      <w:r>
        <w:rPr>
          <w:noProof/>
        </w:rPr>
        <w:fldChar w:fldCharType="begin"/>
      </w:r>
      <w:r>
        <w:rPr>
          <w:noProof/>
        </w:rPr>
        <w:instrText xml:space="preserve"> PAGEREF _Toc432085093 \h </w:instrText>
      </w:r>
      <w:r>
        <w:rPr>
          <w:noProof/>
        </w:rPr>
      </w:r>
      <w:r>
        <w:rPr>
          <w:noProof/>
        </w:rPr>
        <w:fldChar w:fldCharType="separate"/>
      </w:r>
      <w:r>
        <w:rPr>
          <w:noProof/>
        </w:rPr>
        <w:t>20</w:t>
      </w:r>
      <w:r>
        <w:rPr>
          <w:noProof/>
        </w:rPr>
        <w:fldChar w:fldCharType="end"/>
      </w:r>
    </w:p>
    <w:p w14:paraId="186F8C8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15.</w:t>
      </w:r>
      <w:r>
        <w:rPr>
          <w:noProof/>
        </w:rPr>
        <w:t xml:space="preserve"> Understory herbaceous vegetation. (a) Percent cover versus time since fire and (b) dried mass versus time since fire. The light blue points and line are uninvaded plots and red points and line are invaded plots.</w:t>
      </w:r>
      <w:r>
        <w:rPr>
          <w:noProof/>
        </w:rPr>
        <w:tab/>
      </w:r>
      <w:r>
        <w:rPr>
          <w:noProof/>
        </w:rPr>
        <w:fldChar w:fldCharType="begin"/>
      </w:r>
      <w:r>
        <w:rPr>
          <w:noProof/>
        </w:rPr>
        <w:instrText xml:space="preserve"> PAGEREF _Toc432085094 \h </w:instrText>
      </w:r>
      <w:r>
        <w:rPr>
          <w:noProof/>
        </w:rPr>
      </w:r>
      <w:r>
        <w:rPr>
          <w:noProof/>
        </w:rPr>
        <w:fldChar w:fldCharType="separate"/>
      </w:r>
      <w:r>
        <w:rPr>
          <w:noProof/>
        </w:rPr>
        <w:t>21</w:t>
      </w:r>
      <w:r>
        <w:rPr>
          <w:noProof/>
        </w:rPr>
        <w:fldChar w:fldCharType="end"/>
      </w:r>
    </w:p>
    <w:p w14:paraId="0A6EC008"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16.</w:t>
      </w:r>
      <w:r>
        <w:rPr>
          <w:noProof/>
        </w:rP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r>
        <w:rPr>
          <w:noProof/>
        </w:rPr>
        <w:tab/>
      </w:r>
      <w:r>
        <w:rPr>
          <w:noProof/>
        </w:rPr>
        <w:fldChar w:fldCharType="begin"/>
      </w:r>
      <w:r>
        <w:rPr>
          <w:noProof/>
        </w:rPr>
        <w:instrText xml:space="preserve"> PAGEREF _Toc432085095 \h </w:instrText>
      </w:r>
      <w:r>
        <w:rPr>
          <w:noProof/>
        </w:rPr>
      </w:r>
      <w:r>
        <w:rPr>
          <w:noProof/>
        </w:rPr>
        <w:fldChar w:fldCharType="separate"/>
      </w:r>
      <w:r>
        <w:rPr>
          <w:noProof/>
        </w:rPr>
        <w:t>22</w:t>
      </w:r>
      <w:r>
        <w:rPr>
          <w:noProof/>
        </w:rPr>
        <w:fldChar w:fldCharType="end"/>
      </w:r>
    </w:p>
    <w:p w14:paraId="55C9B418"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17.</w:t>
      </w:r>
      <w:r>
        <w:rPr>
          <w:noProof/>
        </w:rPr>
        <w:t xml:space="preserve"> Litter conditions versus time since fire for (a) dry mass (R</w:t>
      </w:r>
      <w:r w:rsidRPr="00487651">
        <w:rPr>
          <w:noProof/>
          <w:vertAlign w:val="superscript"/>
        </w:rPr>
        <w:t>2</w:t>
      </w:r>
      <w:r>
        <w:rPr>
          <w:noProof/>
        </w:rPr>
        <w:t xml:space="preserve"> = 0.24), (b) percent cover (R</w:t>
      </w:r>
      <w:r w:rsidRPr="00487651">
        <w:rPr>
          <w:noProof/>
          <w:vertAlign w:val="superscript"/>
        </w:rPr>
        <w:t>2</w:t>
      </w:r>
      <w:r>
        <w:rPr>
          <w:noProof/>
        </w:rPr>
        <w:t xml:space="preserve"> = 0.38), and (c) percent moisture. The light blue color is for uninvaded plots and red is for cogongrass-invaded plots. A small amount of noise was added to the points to reduce overlap.</w:t>
      </w:r>
      <w:r>
        <w:rPr>
          <w:noProof/>
        </w:rPr>
        <w:tab/>
      </w:r>
      <w:r>
        <w:rPr>
          <w:noProof/>
        </w:rPr>
        <w:fldChar w:fldCharType="begin"/>
      </w:r>
      <w:r>
        <w:rPr>
          <w:noProof/>
        </w:rPr>
        <w:instrText xml:space="preserve"> PAGEREF _Toc432085096 \h </w:instrText>
      </w:r>
      <w:r>
        <w:rPr>
          <w:noProof/>
        </w:rPr>
      </w:r>
      <w:r>
        <w:rPr>
          <w:noProof/>
        </w:rPr>
        <w:fldChar w:fldCharType="separate"/>
      </w:r>
      <w:r>
        <w:rPr>
          <w:noProof/>
        </w:rPr>
        <w:t>23</w:t>
      </w:r>
      <w:r>
        <w:rPr>
          <w:noProof/>
        </w:rPr>
        <w:fldChar w:fldCharType="end"/>
      </w:r>
    </w:p>
    <w:p w14:paraId="360ED79C"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lastRenderedPageBreak/>
        <w:t>Figure 18.</w:t>
      </w:r>
      <w:r>
        <w:rPr>
          <w:noProof/>
        </w:rPr>
        <w:t xml:space="preserve"> Evidence of host species densities at each installation (dung clusters 400 m</w:t>
      </w:r>
      <w:r w:rsidRPr="00487651">
        <w:rPr>
          <w:noProof/>
          <w:vertAlign w:val="superscript"/>
        </w:rPr>
        <w:t>-2</w:t>
      </w:r>
      <w:r>
        <w:rPr>
          <w:noProof/>
        </w:rPr>
        <w:t>). Note that the y-axis has different scales in each panel. Zeroes (no bars) are installations that weren’t visited during that year.</w:t>
      </w:r>
      <w:r>
        <w:rPr>
          <w:noProof/>
        </w:rPr>
        <w:tab/>
      </w:r>
      <w:r>
        <w:rPr>
          <w:noProof/>
        </w:rPr>
        <w:fldChar w:fldCharType="begin"/>
      </w:r>
      <w:r>
        <w:rPr>
          <w:noProof/>
        </w:rPr>
        <w:instrText xml:space="preserve"> PAGEREF _Toc432085097 \h </w:instrText>
      </w:r>
      <w:r>
        <w:rPr>
          <w:noProof/>
        </w:rPr>
      </w:r>
      <w:r>
        <w:rPr>
          <w:noProof/>
        </w:rPr>
        <w:fldChar w:fldCharType="separate"/>
      </w:r>
      <w:r>
        <w:rPr>
          <w:noProof/>
        </w:rPr>
        <w:t>25</w:t>
      </w:r>
      <w:r>
        <w:rPr>
          <w:noProof/>
        </w:rPr>
        <w:fldChar w:fldCharType="end"/>
      </w:r>
    </w:p>
    <w:p w14:paraId="72723BCF"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19.</w:t>
      </w:r>
      <w:r>
        <w:rPr>
          <w:noProof/>
        </w:rP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r>
        <w:rPr>
          <w:noProof/>
        </w:rPr>
        <w:tab/>
      </w:r>
      <w:r>
        <w:rPr>
          <w:noProof/>
        </w:rPr>
        <w:fldChar w:fldCharType="begin"/>
      </w:r>
      <w:r>
        <w:rPr>
          <w:noProof/>
        </w:rPr>
        <w:instrText xml:space="preserve"> PAGEREF _Toc432085098 \h </w:instrText>
      </w:r>
      <w:r>
        <w:rPr>
          <w:noProof/>
        </w:rPr>
      </w:r>
      <w:r>
        <w:rPr>
          <w:noProof/>
        </w:rPr>
        <w:fldChar w:fldCharType="separate"/>
      </w:r>
      <w:r>
        <w:rPr>
          <w:noProof/>
        </w:rPr>
        <w:t>26</w:t>
      </w:r>
      <w:r>
        <w:rPr>
          <w:noProof/>
        </w:rPr>
        <w:fldChar w:fldCharType="end"/>
      </w:r>
    </w:p>
    <w:p w14:paraId="236D609F"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20.</w:t>
      </w:r>
      <w:r>
        <w:rPr>
          <w:noProof/>
        </w:rPr>
        <w:t xml:space="preserve"> The four most commonly collected tick species. (a) </w:t>
      </w:r>
      <w:r w:rsidRPr="00487651">
        <w:rPr>
          <w:i/>
          <w:noProof/>
        </w:rPr>
        <w:t>Amblyomma americanum</w:t>
      </w:r>
      <w:r>
        <w:rPr>
          <w:noProof/>
        </w:rPr>
        <w:t xml:space="preserve"> (lone star tick), (b) </w:t>
      </w:r>
      <w:r w:rsidRPr="00487651">
        <w:rPr>
          <w:i/>
          <w:noProof/>
        </w:rPr>
        <w:t>Dermacentor variablis</w:t>
      </w:r>
      <w:r>
        <w:rPr>
          <w:noProof/>
        </w:rPr>
        <w:t xml:space="preserve"> (American dog tick), (c) </w:t>
      </w:r>
      <w:r w:rsidRPr="00487651">
        <w:rPr>
          <w:i/>
          <w:noProof/>
        </w:rPr>
        <w:t>Amblyomma maculatum</w:t>
      </w:r>
      <w:r>
        <w:rPr>
          <w:noProof/>
        </w:rPr>
        <w:t xml:space="preserve"> (Gulf Coast tick), (d) </w:t>
      </w:r>
      <w:r w:rsidRPr="00487651">
        <w:rPr>
          <w:i/>
          <w:noProof/>
        </w:rPr>
        <w:t>Rhipicephalus sanguineus</w:t>
      </w:r>
      <w:r>
        <w:rPr>
          <w:noProof/>
        </w:rPr>
        <w:t xml:space="preserve"> (brown dog tick).</w:t>
      </w:r>
      <w:r>
        <w:rPr>
          <w:noProof/>
        </w:rPr>
        <w:tab/>
      </w:r>
      <w:r>
        <w:rPr>
          <w:noProof/>
        </w:rPr>
        <w:fldChar w:fldCharType="begin"/>
      </w:r>
      <w:r>
        <w:rPr>
          <w:noProof/>
        </w:rPr>
        <w:instrText xml:space="preserve"> PAGEREF _Toc432085099 \h </w:instrText>
      </w:r>
      <w:r>
        <w:rPr>
          <w:noProof/>
        </w:rPr>
      </w:r>
      <w:r>
        <w:rPr>
          <w:noProof/>
        </w:rPr>
        <w:fldChar w:fldCharType="separate"/>
      </w:r>
      <w:r>
        <w:rPr>
          <w:noProof/>
        </w:rPr>
        <w:t>27</w:t>
      </w:r>
      <w:r>
        <w:rPr>
          <w:noProof/>
        </w:rPr>
        <w:fldChar w:fldCharType="end"/>
      </w:r>
    </w:p>
    <w:p w14:paraId="3620874F"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21.</w:t>
      </w:r>
      <w:r>
        <w:rPr>
          <w:noProof/>
        </w:rPr>
        <w:t xml:space="preserve"> Tick abundances grouped by (a) life stage and (b) species in each sample year. Am. am: </w:t>
      </w:r>
      <w:r w:rsidRPr="00487651">
        <w:rPr>
          <w:i/>
          <w:noProof/>
        </w:rPr>
        <w:t>Amblyomma americanum</w:t>
      </w:r>
      <w:r>
        <w:rPr>
          <w:noProof/>
        </w:rPr>
        <w:t xml:space="preserve">, Am. mac: </w:t>
      </w:r>
      <w:r w:rsidRPr="00487651">
        <w:rPr>
          <w:i/>
          <w:noProof/>
        </w:rPr>
        <w:t>Amblyomma maculatum</w:t>
      </w:r>
      <w:r>
        <w:rPr>
          <w:noProof/>
        </w:rPr>
        <w:t xml:space="preserve">, De. var: </w:t>
      </w:r>
      <w:r w:rsidRPr="00487651">
        <w:rPr>
          <w:i/>
          <w:noProof/>
        </w:rPr>
        <w:t>Dermacentor variablis</w:t>
      </w:r>
      <w:r>
        <w:rPr>
          <w:noProof/>
        </w:rPr>
        <w:t xml:space="preserve">, Rh. san: </w:t>
      </w:r>
      <w:r w:rsidRPr="00487651">
        <w:rPr>
          <w:i/>
          <w:noProof/>
        </w:rPr>
        <w:t>Rhipicephalus sanguineus</w:t>
      </w:r>
      <w:r>
        <w:rPr>
          <w:noProof/>
        </w:rPr>
        <w:t>. Blue indicates uninvaded and red indicates cogongrass-invaded.</w:t>
      </w:r>
      <w:r>
        <w:rPr>
          <w:noProof/>
        </w:rPr>
        <w:tab/>
      </w:r>
      <w:r>
        <w:rPr>
          <w:noProof/>
        </w:rPr>
        <w:fldChar w:fldCharType="begin"/>
      </w:r>
      <w:r>
        <w:rPr>
          <w:noProof/>
        </w:rPr>
        <w:instrText xml:space="preserve"> PAGEREF _Toc432085100 \h </w:instrText>
      </w:r>
      <w:r>
        <w:rPr>
          <w:noProof/>
        </w:rPr>
      </w:r>
      <w:r>
        <w:rPr>
          <w:noProof/>
        </w:rPr>
        <w:fldChar w:fldCharType="separate"/>
      </w:r>
      <w:r>
        <w:rPr>
          <w:noProof/>
        </w:rPr>
        <w:t>28</w:t>
      </w:r>
      <w:r>
        <w:rPr>
          <w:noProof/>
        </w:rPr>
        <w:fldChar w:fldCharType="end"/>
      </w:r>
    </w:p>
    <w:p w14:paraId="18F3A97C"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22.</w:t>
      </w:r>
      <w:r>
        <w:rPr>
          <w:noProof/>
        </w:rPr>
        <w:t xml:space="preserve"> Tick abundances at each installation for each sample year. Blue indicates uninvaded and red indicates cogongrass-invaded.</w:t>
      </w:r>
      <w:r>
        <w:rPr>
          <w:noProof/>
        </w:rPr>
        <w:tab/>
      </w:r>
      <w:r>
        <w:rPr>
          <w:noProof/>
        </w:rPr>
        <w:fldChar w:fldCharType="begin"/>
      </w:r>
      <w:r>
        <w:rPr>
          <w:noProof/>
        </w:rPr>
        <w:instrText xml:space="preserve"> PAGEREF _Toc432085101 \h </w:instrText>
      </w:r>
      <w:r>
        <w:rPr>
          <w:noProof/>
        </w:rPr>
      </w:r>
      <w:r>
        <w:rPr>
          <w:noProof/>
        </w:rPr>
        <w:fldChar w:fldCharType="separate"/>
      </w:r>
      <w:r>
        <w:rPr>
          <w:noProof/>
        </w:rPr>
        <w:t>29</w:t>
      </w:r>
      <w:r>
        <w:rPr>
          <w:noProof/>
        </w:rPr>
        <w:fldChar w:fldCharType="end"/>
      </w:r>
    </w:p>
    <w:p w14:paraId="56B9ADF9"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23.</w:t>
      </w:r>
      <w:r>
        <w:rPr>
          <w:noProof/>
        </w:rP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_Toc432085102 \h </w:instrText>
      </w:r>
      <w:r>
        <w:rPr>
          <w:noProof/>
        </w:rPr>
      </w:r>
      <w:r>
        <w:rPr>
          <w:noProof/>
        </w:rPr>
        <w:fldChar w:fldCharType="separate"/>
      </w:r>
      <w:r>
        <w:rPr>
          <w:noProof/>
        </w:rPr>
        <w:t>30</w:t>
      </w:r>
      <w:r>
        <w:rPr>
          <w:noProof/>
        </w:rPr>
        <w:fldChar w:fldCharType="end"/>
      </w:r>
    </w:p>
    <w:p w14:paraId="2C53FE94"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24.</w:t>
      </w:r>
      <w:r>
        <w:rPr>
          <w:noProof/>
        </w:rPr>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r>
        <w:rPr>
          <w:noProof/>
        </w:rPr>
        <w:tab/>
      </w:r>
      <w:r>
        <w:rPr>
          <w:noProof/>
        </w:rPr>
        <w:fldChar w:fldCharType="begin"/>
      </w:r>
      <w:r>
        <w:rPr>
          <w:noProof/>
        </w:rPr>
        <w:instrText xml:space="preserve"> PAGEREF _Toc432085103 \h </w:instrText>
      </w:r>
      <w:r>
        <w:rPr>
          <w:noProof/>
        </w:rPr>
      </w:r>
      <w:r>
        <w:rPr>
          <w:noProof/>
        </w:rPr>
        <w:fldChar w:fldCharType="separate"/>
      </w:r>
      <w:r>
        <w:rPr>
          <w:noProof/>
        </w:rPr>
        <w:t>31</w:t>
      </w:r>
      <w:r>
        <w:rPr>
          <w:noProof/>
        </w:rPr>
        <w:fldChar w:fldCharType="end"/>
      </w:r>
    </w:p>
    <w:p w14:paraId="2D5A346E"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25.</w:t>
      </w:r>
      <w:r>
        <w:rPr>
          <w:noProof/>
        </w:rPr>
        <w:t xml:space="preserve"> Natural-log transformed tick abundance and litter biomass in cogongrass-invaded (red) and uninvaded (blue) plots. A constant of one was added to tick abundance prior to the log-transformation so that values of zero on the log-scale correspond to true zeroes.</w:t>
      </w:r>
      <w:r>
        <w:rPr>
          <w:noProof/>
        </w:rPr>
        <w:tab/>
      </w:r>
      <w:r>
        <w:rPr>
          <w:noProof/>
        </w:rPr>
        <w:fldChar w:fldCharType="begin"/>
      </w:r>
      <w:r>
        <w:rPr>
          <w:noProof/>
        </w:rPr>
        <w:instrText xml:space="preserve"> PAGEREF _Toc432085104 \h </w:instrText>
      </w:r>
      <w:r>
        <w:rPr>
          <w:noProof/>
        </w:rPr>
      </w:r>
      <w:r>
        <w:rPr>
          <w:noProof/>
        </w:rPr>
        <w:fldChar w:fldCharType="separate"/>
      </w:r>
      <w:r>
        <w:rPr>
          <w:noProof/>
        </w:rPr>
        <w:t>32</w:t>
      </w:r>
      <w:r>
        <w:rPr>
          <w:noProof/>
        </w:rPr>
        <w:fldChar w:fldCharType="end"/>
      </w:r>
    </w:p>
    <w:p w14:paraId="789A306E"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26.</w:t>
      </w:r>
      <w:r>
        <w:rPr>
          <w:noProof/>
        </w:rPr>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487651">
        <w:rPr>
          <w:noProof/>
          <w:vertAlign w:val="superscript"/>
        </w:rPr>
        <w:t>1</w:t>
      </w:r>
      <w:r>
        <w:rPr>
          <w:noProof/>
        </w:rPr>
        <w:t>, fuel consumption</w:t>
      </w:r>
      <w:r w:rsidRPr="00487651">
        <w:rPr>
          <w:noProof/>
          <w:vertAlign w:val="superscript"/>
        </w:rPr>
        <w:t>2</w:t>
      </w:r>
      <w:r>
        <w:rPr>
          <w:noProof/>
        </w:rPr>
        <w:t>, temperature duration</w:t>
      </w:r>
      <w:r w:rsidRPr="00487651">
        <w:rPr>
          <w:noProof/>
          <w:vertAlign w:val="superscript"/>
        </w:rPr>
        <w:t>3</w:t>
      </w:r>
      <w:r>
        <w:rPr>
          <w:noProof/>
        </w:rPr>
        <w:t>, rate of spread</w:t>
      </w:r>
      <w:r w:rsidRPr="00487651">
        <w:rPr>
          <w:noProof/>
          <w:vertAlign w:val="superscript"/>
        </w:rPr>
        <w:t>4</w:t>
      </w:r>
      <w:r>
        <w:rPr>
          <w:noProof/>
        </w:rPr>
        <w:t>, flame height</w:t>
      </w:r>
      <w:r w:rsidRPr="00487651">
        <w:rPr>
          <w:noProof/>
          <w:vertAlign w:val="superscript"/>
        </w:rPr>
        <w:t>5</w:t>
      </w:r>
      <w:r>
        <w:rPr>
          <w:noProof/>
        </w:rPr>
        <w:t xml:space="preserve">. Dashed box indicates areas where observational manipulations to fuel type characteristics can be made, but experimental manipulations are limited. Adapted from tables and figures in </w:t>
      </w:r>
      <w:r w:rsidRPr="00487651">
        <w:rPr>
          <w:noProof/>
          <w:color w:val="000000"/>
        </w:rPr>
        <w:t xml:space="preserve">Whelan (1995), DeBano </w:t>
      </w:r>
      <w:r w:rsidRPr="00487651">
        <w:rPr>
          <w:i/>
          <w:iCs/>
          <w:noProof/>
          <w:color w:val="000000"/>
        </w:rPr>
        <w:t>et al.</w:t>
      </w:r>
      <w:r w:rsidRPr="00487651">
        <w:rPr>
          <w:noProof/>
          <w:color w:val="000000"/>
        </w:rPr>
        <w:t xml:space="preserve"> (1998), Gill and Zylstra (2005</w:t>
      </w:r>
      <w:r>
        <w:rPr>
          <w:noProof/>
        </w:rPr>
        <w:t>).</w:t>
      </w:r>
      <w:r>
        <w:rPr>
          <w:noProof/>
        </w:rPr>
        <w:tab/>
      </w:r>
      <w:r>
        <w:rPr>
          <w:noProof/>
        </w:rPr>
        <w:fldChar w:fldCharType="begin"/>
      </w:r>
      <w:r>
        <w:rPr>
          <w:noProof/>
        </w:rPr>
        <w:instrText xml:space="preserve"> PAGEREF _Toc432085105 \h </w:instrText>
      </w:r>
      <w:r>
        <w:rPr>
          <w:noProof/>
        </w:rPr>
      </w:r>
      <w:r>
        <w:rPr>
          <w:noProof/>
        </w:rPr>
        <w:fldChar w:fldCharType="separate"/>
      </w:r>
      <w:r>
        <w:rPr>
          <w:noProof/>
        </w:rPr>
        <w:t>37</w:t>
      </w:r>
      <w:r>
        <w:rPr>
          <w:noProof/>
        </w:rPr>
        <w:fldChar w:fldCharType="end"/>
      </w:r>
    </w:p>
    <w:p w14:paraId="4E40EF4F"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 xml:space="preserve">Figure 27. </w:t>
      </w:r>
      <w:r>
        <w:rPr>
          <w:noProof/>
        </w:rPr>
        <w:t xml:space="preserve">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w:t>
      </w:r>
      <w:r>
        <w:rPr>
          <w:noProof/>
        </w:rPr>
        <w:lastRenderedPageBreak/>
        <w:t>Corporation, Bourne, MA, USA), inside of weatherproof cases (Pelican 1010 Micro Case, Torrance, CA, USA) with foam inserts (Pelican 1012 Pick N Pluck), and 5. type K thermocouples (Model TP875, Extech Instruments, Nashua, NH, USA) with braided steel wire leads.</w:t>
      </w:r>
      <w:r>
        <w:rPr>
          <w:noProof/>
        </w:rPr>
        <w:tab/>
      </w:r>
      <w:r>
        <w:rPr>
          <w:noProof/>
        </w:rPr>
        <w:fldChar w:fldCharType="begin"/>
      </w:r>
      <w:r>
        <w:rPr>
          <w:noProof/>
        </w:rPr>
        <w:instrText xml:space="preserve"> PAGEREF _Toc432085106 \h </w:instrText>
      </w:r>
      <w:r>
        <w:rPr>
          <w:noProof/>
        </w:rPr>
      </w:r>
      <w:r>
        <w:rPr>
          <w:noProof/>
        </w:rPr>
        <w:fldChar w:fldCharType="separate"/>
      </w:r>
      <w:r>
        <w:rPr>
          <w:noProof/>
        </w:rPr>
        <w:t>38</w:t>
      </w:r>
      <w:r>
        <w:rPr>
          <w:noProof/>
        </w:rPr>
        <w:fldChar w:fldCharType="end"/>
      </w:r>
    </w:p>
    <w:p w14:paraId="2C299393"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28.</w:t>
      </w:r>
      <w:r>
        <w:rPr>
          <w:noProof/>
        </w:rPr>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r>
        <w:rPr>
          <w:noProof/>
        </w:rPr>
        <w:tab/>
      </w:r>
      <w:r>
        <w:rPr>
          <w:noProof/>
        </w:rPr>
        <w:fldChar w:fldCharType="begin"/>
      </w:r>
      <w:r>
        <w:rPr>
          <w:noProof/>
        </w:rPr>
        <w:instrText xml:space="preserve"> PAGEREF _Toc432085107 \h </w:instrText>
      </w:r>
      <w:r>
        <w:rPr>
          <w:noProof/>
        </w:rPr>
      </w:r>
      <w:r>
        <w:rPr>
          <w:noProof/>
        </w:rPr>
        <w:fldChar w:fldCharType="separate"/>
      </w:r>
      <w:r>
        <w:rPr>
          <w:noProof/>
        </w:rPr>
        <w:t>42</w:t>
      </w:r>
      <w:r>
        <w:rPr>
          <w:noProof/>
        </w:rPr>
        <w:fldChar w:fldCharType="end"/>
      </w:r>
    </w:p>
    <w:p w14:paraId="520F3B21"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29.</w:t>
      </w:r>
      <w:r>
        <w:rPr>
          <w:noProof/>
        </w:rPr>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For comparison to natural (prescribed) fires, mean </w:t>
      </w:r>
      <w:r w:rsidRPr="00487651">
        <w:rPr>
          <w:noProof/>
          <w:u w:val="single"/>
        </w:rPr>
        <w:t xml:space="preserve">+ </w:t>
      </w:r>
      <w:r>
        <w:rPr>
          <w:noProof/>
        </w:rPr>
        <w:t>SE for fuel loads and flame heights are shown in panel (a).</w:t>
      </w:r>
      <w:r>
        <w:rPr>
          <w:noProof/>
        </w:rPr>
        <w:tab/>
      </w:r>
      <w:r>
        <w:rPr>
          <w:noProof/>
        </w:rPr>
        <w:fldChar w:fldCharType="begin"/>
      </w:r>
      <w:r>
        <w:rPr>
          <w:noProof/>
        </w:rPr>
        <w:instrText xml:space="preserve"> PAGEREF _Toc432085108 \h </w:instrText>
      </w:r>
      <w:r>
        <w:rPr>
          <w:noProof/>
        </w:rPr>
      </w:r>
      <w:r>
        <w:rPr>
          <w:noProof/>
        </w:rPr>
        <w:fldChar w:fldCharType="separate"/>
      </w:r>
      <w:r>
        <w:rPr>
          <w:noProof/>
        </w:rPr>
        <w:t>44</w:t>
      </w:r>
      <w:r>
        <w:rPr>
          <w:noProof/>
        </w:rPr>
        <w:fldChar w:fldCharType="end"/>
      </w:r>
    </w:p>
    <w:p w14:paraId="2D5C3AD4"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 xml:space="preserve">Figure 30. </w:t>
      </w:r>
      <w:r>
        <w:rPr>
          <w:noProof/>
        </w:rPr>
        <w:t>Tick bags and exclosures (wire mesh cages) along with PVC housing for temperature and humidity loggers in (a) invaded and (b) native plant communities. (c) Study site showing invaded to the left and native plant communities to the right, separated by managed boundary area to maintain distinct plant communities.</w:t>
      </w:r>
      <w:r>
        <w:rPr>
          <w:noProof/>
        </w:rPr>
        <w:tab/>
      </w:r>
      <w:r>
        <w:rPr>
          <w:noProof/>
        </w:rPr>
        <w:fldChar w:fldCharType="begin"/>
      </w:r>
      <w:r>
        <w:rPr>
          <w:noProof/>
        </w:rPr>
        <w:instrText xml:space="preserve"> PAGEREF _Toc432085109 \h </w:instrText>
      </w:r>
      <w:r>
        <w:rPr>
          <w:noProof/>
        </w:rPr>
      </w:r>
      <w:r>
        <w:rPr>
          <w:noProof/>
        </w:rPr>
        <w:fldChar w:fldCharType="separate"/>
      </w:r>
      <w:r>
        <w:rPr>
          <w:noProof/>
        </w:rPr>
        <w:t>50</w:t>
      </w:r>
      <w:r>
        <w:rPr>
          <w:noProof/>
        </w:rPr>
        <w:fldChar w:fldCharType="end"/>
      </w:r>
    </w:p>
    <w:p w14:paraId="4649A8B0"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 xml:space="preserve">Figure 31. </w:t>
      </w:r>
      <w:r>
        <w:rPr>
          <w:noProof/>
        </w:rPr>
        <w:t xml:space="preserve">Site characteristics </w:t>
      </w:r>
      <w:r w:rsidRPr="00487651">
        <w:rPr>
          <w:rFonts w:eastAsia="MS Gothic"/>
          <w:noProof/>
        </w:rPr>
        <w:t>for native and invaded plots. (a)</w:t>
      </w:r>
      <w:r>
        <w:rPr>
          <w:noProof/>
        </w:rPr>
        <w:t xml:space="preserve"> mean (</w:t>
      </w:r>
      <w:r w:rsidRPr="00487651">
        <w:rPr>
          <w:rFonts w:eastAsia="MS Gothic"/>
          <w:noProof/>
        </w:rPr>
        <w:t>± SE) overstory tree canopy cover, (b) understory vegetation height, (c) understory standing biomass per 25cm</w:t>
      </w:r>
      <w:r w:rsidRPr="00487651">
        <w:rPr>
          <w:rFonts w:eastAsia="MS Gothic"/>
          <w:noProof/>
          <w:vertAlign w:val="superscript"/>
        </w:rPr>
        <w:t>2</w:t>
      </w:r>
      <w:r w:rsidRPr="00487651">
        <w:rPr>
          <w:rFonts w:eastAsia="MS Gothic"/>
          <w:noProof/>
        </w:rPr>
        <w:t>, (d) light availability at the soil surface (</w:t>
      </w:r>
      <w:r>
        <w:rPr>
          <w:noProof/>
        </w:rPr>
        <w:t>μmoles m</w:t>
      </w:r>
      <w:r w:rsidRPr="00487651">
        <w:rPr>
          <w:noProof/>
          <w:vertAlign w:val="superscript"/>
        </w:rPr>
        <w:t>2</w:t>
      </w:r>
      <w:r>
        <w:rPr>
          <w:noProof/>
        </w:rPr>
        <w:t xml:space="preserve"> sec</w:t>
      </w:r>
      <w:r w:rsidRPr="00487651">
        <w:rPr>
          <w:noProof/>
          <w:vertAlign w:val="superscript"/>
        </w:rPr>
        <w:t>-1</w:t>
      </w:r>
      <w:r>
        <w:rPr>
          <w:noProof/>
        </w:rPr>
        <w:t>)</w:t>
      </w:r>
      <w:r w:rsidRPr="00487651">
        <w:rPr>
          <w:rFonts w:eastAsia="MS Gothic"/>
          <w:noProof/>
        </w:rPr>
        <w:t>, and (e) litter biomass per 25cm</w:t>
      </w:r>
      <w:r w:rsidRPr="00487651">
        <w:rPr>
          <w:rFonts w:eastAsia="MS Gothic"/>
          <w:noProof/>
          <w:vertAlign w:val="superscript"/>
        </w:rPr>
        <w:t>2</w:t>
      </w:r>
      <w:r w:rsidRPr="00487651">
        <w:rPr>
          <w:rFonts w:eastAsia="MS Gothic"/>
          <w:noProof/>
        </w:rPr>
        <w:t xml:space="preserve">. Statistical </w:t>
      </w:r>
      <w:r w:rsidRPr="00487651">
        <w:rPr>
          <w:rFonts w:eastAsia="MS Mincho"/>
          <w:noProof/>
        </w:rPr>
        <w:t xml:space="preserve">significance between native and invaded plots was determined using analysis of variance, *** </w:t>
      </w:r>
      <w:r w:rsidRPr="00487651">
        <w:rPr>
          <w:rFonts w:eastAsia="MS Mincho"/>
          <w:i/>
          <w:noProof/>
        </w:rPr>
        <w:t>P</w:t>
      </w:r>
      <w:r w:rsidRPr="00487651">
        <w:rPr>
          <w:rFonts w:eastAsia="MS Mincho"/>
          <w:noProof/>
        </w:rPr>
        <w:t xml:space="preserve"> &lt; 0.001.</w:t>
      </w:r>
      <w:r>
        <w:rPr>
          <w:noProof/>
        </w:rPr>
        <w:tab/>
      </w:r>
      <w:r>
        <w:rPr>
          <w:noProof/>
        </w:rPr>
        <w:fldChar w:fldCharType="begin"/>
      </w:r>
      <w:r>
        <w:rPr>
          <w:noProof/>
        </w:rPr>
        <w:instrText xml:space="preserve"> PAGEREF _Toc432085110 \h </w:instrText>
      </w:r>
      <w:r>
        <w:rPr>
          <w:noProof/>
        </w:rPr>
      </w:r>
      <w:r>
        <w:rPr>
          <w:noProof/>
        </w:rPr>
        <w:fldChar w:fldCharType="separate"/>
      </w:r>
      <w:r>
        <w:rPr>
          <w:noProof/>
        </w:rPr>
        <w:t>52</w:t>
      </w:r>
      <w:r>
        <w:rPr>
          <w:noProof/>
        </w:rPr>
        <w:fldChar w:fldCharType="end"/>
      </w:r>
    </w:p>
    <w:p w14:paraId="12D94154"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 xml:space="preserve">Figure 32. </w:t>
      </w:r>
      <w:r>
        <w:rPr>
          <w:noProof/>
        </w:rPr>
        <w:t>Mean (</w:t>
      </w:r>
      <w:r w:rsidRPr="00487651">
        <w:rPr>
          <w:rFonts w:eastAsia="MS Gothic"/>
          <w:noProof/>
          <w:color w:val="000000"/>
        </w:rPr>
        <w:t xml:space="preserve">± SE) survival of adult female, adult male, and nymph </w:t>
      </w:r>
      <w:r w:rsidRPr="00487651">
        <w:rPr>
          <w:i/>
          <w:noProof/>
        </w:rPr>
        <w:t xml:space="preserve">A. americanum </w:t>
      </w:r>
      <w:r>
        <w:rPr>
          <w:noProof/>
        </w:rPr>
        <w:t>in native (blue) and invaded (red) plots over time.</w:t>
      </w:r>
      <w:r>
        <w:rPr>
          <w:noProof/>
        </w:rPr>
        <w:tab/>
      </w:r>
      <w:r>
        <w:rPr>
          <w:noProof/>
        </w:rPr>
        <w:fldChar w:fldCharType="begin"/>
      </w:r>
      <w:r>
        <w:rPr>
          <w:noProof/>
        </w:rPr>
        <w:instrText xml:space="preserve"> PAGEREF _Toc432085111 \h </w:instrText>
      </w:r>
      <w:r>
        <w:rPr>
          <w:noProof/>
        </w:rPr>
      </w:r>
      <w:r>
        <w:rPr>
          <w:noProof/>
        </w:rPr>
        <w:fldChar w:fldCharType="separate"/>
      </w:r>
      <w:r>
        <w:rPr>
          <w:noProof/>
        </w:rPr>
        <w:t>53</w:t>
      </w:r>
      <w:r>
        <w:rPr>
          <w:noProof/>
        </w:rPr>
        <w:fldChar w:fldCharType="end"/>
      </w:r>
    </w:p>
    <w:p w14:paraId="33AC01BE"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33.</w:t>
      </w:r>
      <w:r>
        <w:rPr>
          <w:noProof/>
        </w:rPr>
        <w:t xml:space="preserve"> Average daily minimum relative humidity over time for invaded (red) and uninvaded (blue) plots n=12. Critical equilibrium humidity (CEH) for </w:t>
      </w:r>
      <w:r w:rsidRPr="00487651">
        <w:rPr>
          <w:i/>
          <w:noProof/>
        </w:rPr>
        <w:t>A. americanium</w:t>
      </w:r>
      <w:r>
        <w:rPr>
          <w:noProof/>
        </w:rPr>
        <w:t xml:space="preserve"> (80%) is depicted with a gray line.</w:t>
      </w:r>
      <w:r>
        <w:rPr>
          <w:noProof/>
        </w:rPr>
        <w:tab/>
      </w:r>
      <w:r>
        <w:rPr>
          <w:noProof/>
        </w:rPr>
        <w:fldChar w:fldCharType="begin"/>
      </w:r>
      <w:r>
        <w:rPr>
          <w:noProof/>
        </w:rPr>
        <w:instrText xml:space="preserve"> PAGEREF _Toc432085112 \h </w:instrText>
      </w:r>
      <w:r>
        <w:rPr>
          <w:noProof/>
        </w:rPr>
      </w:r>
      <w:r>
        <w:rPr>
          <w:noProof/>
        </w:rPr>
        <w:fldChar w:fldCharType="separate"/>
      </w:r>
      <w:r>
        <w:rPr>
          <w:noProof/>
        </w:rPr>
        <w:t>54</w:t>
      </w:r>
      <w:r>
        <w:rPr>
          <w:noProof/>
        </w:rPr>
        <w:fldChar w:fldCharType="end"/>
      </w:r>
    </w:p>
    <w:p w14:paraId="68CBA1C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34.</w:t>
      </w:r>
      <w:r>
        <w:rPr>
          <w:noProof/>
        </w:rPr>
        <w:t xml:space="preserve"> Average daily maximum temperature (°C) over time for invaded (red) and uninvaded (blue) plots n=12.</w:t>
      </w:r>
      <w:r>
        <w:rPr>
          <w:noProof/>
        </w:rPr>
        <w:tab/>
      </w:r>
      <w:r>
        <w:rPr>
          <w:noProof/>
        </w:rPr>
        <w:fldChar w:fldCharType="begin"/>
      </w:r>
      <w:r>
        <w:rPr>
          <w:noProof/>
        </w:rPr>
        <w:instrText xml:space="preserve"> PAGEREF _Toc432085113 \h </w:instrText>
      </w:r>
      <w:r>
        <w:rPr>
          <w:noProof/>
        </w:rPr>
      </w:r>
      <w:r>
        <w:rPr>
          <w:noProof/>
        </w:rPr>
        <w:fldChar w:fldCharType="separate"/>
      </w:r>
      <w:r>
        <w:rPr>
          <w:noProof/>
        </w:rPr>
        <w:t>54</w:t>
      </w:r>
      <w:r>
        <w:rPr>
          <w:noProof/>
        </w:rPr>
        <w:fldChar w:fldCharType="end"/>
      </w:r>
    </w:p>
    <w:p w14:paraId="670A1B45"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35.</w:t>
      </w:r>
      <w:r>
        <w:rPr>
          <w:noProof/>
        </w:rPr>
        <w:t xml:space="preserve"> Weight change (%) of </w:t>
      </w:r>
      <w:r w:rsidRPr="00487651">
        <w:rPr>
          <w:i/>
          <w:noProof/>
        </w:rPr>
        <w:t>A. americanum</w:t>
      </w:r>
      <w:r>
        <w:rPr>
          <w:noProof/>
        </w:rPr>
        <w:t xml:space="preserve"> ticks exposed to varying relative humidities for 24 hr intervals. Ticks were pre-desiccated at 0% relative humidity for 24 hrs prior to various humidity treatments. Redrawn from (Hair et al. 1975).</w:t>
      </w:r>
      <w:r>
        <w:rPr>
          <w:noProof/>
        </w:rPr>
        <w:tab/>
      </w:r>
      <w:r>
        <w:rPr>
          <w:noProof/>
        </w:rPr>
        <w:fldChar w:fldCharType="begin"/>
      </w:r>
      <w:r>
        <w:rPr>
          <w:noProof/>
        </w:rPr>
        <w:instrText xml:space="preserve"> PAGEREF _Toc432085114 \h </w:instrText>
      </w:r>
      <w:r>
        <w:rPr>
          <w:noProof/>
        </w:rPr>
      </w:r>
      <w:r>
        <w:rPr>
          <w:noProof/>
        </w:rPr>
        <w:fldChar w:fldCharType="separate"/>
      </w:r>
      <w:r>
        <w:rPr>
          <w:noProof/>
        </w:rPr>
        <w:t>55</w:t>
      </w:r>
      <w:r>
        <w:rPr>
          <w:noProof/>
        </w:rPr>
        <w:fldChar w:fldCharType="end"/>
      </w:r>
    </w:p>
    <w:p w14:paraId="09C506F4"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 xml:space="preserve">Figure 36. </w:t>
      </w:r>
      <w:r>
        <w:rPr>
          <w:noProof/>
        </w:rPr>
        <w:t>Conceptual diagram of possible effects of plant invasions on tick abundance. (a) increase in tick survival and host abundance, (b) increase in tick survival and no change to host abundance, and (c) increase in tick survival and a decrease in host abundance.</w:t>
      </w:r>
      <w:r>
        <w:rPr>
          <w:noProof/>
        </w:rPr>
        <w:tab/>
      </w:r>
      <w:r>
        <w:rPr>
          <w:noProof/>
        </w:rPr>
        <w:fldChar w:fldCharType="begin"/>
      </w:r>
      <w:r>
        <w:rPr>
          <w:noProof/>
        </w:rPr>
        <w:instrText xml:space="preserve"> PAGEREF _Toc432085115 \h </w:instrText>
      </w:r>
      <w:r>
        <w:rPr>
          <w:noProof/>
        </w:rPr>
      </w:r>
      <w:r>
        <w:rPr>
          <w:noProof/>
        </w:rPr>
        <w:fldChar w:fldCharType="separate"/>
      </w:r>
      <w:r>
        <w:rPr>
          <w:noProof/>
        </w:rPr>
        <w:t>55</w:t>
      </w:r>
      <w:r>
        <w:rPr>
          <w:noProof/>
        </w:rPr>
        <w:fldChar w:fldCharType="end"/>
      </w:r>
    </w:p>
    <w:p w14:paraId="66A86CCB" w14:textId="77777777" w:rsidR="0076700E" w:rsidRDefault="0076700E">
      <w:pPr>
        <w:pStyle w:val="TableofFigures"/>
        <w:rPr>
          <w:rFonts w:asciiTheme="minorHAnsi" w:eastAsiaTheme="minorEastAsia" w:hAnsiTheme="minorHAnsi" w:cstheme="minorBidi"/>
          <w:noProof/>
          <w:color w:val="auto"/>
          <w:lang w:eastAsia="ja-JP"/>
        </w:rPr>
      </w:pPr>
      <w:r>
        <w:rPr>
          <w:noProof/>
        </w:rPr>
        <w:t xml:space="preserve"> </w:t>
      </w:r>
      <w:r w:rsidRPr="00487651">
        <w:rPr>
          <w:b/>
          <w:noProof/>
        </w:rPr>
        <w:t>Figure 37.</w:t>
      </w:r>
      <w:r>
        <w:rPr>
          <w:noProof/>
        </w:rPr>
        <w:t xml:space="preserve"> Diversity and abundance of tick-borne agents detected at each collection site. Most ticks contain more than one tick-borne agent, including nonpathogenic endosymbionts, human pathogens, wildlife pathogens, and microbes of unknown pathogenicity.</w:t>
      </w:r>
      <w:r>
        <w:rPr>
          <w:noProof/>
        </w:rPr>
        <w:tab/>
      </w:r>
      <w:r>
        <w:rPr>
          <w:noProof/>
        </w:rPr>
        <w:fldChar w:fldCharType="begin"/>
      </w:r>
      <w:r>
        <w:rPr>
          <w:noProof/>
        </w:rPr>
        <w:instrText xml:space="preserve"> PAGEREF _Toc432085116 \h </w:instrText>
      </w:r>
      <w:r>
        <w:rPr>
          <w:noProof/>
        </w:rPr>
      </w:r>
      <w:r>
        <w:rPr>
          <w:noProof/>
        </w:rPr>
        <w:fldChar w:fldCharType="separate"/>
      </w:r>
      <w:r>
        <w:rPr>
          <w:noProof/>
        </w:rPr>
        <w:t>65</w:t>
      </w:r>
      <w:r>
        <w:rPr>
          <w:noProof/>
        </w:rPr>
        <w:fldChar w:fldCharType="end"/>
      </w:r>
    </w:p>
    <w:p w14:paraId="6662A3C0"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lastRenderedPageBreak/>
        <w:t xml:space="preserve">Figure 38: </w:t>
      </w:r>
      <w:r>
        <w:rPr>
          <w:noProof/>
        </w:rPr>
        <w:t>Representation of individual-level fluxes within ED2 from Moorcroft et al 2001.  Left is the partitioning of carbon and water among tissues (B</w:t>
      </w:r>
      <w:r w:rsidRPr="00487651">
        <w:rPr>
          <w:noProof/>
          <w:vertAlign w:val="subscript"/>
        </w:rPr>
        <w:t>a</w:t>
      </w:r>
      <w:r>
        <w:rPr>
          <w:noProof/>
        </w:rPr>
        <w:t xml:space="preserve"> is active tissue, B</w:t>
      </w:r>
      <w:r w:rsidRPr="00487651">
        <w:rPr>
          <w:noProof/>
          <w:vertAlign w:val="subscript"/>
        </w:rPr>
        <w:t>s</w:t>
      </w:r>
      <w:r>
        <w:rPr>
          <w:noProof/>
        </w:rPr>
        <w:t xml:space="preserve"> is structural tissue). </w:t>
      </w:r>
      <w:r w:rsidRPr="00487651">
        <w:rPr>
          <w:i/>
          <w:noProof/>
        </w:rPr>
        <w:t>y</w:t>
      </w:r>
      <w:r>
        <w:rPr>
          <w:noProof/>
        </w:rPr>
        <w:t xml:space="preserve"> is the patch and </w:t>
      </w:r>
      <w:r w:rsidRPr="00487651">
        <w:rPr>
          <w:i/>
          <w:noProof/>
        </w:rPr>
        <w:t xml:space="preserve">t </w:t>
      </w:r>
      <w:r>
        <w:rPr>
          <w:noProof/>
        </w:rPr>
        <w:t xml:space="preserve">is time, g is growth rate, </w:t>
      </w:r>
      <w:r w:rsidRPr="00487651">
        <w:rPr>
          <w:b/>
          <w:noProof/>
        </w:rPr>
        <w:t>x</w:t>
      </w:r>
      <w:r>
        <w:rPr>
          <w:noProof/>
        </w:rPr>
        <w:t xml:space="preserve"> is the plant functional type, </w:t>
      </w:r>
      <w:r w:rsidRPr="00487651">
        <w:rPr>
          <w:b/>
          <w:noProof/>
        </w:rPr>
        <w:t>z</w:t>
      </w:r>
      <w:r>
        <w:rPr>
          <w:noProof/>
        </w:rPr>
        <w:t xml:space="preserve"> is the size, and </w:t>
      </w:r>
      <w:r w:rsidRPr="00487651">
        <w:rPr>
          <w:b/>
          <w:noProof/>
        </w:rPr>
        <w:t xml:space="preserve">r </w:t>
      </w:r>
      <w:r>
        <w:rPr>
          <w:noProof/>
        </w:rPr>
        <w:t>is the resources available to the plant. The lambda represents the fire scheme implemented in the original ED version, which we are not using for reasons discussed below.</w:t>
      </w:r>
      <w:r>
        <w:rPr>
          <w:noProof/>
        </w:rPr>
        <w:tab/>
      </w:r>
      <w:r>
        <w:rPr>
          <w:noProof/>
        </w:rPr>
        <w:fldChar w:fldCharType="begin"/>
      </w:r>
      <w:r>
        <w:rPr>
          <w:noProof/>
        </w:rPr>
        <w:instrText xml:space="preserve"> PAGEREF _Toc432085117 \h </w:instrText>
      </w:r>
      <w:r>
        <w:rPr>
          <w:noProof/>
        </w:rPr>
      </w:r>
      <w:r>
        <w:rPr>
          <w:noProof/>
        </w:rPr>
        <w:fldChar w:fldCharType="separate"/>
      </w:r>
      <w:r>
        <w:rPr>
          <w:noProof/>
        </w:rPr>
        <w:t>69</w:t>
      </w:r>
      <w:r>
        <w:rPr>
          <w:noProof/>
        </w:rPr>
        <w:fldChar w:fldCharType="end"/>
      </w:r>
    </w:p>
    <w:p w14:paraId="7130EE30"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39</w:t>
      </w:r>
      <w:r>
        <w:rPr>
          <w:noProof/>
        </w:rPr>
        <w:t>: Projected meteorological drivers for projections into 2100. With the exception of CO</w:t>
      </w:r>
      <w:r w:rsidRPr="00487651">
        <w:rPr>
          <w:noProof/>
          <w:vertAlign w:val="subscript"/>
        </w:rPr>
        <w:t>2</w:t>
      </w:r>
      <w:r>
        <w:rPr>
          <w:noProof/>
        </w:rPr>
        <w:t>, all meteorological drivers are identical up until 2026. In the mean precipitation flux and temperature panels, “Elevated Temp” scenarios and “RCP4.5” scenarios are identical, and closely overlaid. In the CO</w:t>
      </w:r>
      <w:r w:rsidRPr="00487651">
        <w:rPr>
          <w:noProof/>
          <w:vertAlign w:val="subscript"/>
        </w:rPr>
        <w:t>2</w:t>
      </w:r>
      <w:r>
        <w:rPr>
          <w:noProof/>
        </w:rPr>
        <w:t xml:space="preserve"> panel, “RCP4.5” and “Elevated CO2” are identical. Drivers that are not plotted include: specific humidity, northward and eastward wind, shortwave flux, longwave flux, and air pressure. Meteorology used to drive ED2 is at 3-hour resolution, plotted here with yearly means.</w:t>
      </w:r>
      <w:r>
        <w:rPr>
          <w:noProof/>
        </w:rPr>
        <w:tab/>
      </w:r>
      <w:r>
        <w:rPr>
          <w:noProof/>
        </w:rPr>
        <w:fldChar w:fldCharType="begin"/>
      </w:r>
      <w:r>
        <w:rPr>
          <w:noProof/>
        </w:rPr>
        <w:instrText xml:space="preserve"> PAGEREF _Toc432085118 \h </w:instrText>
      </w:r>
      <w:r>
        <w:rPr>
          <w:noProof/>
        </w:rPr>
      </w:r>
      <w:r>
        <w:rPr>
          <w:noProof/>
        </w:rPr>
        <w:fldChar w:fldCharType="separate"/>
      </w:r>
      <w:r>
        <w:rPr>
          <w:noProof/>
        </w:rPr>
        <w:t>71</w:t>
      </w:r>
      <w:r>
        <w:rPr>
          <w:noProof/>
        </w:rPr>
        <w:fldChar w:fldCharType="end"/>
      </w:r>
    </w:p>
    <w:p w14:paraId="7D2EA7C9"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40</w:t>
      </w:r>
      <w:r>
        <w:rPr>
          <w:noProof/>
        </w:rPr>
        <w:t>: Preliminary Root Respiration measurement technique using LI-COR 6400</w:t>
      </w:r>
      <w:r>
        <w:rPr>
          <w:noProof/>
        </w:rPr>
        <w:tab/>
      </w:r>
      <w:r>
        <w:rPr>
          <w:noProof/>
        </w:rPr>
        <w:fldChar w:fldCharType="begin"/>
      </w:r>
      <w:r>
        <w:rPr>
          <w:noProof/>
        </w:rPr>
        <w:instrText xml:space="preserve"> PAGEREF _Toc432085119 \h </w:instrText>
      </w:r>
      <w:r>
        <w:rPr>
          <w:noProof/>
        </w:rPr>
      </w:r>
      <w:r>
        <w:rPr>
          <w:noProof/>
        </w:rPr>
        <w:fldChar w:fldCharType="separate"/>
      </w:r>
      <w:r>
        <w:rPr>
          <w:noProof/>
        </w:rPr>
        <w:t>73</w:t>
      </w:r>
      <w:r>
        <w:rPr>
          <w:noProof/>
        </w:rPr>
        <w:fldChar w:fldCharType="end"/>
      </w:r>
    </w:p>
    <w:p w14:paraId="01E7D012"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41</w:t>
      </w:r>
      <w:r>
        <w:rPr>
          <w:noProof/>
        </w:rPr>
        <w:t>. Effect of meteorological scenarios on Gross Primary Production in Duke Forest, North Carolina. Fluxes smoothed with ggplot loess function for ease of interpretation (Wickham 2011).</w:t>
      </w:r>
      <w:r>
        <w:rPr>
          <w:noProof/>
        </w:rPr>
        <w:tab/>
      </w:r>
      <w:r>
        <w:rPr>
          <w:noProof/>
        </w:rPr>
        <w:fldChar w:fldCharType="begin"/>
      </w:r>
      <w:r>
        <w:rPr>
          <w:noProof/>
        </w:rPr>
        <w:instrText xml:space="preserve"> PAGEREF _Toc432085120 \h </w:instrText>
      </w:r>
      <w:r>
        <w:rPr>
          <w:noProof/>
        </w:rPr>
      </w:r>
      <w:r>
        <w:rPr>
          <w:noProof/>
        </w:rPr>
        <w:fldChar w:fldCharType="separate"/>
      </w:r>
      <w:r>
        <w:rPr>
          <w:noProof/>
        </w:rPr>
        <w:t>77</w:t>
      </w:r>
      <w:r>
        <w:rPr>
          <w:noProof/>
        </w:rPr>
        <w:fldChar w:fldCharType="end"/>
      </w:r>
    </w:p>
    <w:p w14:paraId="3525F45E"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42.</w:t>
      </w:r>
      <w:r>
        <w:rPr>
          <w:noProof/>
        </w:rPr>
        <w:t xml:space="preserve"> Temperature Sensitivity by Meteorological Scenario at Duke Forest.</w:t>
      </w:r>
      <w:r>
        <w:rPr>
          <w:noProof/>
        </w:rPr>
        <w:tab/>
      </w:r>
      <w:r>
        <w:rPr>
          <w:noProof/>
        </w:rPr>
        <w:fldChar w:fldCharType="begin"/>
      </w:r>
      <w:r>
        <w:rPr>
          <w:noProof/>
        </w:rPr>
        <w:instrText xml:space="preserve"> PAGEREF _Toc432085121 \h </w:instrText>
      </w:r>
      <w:r>
        <w:rPr>
          <w:noProof/>
        </w:rPr>
      </w:r>
      <w:r>
        <w:rPr>
          <w:noProof/>
        </w:rPr>
        <w:fldChar w:fldCharType="separate"/>
      </w:r>
      <w:r>
        <w:rPr>
          <w:noProof/>
        </w:rPr>
        <w:t>78</w:t>
      </w:r>
      <w:r>
        <w:rPr>
          <w:noProof/>
        </w:rPr>
        <w:fldChar w:fldCharType="end"/>
      </w:r>
    </w:p>
    <w:p w14:paraId="0C1C8BFA"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43</w:t>
      </w:r>
      <w:r>
        <w:rPr>
          <w:noProof/>
        </w:rPr>
        <w:t>. Water Use Efficiency by Meteorological Scenario at Duke Forest.</w:t>
      </w:r>
      <w:r>
        <w:rPr>
          <w:noProof/>
        </w:rPr>
        <w:tab/>
      </w:r>
      <w:r>
        <w:rPr>
          <w:noProof/>
        </w:rPr>
        <w:fldChar w:fldCharType="begin"/>
      </w:r>
      <w:r>
        <w:rPr>
          <w:noProof/>
        </w:rPr>
        <w:instrText xml:space="preserve"> PAGEREF _Toc432085122 \h </w:instrText>
      </w:r>
      <w:r>
        <w:rPr>
          <w:noProof/>
        </w:rPr>
      </w:r>
      <w:r>
        <w:rPr>
          <w:noProof/>
        </w:rPr>
        <w:fldChar w:fldCharType="separate"/>
      </w:r>
      <w:r>
        <w:rPr>
          <w:noProof/>
        </w:rPr>
        <w:t>79</w:t>
      </w:r>
      <w:r>
        <w:rPr>
          <w:noProof/>
        </w:rPr>
        <w:fldChar w:fldCharType="end"/>
      </w:r>
    </w:p>
    <w:p w14:paraId="3E32A76C"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44</w:t>
      </w:r>
      <w:r>
        <w:rPr>
          <w:noProof/>
        </w:rPr>
        <w:t>. Daily Leaf Area Index by Meteorological Scenario.</w:t>
      </w:r>
      <w:r>
        <w:rPr>
          <w:noProof/>
        </w:rPr>
        <w:tab/>
      </w:r>
      <w:r>
        <w:rPr>
          <w:noProof/>
        </w:rPr>
        <w:fldChar w:fldCharType="begin"/>
      </w:r>
      <w:r>
        <w:rPr>
          <w:noProof/>
        </w:rPr>
        <w:instrText xml:space="preserve"> PAGEREF _Toc432085123 \h </w:instrText>
      </w:r>
      <w:r>
        <w:rPr>
          <w:noProof/>
        </w:rPr>
      </w:r>
      <w:r>
        <w:rPr>
          <w:noProof/>
        </w:rPr>
        <w:fldChar w:fldCharType="separate"/>
      </w:r>
      <w:r>
        <w:rPr>
          <w:noProof/>
        </w:rPr>
        <w:t>80</w:t>
      </w:r>
      <w:r>
        <w:rPr>
          <w:noProof/>
        </w:rPr>
        <w:fldChar w:fldCharType="end"/>
      </w:r>
    </w:p>
    <w:p w14:paraId="384DBD84"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45</w:t>
      </w:r>
      <w:r>
        <w:rPr>
          <w:noProof/>
        </w:rPr>
        <w:t xml:space="preserve">. Annual Biomass by Meteorological Scenario. Line textures distinguish the two different plant functional types, Late Temperate Deciduous (ie: </w:t>
      </w:r>
      <w:r w:rsidRPr="00487651">
        <w:rPr>
          <w:i/>
          <w:noProof/>
        </w:rPr>
        <w:t>Quercus</w:t>
      </w:r>
      <w:r>
        <w:rPr>
          <w:noProof/>
        </w:rPr>
        <w:t xml:space="preserve">) and Southern Pines (ie: </w:t>
      </w:r>
      <w:r w:rsidRPr="00487651">
        <w:rPr>
          <w:i/>
          <w:noProof/>
        </w:rPr>
        <w:t>Pinus taeda</w:t>
      </w:r>
      <w:r>
        <w:rPr>
          <w:noProof/>
        </w:rPr>
        <w:t>,</w:t>
      </w:r>
      <w:r w:rsidRPr="00487651">
        <w:rPr>
          <w:i/>
          <w:noProof/>
        </w:rPr>
        <w:t xml:space="preserve"> Pinus elliottii</w:t>
      </w:r>
      <w:r>
        <w:rPr>
          <w:noProof/>
        </w:rPr>
        <w:t>, and</w:t>
      </w:r>
      <w:r w:rsidRPr="00487651">
        <w:rPr>
          <w:i/>
          <w:noProof/>
        </w:rPr>
        <w:t xml:space="preserve"> Pinus palustris</w:t>
      </w:r>
      <w:r>
        <w:rPr>
          <w:noProof/>
        </w:rPr>
        <w:t>). Lines were smoothed using the ggplot loess function (Wickham 2011).</w:t>
      </w:r>
      <w:r>
        <w:rPr>
          <w:noProof/>
        </w:rPr>
        <w:tab/>
      </w:r>
      <w:r>
        <w:rPr>
          <w:noProof/>
        </w:rPr>
        <w:fldChar w:fldCharType="begin"/>
      </w:r>
      <w:r>
        <w:rPr>
          <w:noProof/>
        </w:rPr>
        <w:instrText xml:space="preserve"> PAGEREF _Toc432085124 \h </w:instrText>
      </w:r>
      <w:r>
        <w:rPr>
          <w:noProof/>
        </w:rPr>
      </w:r>
      <w:r>
        <w:rPr>
          <w:noProof/>
        </w:rPr>
        <w:fldChar w:fldCharType="separate"/>
      </w:r>
      <w:r>
        <w:rPr>
          <w:noProof/>
        </w:rPr>
        <w:t>81</w:t>
      </w:r>
      <w:r>
        <w:rPr>
          <w:noProof/>
        </w:rPr>
        <w:fldChar w:fldCharType="end"/>
      </w:r>
    </w:p>
    <w:p w14:paraId="196C3E48"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46</w:t>
      </w:r>
      <w:r>
        <w:rPr>
          <w:noProof/>
        </w:rPr>
        <w:t>. Variance Decomposition of Net Primary Production in a Cogongrass Stand</w:t>
      </w:r>
      <w:r>
        <w:rPr>
          <w:noProof/>
        </w:rPr>
        <w:tab/>
      </w:r>
      <w:r>
        <w:rPr>
          <w:noProof/>
        </w:rPr>
        <w:fldChar w:fldCharType="begin"/>
      </w:r>
      <w:r>
        <w:rPr>
          <w:noProof/>
        </w:rPr>
        <w:instrText xml:space="preserve"> PAGEREF _Toc432085125 \h </w:instrText>
      </w:r>
      <w:r>
        <w:rPr>
          <w:noProof/>
        </w:rPr>
      </w:r>
      <w:r>
        <w:rPr>
          <w:noProof/>
        </w:rPr>
        <w:fldChar w:fldCharType="separate"/>
      </w:r>
      <w:r>
        <w:rPr>
          <w:noProof/>
        </w:rPr>
        <w:t>82</w:t>
      </w:r>
      <w:r>
        <w:rPr>
          <w:noProof/>
        </w:rPr>
        <w:fldChar w:fldCharType="end"/>
      </w:r>
    </w:p>
    <w:p w14:paraId="689E1503"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47</w:t>
      </w:r>
      <w:r>
        <w:rPr>
          <w:noProof/>
        </w:rPr>
        <w:t>. Variance Decomposition of Gross Primary Production for Cogongrass Stand</w:t>
      </w:r>
      <w:r>
        <w:rPr>
          <w:noProof/>
        </w:rPr>
        <w:tab/>
      </w:r>
      <w:r>
        <w:rPr>
          <w:noProof/>
        </w:rPr>
        <w:fldChar w:fldCharType="begin"/>
      </w:r>
      <w:r>
        <w:rPr>
          <w:noProof/>
        </w:rPr>
        <w:instrText xml:space="preserve"> PAGEREF _Toc432085126 \h </w:instrText>
      </w:r>
      <w:r>
        <w:rPr>
          <w:noProof/>
        </w:rPr>
      </w:r>
      <w:r>
        <w:rPr>
          <w:noProof/>
        </w:rPr>
        <w:fldChar w:fldCharType="separate"/>
      </w:r>
      <w:r>
        <w:rPr>
          <w:noProof/>
        </w:rPr>
        <w:t>83</w:t>
      </w:r>
      <w:r>
        <w:rPr>
          <w:noProof/>
        </w:rPr>
        <w:fldChar w:fldCharType="end"/>
      </w:r>
    </w:p>
    <w:p w14:paraId="1399118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48</w:t>
      </w:r>
      <w:r>
        <w:rPr>
          <w:noProof/>
        </w:rPr>
        <w:t>. Variance Decomposition of Transpiration in a Cogongrass Stand</w:t>
      </w:r>
      <w:r>
        <w:rPr>
          <w:noProof/>
        </w:rPr>
        <w:tab/>
      </w:r>
      <w:r>
        <w:rPr>
          <w:noProof/>
        </w:rPr>
        <w:fldChar w:fldCharType="begin"/>
      </w:r>
      <w:r>
        <w:rPr>
          <w:noProof/>
        </w:rPr>
        <w:instrText xml:space="preserve"> PAGEREF _Toc432085127 \h </w:instrText>
      </w:r>
      <w:r>
        <w:rPr>
          <w:noProof/>
        </w:rPr>
      </w:r>
      <w:r>
        <w:rPr>
          <w:noProof/>
        </w:rPr>
        <w:fldChar w:fldCharType="separate"/>
      </w:r>
      <w:r>
        <w:rPr>
          <w:noProof/>
        </w:rPr>
        <w:t>83</w:t>
      </w:r>
      <w:r>
        <w:rPr>
          <w:noProof/>
        </w:rPr>
        <w:fldChar w:fldCharType="end"/>
      </w:r>
    </w:p>
    <w:p w14:paraId="7241F7B3"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49</w:t>
      </w:r>
      <w:r>
        <w:rPr>
          <w:noProof/>
        </w:rPr>
        <w:t>. Variance Decomposition of Leaf Area Index in a Cogongrass Stand</w:t>
      </w:r>
      <w:r>
        <w:rPr>
          <w:noProof/>
        </w:rPr>
        <w:tab/>
      </w:r>
      <w:r>
        <w:rPr>
          <w:noProof/>
        </w:rPr>
        <w:fldChar w:fldCharType="begin"/>
      </w:r>
      <w:r>
        <w:rPr>
          <w:noProof/>
        </w:rPr>
        <w:instrText xml:space="preserve"> PAGEREF _Toc432085128 \h </w:instrText>
      </w:r>
      <w:r>
        <w:rPr>
          <w:noProof/>
        </w:rPr>
      </w:r>
      <w:r>
        <w:rPr>
          <w:noProof/>
        </w:rPr>
        <w:fldChar w:fldCharType="separate"/>
      </w:r>
      <w:r>
        <w:rPr>
          <w:noProof/>
        </w:rPr>
        <w:t>84</w:t>
      </w:r>
      <w:r>
        <w:rPr>
          <w:noProof/>
        </w:rPr>
        <w:fldChar w:fldCharType="end"/>
      </w:r>
    </w:p>
    <w:p w14:paraId="67C88CCE"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50</w:t>
      </w:r>
      <w:r>
        <w:rPr>
          <w:noProof/>
        </w:rPr>
        <w:t>. Variance Decomposition of Respiration in Cogongrass Stand</w:t>
      </w:r>
      <w:r>
        <w:rPr>
          <w:noProof/>
        </w:rPr>
        <w:tab/>
      </w:r>
      <w:r>
        <w:rPr>
          <w:noProof/>
        </w:rPr>
        <w:fldChar w:fldCharType="begin"/>
      </w:r>
      <w:r>
        <w:rPr>
          <w:noProof/>
        </w:rPr>
        <w:instrText xml:space="preserve"> PAGEREF _Toc432085129 \h </w:instrText>
      </w:r>
      <w:r>
        <w:rPr>
          <w:noProof/>
        </w:rPr>
      </w:r>
      <w:r>
        <w:rPr>
          <w:noProof/>
        </w:rPr>
        <w:fldChar w:fldCharType="separate"/>
      </w:r>
      <w:r>
        <w:rPr>
          <w:noProof/>
        </w:rPr>
        <w:t>84</w:t>
      </w:r>
      <w:r>
        <w:rPr>
          <w:noProof/>
        </w:rPr>
        <w:fldChar w:fldCharType="end"/>
      </w:r>
    </w:p>
    <w:p w14:paraId="13CEA191"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51</w:t>
      </w:r>
      <w:r>
        <w:rPr>
          <w:noProof/>
        </w:rPr>
        <w:t>. Examples of CO</w:t>
      </w:r>
      <w:r w:rsidRPr="00487651">
        <w:rPr>
          <w:noProof/>
          <w:vertAlign w:val="subscript"/>
        </w:rPr>
        <w:t>2</w:t>
      </w:r>
      <w:r>
        <w:rPr>
          <w:noProof/>
        </w:rPr>
        <w:t xml:space="preserve"> Measurements from two cogongrass root samples taken from BARS</w:t>
      </w:r>
      <w:r>
        <w:rPr>
          <w:noProof/>
        </w:rPr>
        <w:tab/>
      </w:r>
      <w:r>
        <w:rPr>
          <w:noProof/>
        </w:rPr>
        <w:fldChar w:fldCharType="begin"/>
      </w:r>
      <w:r>
        <w:rPr>
          <w:noProof/>
        </w:rPr>
        <w:instrText xml:space="preserve"> PAGEREF _Toc432085130 \h </w:instrText>
      </w:r>
      <w:r>
        <w:rPr>
          <w:noProof/>
        </w:rPr>
      </w:r>
      <w:r>
        <w:rPr>
          <w:noProof/>
        </w:rPr>
        <w:fldChar w:fldCharType="separate"/>
      </w:r>
      <w:r>
        <w:rPr>
          <w:noProof/>
        </w:rPr>
        <w:t>85</w:t>
      </w:r>
      <w:r>
        <w:rPr>
          <w:noProof/>
        </w:rPr>
        <w:fldChar w:fldCharType="end"/>
      </w:r>
    </w:p>
    <w:p w14:paraId="7918EC4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52.</w:t>
      </w:r>
      <w:r>
        <w:rPr>
          <w:noProof/>
        </w:rPr>
        <w:t xml:space="preserve"> 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r>
        <w:rPr>
          <w:noProof/>
        </w:rPr>
        <w:tab/>
      </w:r>
      <w:r>
        <w:rPr>
          <w:noProof/>
        </w:rPr>
        <w:fldChar w:fldCharType="begin"/>
      </w:r>
      <w:r>
        <w:rPr>
          <w:noProof/>
        </w:rPr>
        <w:instrText xml:space="preserve"> PAGEREF _Toc432085131 \h </w:instrText>
      </w:r>
      <w:r>
        <w:rPr>
          <w:noProof/>
        </w:rPr>
      </w:r>
      <w:r>
        <w:rPr>
          <w:noProof/>
        </w:rPr>
        <w:fldChar w:fldCharType="separate"/>
      </w:r>
      <w:r>
        <w:rPr>
          <w:noProof/>
        </w:rPr>
        <w:t>87</w:t>
      </w:r>
      <w:r>
        <w:rPr>
          <w:noProof/>
        </w:rPr>
        <w:fldChar w:fldCharType="end"/>
      </w:r>
    </w:p>
    <w:p w14:paraId="4C2D26E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53</w:t>
      </w:r>
      <w:r>
        <w:rPr>
          <w:noProof/>
        </w:rPr>
        <w:t xml:space="preserve">. 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10-year bins ([0 − 9] = 0, [10 − 19] = 1, etc.) </w:t>
      </w:r>
      <w:r>
        <w:rPr>
          <w:noProof/>
        </w:rPr>
        <w:lastRenderedPageBreak/>
        <w:t>with all patches 100 years or older in bin 10. The 10th column of the error matrices was removed because of a summing to 1 constraint.</w:t>
      </w:r>
      <w:r>
        <w:rPr>
          <w:noProof/>
        </w:rPr>
        <w:tab/>
      </w:r>
      <w:r>
        <w:rPr>
          <w:noProof/>
        </w:rPr>
        <w:fldChar w:fldCharType="begin"/>
      </w:r>
      <w:r>
        <w:rPr>
          <w:noProof/>
        </w:rPr>
        <w:instrText xml:space="preserve"> PAGEREF _Toc432085132 \h </w:instrText>
      </w:r>
      <w:r>
        <w:rPr>
          <w:noProof/>
        </w:rPr>
      </w:r>
      <w:r>
        <w:rPr>
          <w:noProof/>
        </w:rPr>
        <w:fldChar w:fldCharType="separate"/>
      </w:r>
      <w:r>
        <w:rPr>
          <w:noProof/>
        </w:rPr>
        <w:t>88</w:t>
      </w:r>
      <w:r>
        <w:rPr>
          <w:noProof/>
        </w:rPr>
        <w:fldChar w:fldCharType="end"/>
      </w:r>
    </w:p>
    <w:p w14:paraId="7B3A2DED"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54</w:t>
      </w:r>
      <w:r>
        <w:rPr>
          <w:noProof/>
        </w:rPr>
        <w:t>. Size density plots contrasting ecoregion/state and disturbance type. Colored boxes next to disturbance size density curves show what ecoregion contains the respective disturbance.</w:t>
      </w:r>
      <w:r>
        <w:rPr>
          <w:noProof/>
        </w:rPr>
        <w:tab/>
      </w:r>
      <w:r>
        <w:rPr>
          <w:noProof/>
        </w:rPr>
        <w:fldChar w:fldCharType="begin"/>
      </w:r>
      <w:r>
        <w:rPr>
          <w:noProof/>
        </w:rPr>
        <w:instrText xml:space="preserve"> PAGEREF _Toc432085133 \h </w:instrText>
      </w:r>
      <w:r>
        <w:rPr>
          <w:noProof/>
        </w:rPr>
      </w:r>
      <w:r>
        <w:rPr>
          <w:noProof/>
        </w:rPr>
        <w:fldChar w:fldCharType="separate"/>
      </w:r>
      <w:r>
        <w:rPr>
          <w:noProof/>
        </w:rPr>
        <w:t>89</w:t>
      </w:r>
      <w:r>
        <w:rPr>
          <w:noProof/>
        </w:rPr>
        <w:fldChar w:fldCharType="end"/>
      </w:r>
    </w:p>
    <w:p w14:paraId="0200DE47"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55.</w:t>
      </w:r>
      <w:r>
        <w:rPr>
          <w:noProof/>
        </w:rPr>
        <w:t xml:space="preserve"> Mean trends of ecoregion within State. Gray hexes are binned-counts of number of disturbance events. Black lines are core and linear bounding cases.</w:t>
      </w:r>
      <w:r>
        <w:rPr>
          <w:noProof/>
        </w:rPr>
        <w:tab/>
      </w:r>
      <w:r>
        <w:rPr>
          <w:noProof/>
        </w:rPr>
        <w:fldChar w:fldCharType="begin"/>
      </w:r>
      <w:r>
        <w:rPr>
          <w:noProof/>
        </w:rPr>
        <w:instrText xml:space="preserve"> PAGEREF _Toc432085134 \h </w:instrText>
      </w:r>
      <w:r>
        <w:rPr>
          <w:noProof/>
        </w:rPr>
      </w:r>
      <w:r>
        <w:rPr>
          <w:noProof/>
        </w:rPr>
        <w:fldChar w:fldCharType="separate"/>
      </w:r>
      <w:r>
        <w:rPr>
          <w:noProof/>
        </w:rPr>
        <w:t>90</w:t>
      </w:r>
      <w:r>
        <w:rPr>
          <w:noProof/>
        </w:rPr>
        <w:fldChar w:fldCharType="end"/>
      </w:r>
    </w:p>
    <w:p w14:paraId="765C02F6" w14:textId="77777777" w:rsidR="0076700E" w:rsidRDefault="0076700E">
      <w:pPr>
        <w:pStyle w:val="TableofFigures"/>
        <w:rPr>
          <w:rFonts w:asciiTheme="minorHAnsi" w:eastAsiaTheme="minorEastAsia" w:hAnsiTheme="minorHAnsi" w:cstheme="minorBidi"/>
          <w:noProof/>
          <w:color w:val="auto"/>
          <w:lang w:eastAsia="ja-JP"/>
        </w:rPr>
      </w:pPr>
      <w:r w:rsidRPr="00487651">
        <w:rPr>
          <w:b/>
          <w:noProof/>
        </w:rPr>
        <w:t>Figure 56.</w:t>
      </w:r>
      <w:r>
        <w:rPr>
          <w:noProof/>
        </w:rPr>
        <w:t xml:space="preserve"> Mean trends of disturbance type. Gray hexes are binned-counts of number of disturbance events. Black lines are linear bounding cases.</w:t>
      </w:r>
      <w:r>
        <w:rPr>
          <w:noProof/>
        </w:rPr>
        <w:tab/>
      </w:r>
      <w:r>
        <w:rPr>
          <w:noProof/>
        </w:rPr>
        <w:fldChar w:fldCharType="begin"/>
      </w:r>
      <w:r>
        <w:rPr>
          <w:noProof/>
        </w:rPr>
        <w:instrText xml:space="preserve"> PAGEREF _Toc432085135 \h </w:instrText>
      </w:r>
      <w:r>
        <w:rPr>
          <w:noProof/>
        </w:rPr>
      </w:r>
      <w:r>
        <w:rPr>
          <w:noProof/>
        </w:rPr>
        <w:fldChar w:fldCharType="separate"/>
      </w:r>
      <w:r>
        <w:rPr>
          <w:noProof/>
        </w:rPr>
        <w:t>91</w:t>
      </w:r>
      <w:r>
        <w:rPr>
          <w:noProof/>
        </w:rPr>
        <w:fldChar w:fldCharType="end"/>
      </w:r>
    </w:p>
    <w:p w14:paraId="1D35C31A" w14:textId="6149847A" w:rsidR="00136899" w:rsidRPr="004A1924" w:rsidRDefault="00C30887" w:rsidP="00AC64D4">
      <w:pPr>
        <w:pStyle w:val="TableofFigures"/>
        <w:rPr>
          <w:rFonts w:cs="Arial"/>
        </w:rPr>
      </w:pPr>
      <w:r w:rsidRPr="00DB2A22">
        <w:rPr>
          <w:rFonts w:cs="Arial"/>
        </w:rPr>
        <w:fldChar w:fldCharType="end"/>
      </w:r>
      <w:bookmarkStart w:id="4" w:name="_Toc59844492"/>
      <w:bookmarkStart w:id="5" w:name="_Toc78333591"/>
      <w:bookmarkStart w:id="6" w:name="_Toc142801989"/>
      <w:r w:rsidR="009C588B" w:rsidRPr="004A1924">
        <w:rPr>
          <w:rFonts w:cs="Arial"/>
        </w:rPr>
        <w:br w:type="page"/>
      </w:r>
      <w:bookmarkStart w:id="7" w:name="_GoBack"/>
      <w:bookmarkEnd w:id="4"/>
      <w:bookmarkEnd w:id="5"/>
      <w:bookmarkEnd w:id="6"/>
      <w:bookmarkEnd w:id="7"/>
    </w:p>
    <w:p w14:paraId="328A82E1" w14:textId="44063B79" w:rsidR="001949BD" w:rsidRPr="00D81562" w:rsidRDefault="001949BD" w:rsidP="00D81562">
      <w:pPr>
        <w:pStyle w:val="002CHAPTERTITLE"/>
        <w:rPr>
          <w:sz w:val="28"/>
        </w:rPr>
      </w:pPr>
      <w:bookmarkStart w:id="8" w:name="_Toc432084996"/>
      <w:r w:rsidRPr="00D81562">
        <w:rPr>
          <w:sz w:val="28"/>
        </w:rPr>
        <w:lastRenderedPageBreak/>
        <w:t>L</w:t>
      </w:r>
      <w:r w:rsidR="001E6F1C" w:rsidRPr="00D81562">
        <w:rPr>
          <w:sz w:val="28"/>
        </w:rPr>
        <w:t>ist</w:t>
      </w:r>
      <w:r w:rsidRPr="00D81562">
        <w:rPr>
          <w:sz w:val="28"/>
        </w:rPr>
        <w:t xml:space="preserve"> </w:t>
      </w:r>
      <w:r w:rsidR="007C1A45" w:rsidRPr="00D81562">
        <w:rPr>
          <w:sz w:val="28"/>
        </w:rPr>
        <w:t>of</w:t>
      </w:r>
      <w:r w:rsidRPr="00D81562">
        <w:rPr>
          <w:sz w:val="28"/>
        </w:rPr>
        <w:t xml:space="preserve"> </w:t>
      </w:r>
      <w:r w:rsidR="00825210" w:rsidRPr="00D81562">
        <w:rPr>
          <w:sz w:val="28"/>
        </w:rPr>
        <w:t>A</w:t>
      </w:r>
      <w:r w:rsidR="001E6F1C" w:rsidRPr="00D81562">
        <w:rPr>
          <w:sz w:val="28"/>
        </w:rPr>
        <w:t>cronyms</w:t>
      </w:r>
      <w:bookmarkEnd w:id="8"/>
    </w:p>
    <w:p w14:paraId="40725670" w14:textId="77777777" w:rsidR="003F55DD" w:rsidRPr="003012FE" w:rsidRDefault="003F55DD" w:rsidP="003012FE">
      <w:pPr>
        <w:pStyle w:val="006BodyText"/>
        <w:ind w:firstLine="0"/>
        <w:rPr>
          <w:rFonts w:cs="Times New Roman"/>
        </w:rPr>
      </w:pPr>
      <w:r w:rsidRPr="003012FE">
        <w:rPr>
          <w:rFonts w:cs="Times New Roman"/>
        </w:rPr>
        <w:t xml:space="preserve">ALFRESCO: Alaska Frame Based Ecosystem Code </w:t>
      </w:r>
    </w:p>
    <w:p w14:paraId="00FB6A09" w14:textId="77777777" w:rsidR="003F4BE7" w:rsidRDefault="003F4BE7" w:rsidP="003F4BE7">
      <w:r>
        <w:t>BARS: Bivens Arm Research Site</w:t>
      </w:r>
    </w:p>
    <w:p w14:paraId="0A3135D4" w14:textId="7FA57245" w:rsidR="003F55DD" w:rsidRPr="003012FE" w:rsidRDefault="007628DE" w:rsidP="003012FE">
      <w:pPr>
        <w:pStyle w:val="006BodyText"/>
        <w:ind w:firstLine="0"/>
        <w:rPr>
          <w:rFonts w:cs="Times New Roman"/>
        </w:rPr>
      </w:pPr>
      <w:r>
        <w:rPr>
          <w:rFonts w:cs="Times New Roman"/>
        </w:rPr>
        <w:t>BGC: BioGeoCehmical</w:t>
      </w:r>
    </w:p>
    <w:p w14:paraId="7C372A62" w14:textId="6B61DDF2" w:rsidR="003D7742" w:rsidRDefault="003D7742" w:rsidP="003012FE">
      <w:pPr>
        <w:pStyle w:val="006BodyText"/>
        <w:ind w:firstLine="0"/>
        <w:rPr>
          <w:rFonts w:cs="Times New Roman"/>
          <w:color w:val="000000"/>
        </w:rPr>
      </w:pPr>
      <w:r>
        <w:rPr>
          <w:rFonts w:cs="Times New Roman"/>
          <w:color w:val="000000"/>
        </w:rPr>
        <w:t>BLAST: Basic Local Alignment Search Tool</w:t>
      </w:r>
    </w:p>
    <w:p w14:paraId="73B869FF"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CMIP5: Coupled Model Intercomparison Project Phase 5 </w:t>
      </w:r>
    </w:p>
    <w:p w14:paraId="46BD382A" w14:textId="25AA3A9C" w:rsidR="003F55DD" w:rsidRPr="003012FE" w:rsidRDefault="003F55DD" w:rsidP="003012FE">
      <w:pPr>
        <w:pStyle w:val="006BodyText"/>
        <w:ind w:firstLine="0"/>
        <w:rPr>
          <w:rFonts w:cs="Times New Roman"/>
          <w:color w:val="000000"/>
        </w:rPr>
      </w:pPr>
      <w:r w:rsidRPr="003012FE">
        <w:rPr>
          <w:rFonts w:cs="Times New Roman"/>
          <w:color w:val="000000"/>
        </w:rPr>
        <w:t>CO</w:t>
      </w:r>
      <w:r w:rsidR="003012FE">
        <w:rPr>
          <w:rFonts w:cs="Times New Roman"/>
          <w:color w:val="000000"/>
          <w:vertAlign w:val="subscript"/>
        </w:rPr>
        <w:t>2</w:t>
      </w:r>
      <w:r w:rsidRPr="003012FE">
        <w:rPr>
          <w:rFonts w:cs="Times New Roman"/>
          <w:color w:val="000000"/>
        </w:rPr>
        <w:t xml:space="preserve">: Carbon dioxide </w:t>
      </w:r>
    </w:p>
    <w:p w14:paraId="6AF388B3" w14:textId="77777777" w:rsidR="003F55DD" w:rsidRPr="003012FE" w:rsidRDefault="003F55DD" w:rsidP="003012FE">
      <w:pPr>
        <w:pStyle w:val="006BodyText"/>
        <w:ind w:firstLine="0"/>
        <w:rPr>
          <w:rFonts w:cs="Times New Roman"/>
          <w:color w:val="000000"/>
        </w:rPr>
      </w:pPr>
      <w:r w:rsidRPr="003012FE">
        <w:rPr>
          <w:rFonts w:cs="Times New Roman"/>
          <w:color w:val="000000"/>
        </w:rPr>
        <w:t>CWD: Coarse woody debris</w:t>
      </w:r>
    </w:p>
    <w:p w14:paraId="153EDDC1" w14:textId="27CDE13F" w:rsidR="00825210" w:rsidRDefault="00825210" w:rsidP="003012FE">
      <w:pPr>
        <w:pStyle w:val="006BodyText"/>
        <w:ind w:firstLine="0"/>
        <w:rPr>
          <w:rFonts w:cs="Times New Roman"/>
          <w:color w:val="000000"/>
        </w:rPr>
      </w:pPr>
      <w:r>
        <w:rPr>
          <w:rFonts w:cs="Times New Roman"/>
          <w:color w:val="000000"/>
        </w:rPr>
        <w:t>DBH: Diameter at Breast Height</w:t>
      </w:r>
    </w:p>
    <w:p w14:paraId="568CBEAD" w14:textId="707BDB85" w:rsidR="003D7742" w:rsidRDefault="007628DE" w:rsidP="003012FE">
      <w:pPr>
        <w:pStyle w:val="006BodyText"/>
        <w:ind w:firstLine="0"/>
        <w:rPr>
          <w:rFonts w:cs="Times New Roman"/>
          <w:color w:val="000000"/>
        </w:rPr>
      </w:pPr>
      <w:r>
        <w:rPr>
          <w:rFonts w:cs="Times New Roman"/>
          <w:color w:val="000000"/>
        </w:rPr>
        <w:t>DNA: Deoxyribonucleic acid</w:t>
      </w:r>
    </w:p>
    <w:p w14:paraId="17540309" w14:textId="0D9041F6" w:rsidR="003F55DD" w:rsidRPr="003012FE" w:rsidRDefault="007628DE" w:rsidP="003012FE">
      <w:pPr>
        <w:pStyle w:val="006BodyText"/>
        <w:ind w:firstLine="0"/>
        <w:rPr>
          <w:rFonts w:cs="Times New Roman"/>
          <w:color w:val="000000"/>
        </w:rPr>
      </w:pPr>
      <w:r>
        <w:rPr>
          <w:rFonts w:cs="Times New Roman"/>
          <w:color w:val="000000"/>
        </w:rPr>
        <w:t>DoD: Department of Defense</w:t>
      </w:r>
    </w:p>
    <w:p w14:paraId="5AA17400" w14:textId="10A8F733" w:rsidR="003D7742" w:rsidRDefault="003D7742" w:rsidP="003F4BE7">
      <w:r>
        <w:t>dsb: Disulfide Oxioreducatse gene</w:t>
      </w:r>
    </w:p>
    <w:p w14:paraId="02B38BEC" w14:textId="77777777" w:rsidR="003F4BE7" w:rsidRDefault="003F4BE7" w:rsidP="003F4BE7">
      <w:r>
        <w:t>DVM: Dynamic Vegetation Model</w:t>
      </w:r>
    </w:p>
    <w:p w14:paraId="3ECC8B49" w14:textId="77777777" w:rsidR="003F4BE7" w:rsidRDefault="003F4BE7" w:rsidP="003F4BE7">
      <w:r>
        <w:t>ED or ED2: Ecosystem Demography or Ecosystem Demography version 2</w:t>
      </w:r>
    </w:p>
    <w:p w14:paraId="64207A66" w14:textId="30737A5E" w:rsidR="003F55DD" w:rsidRPr="003012FE" w:rsidRDefault="003F55DD" w:rsidP="003012FE">
      <w:pPr>
        <w:pStyle w:val="006BodyText"/>
        <w:ind w:firstLine="0"/>
        <w:rPr>
          <w:rFonts w:cs="Times New Roman"/>
          <w:color w:val="000000"/>
        </w:rPr>
      </w:pPr>
      <w:r w:rsidRPr="003012FE">
        <w:rPr>
          <w:rFonts w:cs="Times New Roman"/>
          <w:color w:val="000000"/>
        </w:rPr>
        <w:t xml:space="preserve">EnKF: Ensemble Kalman Filter </w:t>
      </w:r>
    </w:p>
    <w:p w14:paraId="592A328D" w14:textId="7E191A44" w:rsidR="003F55DD" w:rsidRPr="003012FE" w:rsidRDefault="003F55DD" w:rsidP="003012FE">
      <w:pPr>
        <w:pStyle w:val="006BodyText"/>
        <w:ind w:firstLine="0"/>
        <w:rPr>
          <w:rFonts w:cs="Times New Roman"/>
          <w:color w:val="000000"/>
        </w:rPr>
      </w:pPr>
      <w:r w:rsidRPr="003012FE">
        <w:rPr>
          <w:rFonts w:cs="Times New Roman"/>
          <w:color w:val="000000"/>
        </w:rPr>
        <w:t>FACE: Fre</w:t>
      </w:r>
      <w:r w:rsidR="007628DE">
        <w:rPr>
          <w:rFonts w:cs="Times New Roman"/>
          <w:color w:val="000000"/>
        </w:rPr>
        <w:t>e-Air Carbon dioxide Enrichment</w:t>
      </w:r>
    </w:p>
    <w:p w14:paraId="7AD3F00A" w14:textId="518CC815" w:rsidR="003F55DD" w:rsidRPr="003012FE" w:rsidRDefault="003F55DD" w:rsidP="003012FE">
      <w:pPr>
        <w:pStyle w:val="006BodyText"/>
        <w:ind w:firstLine="0"/>
        <w:rPr>
          <w:rFonts w:cs="Times New Roman"/>
          <w:color w:val="000000"/>
        </w:rPr>
      </w:pPr>
      <w:r w:rsidRPr="003012FE">
        <w:rPr>
          <w:rFonts w:cs="Times New Roman"/>
          <w:color w:val="000000"/>
        </w:rPr>
        <w:t>FIA P3: Forest Inv</w:t>
      </w:r>
      <w:r w:rsidR="007628DE">
        <w:rPr>
          <w:rFonts w:cs="Times New Roman"/>
          <w:color w:val="000000"/>
        </w:rPr>
        <w:t>entory &amp; Analysis Phase 3</w:t>
      </w:r>
    </w:p>
    <w:p w14:paraId="2C66EEB0" w14:textId="03DFAEBB" w:rsidR="003D7742" w:rsidRDefault="003D7742" w:rsidP="003012FE">
      <w:pPr>
        <w:pStyle w:val="006BodyText"/>
        <w:ind w:firstLine="0"/>
        <w:rPr>
          <w:rFonts w:cs="Times New Roman"/>
          <w:color w:val="000000"/>
        </w:rPr>
      </w:pPr>
      <w:r>
        <w:rPr>
          <w:rFonts w:cs="Times New Roman"/>
          <w:color w:val="000000"/>
        </w:rPr>
        <w:t>HPCBio: High Performance Computing in Biology</w:t>
      </w:r>
    </w:p>
    <w:p w14:paraId="0D13AB64" w14:textId="7FD6CE4E" w:rsidR="003F55DD" w:rsidRPr="003012FE" w:rsidRDefault="003F55DD" w:rsidP="003012FE">
      <w:pPr>
        <w:pStyle w:val="006BodyText"/>
        <w:ind w:firstLine="0"/>
        <w:rPr>
          <w:rFonts w:cs="Times New Roman"/>
          <w:color w:val="000000"/>
        </w:rPr>
      </w:pPr>
      <w:r w:rsidRPr="003012FE">
        <w:rPr>
          <w:rFonts w:cs="Times New Roman"/>
          <w:color w:val="000000"/>
        </w:rPr>
        <w:t>IPCC: Intergover</w:t>
      </w:r>
      <w:r w:rsidR="007628DE">
        <w:rPr>
          <w:rFonts w:cs="Times New Roman"/>
          <w:color w:val="000000"/>
        </w:rPr>
        <w:t>nmental Panel on Climate Change</w:t>
      </w:r>
    </w:p>
    <w:p w14:paraId="6CDC3DEA" w14:textId="77777777" w:rsidR="003F55DD" w:rsidRPr="003012FE" w:rsidRDefault="003F55DD" w:rsidP="003012FE">
      <w:pPr>
        <w:pStyle w:val="006BodyText"/>
        <w:ind w:firstLine="0"/>
        <w:rPr>
          <w:rFonts w:cs="Times New Roman"/>
          <w:color w:val="000000"/>
        </w:rPr>
      </w:pPr>
      <w:r w:rsidRPr="003012FE">
        <w:rPr>
          <w:rFonts w:cs="Times New Roman"/>
          <w:color w:val="000000"/>
        </w:rPr>
        <w:t xml:space="preserve">MCFIRE: Fire module of dynamic vegetation model MC1 </w:t>
      </w:r>
    </w:p>
    <w:p w14:paraId="2FC180ED" w14:textId="77777777" w:rsidR="003F55DD" w:rsidRPr="003012FE" w:rsidRDefault="003F55DD" w:rsidP="003012FE">
      <w:pPr>
        <w:pStyle w:val="006BodyText"/>
        <w:ind w:firstLine="0"/>
        <w:rPr>
          <w:rFonts w:cs="Times New Roman"/>
          <w:color w:val="000000"/>
        </w:rPr>
      </w:pPr>
      <w:r w:rsidRPr="003012FE">
        <w:rPr>
          <w:rFonts w:cs="Times New Roman"/>
          <w:color w:val="000000"/>
        </w:rPr>
        <w:t>MCMC: Markov Chain Monte Carlo</w:t>
      </w:r>
    </w:p>
    <w:p w14:paraId="3CB4B364" w14:textId="7B52D572" w:rsidR="003D7742" w:rsidRDefault="003D7742" w:rsidP="003012FE">
      <w:pPr>
        <w:pStyle w:val="006BodyText"/>
        <w:ind w:firstLine="0"/>
        <w:rPr>
          <w:rFonts w:cs="Times New Roman"/>
          <w:color w:val="000000"/>
        </w:rPr>
      </w:pPr>
      <w:r>
        <w:rPr>
          <w:rFonts w:cs="Times New Roman"/>
          <w:color w:val="000000"/>
        </w:rPr>
        <w:t>NCBI: National Center for Biotechnology Information</w:t>
      </w:r>
    </w:p>
    <w:p w14:paraId="18B3D8D1" w14:textId="7848C287" w:rsidR="003F55DD" w:rsidRPr="003012FE" w:rsidRDefault="003F55DD" w:rsidP="003012FE">
      <w:pPr>
        <w:pStyle w:val="006BodyText"/>
        <w:ind w:firstLine="0"/>
        <w:rPr>
          <w:rFonts w:cs="Times New Roman"/>
          <w:color w:val="000000"/>
        </w:rPr>
      </w:pPr>
      <w:r w:rsidRPr="003012FE">
        <w:rPr>
          <w:rFonts w:cs="Times New Roman"/>
          <w:color w:val="000000"/>
        </w:rPr>
        <w:t>NFDRS: Nat</w:t>
      </w:r>
      <w:r w:rsidR="007628DE">
        <w:rPr>
          <w:rFonts w:cs="Times New Roman"/>
          <w:color w:val="000000"/>
        </w:rPr>
        <w:t>ional Fire Danger Rating System</w:t>
      </w:r>
    </w:p>
    <w:p w14:paraId="301095EF" w14:textId="0754AD65" w:rsidR="003D7742" w:rsidRDefault="003D7742" w:rsidP="003012FE">
      <w:pPr>
        <w:pStyle w:val="006BodyText"/>
        <w:ind w:firstLine="0"/>
        <w:rPr>
          <w:rFonts w:cs="Times New Roman"/>
          <w:color w:val="000000"/>
        </w:rPr>
      </w:pPr>
      <w:r>
        <w:rPr>
          <w:rFonts w:cs="Times New Roman"/>
          <w:color w:val="000000"/>
        </w:rPr>
        <w:t>NGS: Next Generation Sequencing</w:t>
      </w:r>
    </w:p>
    <w:p w14:paraId="36077339" w14:textId="469181E6" w:rsidR="003F55DD" w:rsidRPr="003012FE" w:rsidRDefault="003F55DD" w:rsidP="003012FE">
      <w:pPr>
        <w:pStyle w:val="006BodyText"/>
        <w:ind w:firstLine="0"/>
        <w:rPr>
          <w:rFonts w:cs="Times New Roman"/>
          <w:color w:val="000000"/>
        </w:rPr>
      </w:pPr>
      <w:r w:rsidRPr="003012FE">
        <w:rPr>
          <w:rFonts w:cs="Times New Roman"/>
          <w:color w:val="000000"/>
        </w:rPr>
        <w:t>NPP: Net Primary Productivity</w:t>
      </w:r>
    </w:p>
    <w:p w14:paraId="66863745" w14:textId="47BB8C4C" w:rsidR="003012FE" w:rsidRPr="003012FE" w:rsidRDefault="003F55DD" w:rsidP="003012FE">
      <w:pPr>
        <w:pStyle w:val="006BodyText"/>
        <w:ind w:firstLine="0"/>
        <w:rPr>
          <w:rFonts w:cs="Times New Roman"/>
          <w:color w:val="000000"/>
        </w:rPr>
      </w:pPr>
      <w:r w:rsidRPr="003012FE">
        <w:rPr>
          <w:rFonts w:cs="Times New Roman"/>
          <w:color w:val="000000"/>
        </w:rPr>
        <w:t>NSF: National Science F</w:t>
      </w:r>
      <w:r w:rsidR="007628DE">
        <w:rPr>
          <w:rFonts w:cs="Times New Roman"/>
          <w:color w:val="000000"/>
        </w:rPr>
        <w:t>oundation</w:t>
      </w:r>
    </w:p>
    <w:p w14:paraId="088EF1B5" w14:textId="77777777" w:rsidR="003012FE" w:rsidRPr="003012FE" w:rsidRDefault="003F55DD" w:rsidP="003012FE">
      <w:pPr>
        <w:pStyle w:val="006BodyText"/>
        <w:ind w:firstLine="0"/>
        <w:rPr>
          <w:rFonts w:cs="Times New Roman"/>
          <w:color w:val="000000"/>
        </w:rPr>
      </w:pPr>
      <w:r w:rsidRPr="003012FE">
        <w:rPr>
          <w:rFonts w:cs="Times New Roman"/>
          <w:color w:val="000000"/>
        </w:rPr>
        <w:t>NWR: National Wildlife Refuge</w:t>
      </w:r>
    </w:p>
    <w:p w14:paraId="31DA4E57" w14:textId="1EFC34BA" w:rsidR="007628DE" w:rsidRDefault="007628DE" w:rsidP="003012FE">
      <w:pPr>
        <w:pStyle w:val="006BodyText"/>
        <w:ind w:firstLine="0"/>
        <w:rPr>
          <w:rFonts w:cs="Times New Roman"/>
          <w:color w:val="000000"/>
        </w:rPr>
      </w:pPr>
      <w:r>
        <w:rPr>
          <w:rFonts w:cs="Times New Roman"/>
          <w:color w:val="000000"/>
        </w:rPr>
        <w:t>OLS: Ordinary Least Squares</w:t>
      </w:r>
    </w:p>
    <w:p w14:paraId="4297C330" w14:textId="3D200EA8" w:rsidR="003D7742" w:rsidRDefault="003D7742" w:rsidP="003012FE">
      <w:pPr>
        <w:pStyle w:val="006BodyText"/>
        <w:ind w:firstLine="0"/>
        <w:rPr>
          <w:rFonts w:cs="Times New Roman"/>
          <w:color w:val="000000"/>
        </w:rPr>
      </w:pPr>
      <w:r>
        <w:rPr>
          <w:rFonts w:cs="Times New Roman"/>
          <w:color w:val="000000"/>
        </w:rPr>
        <w:t>ompB: Outer Membrane Protein B gene</w:t>
      </w:r>
    </w:p>
    <w:p w14:paraId="374AF6FC" w14:textId="77777777" w:rsidR="003012FE" w:rsidRPr="003012FE" w:rsidRDefault="003F55DD" w:rsidP="003012FE">
      <w:pPr>
        <w:pStyle w:val="006BodyText"/>
        <w:ind w:firstLine="0"/>
        <w:rPr>
          <w:rFonts w:cs="Times New Roman"/>
          <w:color w:val="000000"/>
        </w:rPr>
      </w:pPr>
      <w:r w:rsidRPr="003012FE">
        <w:rPr>
          <w:rFonts w:cs="Times New Roman"/>
          <w:color w:val="000000"/>
        </w:rPr>
        <w:t>PCR: Polymerase chain reaction</w:t>
      </w:r>
    </w:p>
    <w:p w14:paraId="14DD0958" w14:textId="47974DF6" w:rsidR="003012FE" w:rsidRPr="003012FE" w:rsidRDefault="003F55DD" w:rsidP="003012FE">
      <w:pPr>
        <w:pStyle w:val="006BodyText"/>
        <w:ind w:firstLine="0"/>
        <w:rPr>
          <w:rFonts w:cs="Times New Roman"/>
          <w:color w:val="000000"/>
        </w:rPr>
      </w:pPr>
      <w:r w:rsidRPr="003012FE">
        <w:rPr>
          <w:rFonts w:cs="Times New Roman"/>
          <w:color w:val="000000"/>
        </w:rPr>
        <w:t>PEcAn</w:t>
      </w:r>
      <w:r w:rsidR="007628DE">
        <w:rPr>
          <w:rFonts w:cs="Times New Roman"/>
          <w:color w:val="000000"/>
        </w:rPr>
        <w:t>: Predictive Ecosystem Analyzer</w:t>
      </w:r>
    </w:p>
    <w:p w14:paraId="525AE644" w14:textId="77777777" w:rsidR="003F4BE7" w:rsidRDefault="003F4BE7" w:rsidP="003F4BE7">
      <w:r>
        <w:t>PFT: Plant Functional Type</w:t>
      </w:r>
    </w:p>
    <w:p w14:paraId="735E646F" w14:textId="073FFAA7" w:rsidR="007628DE" w:rsidRDefault="007628DE" w:rsidP="003012FE">
      <w:pPr>
        <w:pStyle w:val="006BodyText"/>
        <w:ind w:firstLine="0"/>
        <w:rPr>
          <w:rFonts w:cs="Times New Roman"/>
          <w:color w:val="000000"/>
        </w:rPr>
      </w:pPr>
      <w:r>
        <w:rPr>
          <w:rFonts w:cs="Times New Roman"/>
          <w:color w:val="000000"/>
        </w:rPr>
        <w:t>PPFD: Photosynthetic Photon Flux Density</w:t>
      </w:r>
    </w:p>
    <w:p w14:paraId="4C7F843C" w14:textId="5D071285" w:rsidR="007628DE" w:rsidRDefault="007628DE" w:rsidP="003012FE">
      <w:pPr>
        <w:pStyle w:val="006BodyText"/>
        <w:ind w:firstLine="0"/>
        <w:rPr>
          <w:rFonts w:cs="Times New Roman"/>
          <w:color w:val="000000"/>
        </w:rPr>
      </w:pPr>
      <w:r>
        <w:rPr>
          <w:rFonts w:cs="Times New Roman"/>
          <w:color w:val="000000"/>
        </w:rPr>
        <w:t>PVC: Polyvinyl chloride</w:t>
      </w:r>
    </w:p>
    <w:p w14:paraId="15CCB38B" w14:textId="375ABC44" w:rsidR="003012FE" w:rsidRPr="003012FE" w:rsidRDefault="003F55DD" w:rsidP="003012FE">
      <w:pPr>
        <w:pStyle w:val="006BodyText"/>
        <w:ind w:firstLine="0"/>
        <w:rPr>
          <w:rFonts w:cs="Times New Roman"/>
          <w:color w:val="000000"/>
        </w:rPr>
      </w:pPr>
      <w:r w:rsidRPr="003012FE">
        <w:rPr>
          <w:rFonts w:cs="Times New Roman"/>
          <w:color w:val="000000"/>
        </w:rPr>
        <w:t>RCP: Repres</w:t>
      </w:r>
      <w:r w:rsidR="007628DE">
        <w:rPr>
          <w:rFonts w:cs="Times New Roman"/>
          <w:color w:val="000000"/>
        </w:rPr>
        <w:t>entative Concentration Pathways</w:t>
      </w:r>
    </w:p>
    <w:p w14:paraId="5A6B8416" w14:textId="69B71795" w:rsidR="003D7742" w:rsidRDefault="003D7742" w:rsidP="003012FE">
      <w:pPr>
        <w:pStyle w:val="006BodyText"/>
        <w:ind w:firstLine="0"/>
        <w:rPr>
          <w:rFonts w:cs="Times New Roman"/>
          <w:color w:val="000000"/>
        </w:rPr>
      </w:pPr>
      <w:r>
        <w:rPr>
          <w:rFonts w:cs="Times New Roman"/>
          <w:color w:val="000000"/>
        </w:rPr>
        <w:t>RH: Relative Humidity</w:t>
      </w:r>
    </w:p>
    <w:p w14:paraId="3BEAB0E3" w14:textId="12AFFF12" w:rsidR="003012FE" w:rsidRPr="003012FE" w:rsidRDefault="007628DE" w:rsidP="003012FE">
      <w:pPr>
        <w:pStyle w:val="006BodyText"/>
        <w:ind w:firstLine="0"/>
        <w:rPr>
          <w:rFonts w:cs="Times New Roman"/>
          <w:color w:val="000000"/>
        </w:rPr>
      </w:pPr>
      <w:r>
        <w:rPr>
          <w:rFonts w:cs="Times New Roman"/>
          <w:color w:val="000000"/>
        </w:rPr>
        <w:t>RLB: Reverse line blot</w:t>
      </w:r>
    </w:p>
    <w:p w14:paraId="11DF268A" w14:textId="4685205B" w:rsidR="003D7742" w:rsidRDefault="003D7742" w:rsidP="003012FE">
      <w:pPr>
        <w:pStyle w:val="006BodyText"/>
        <w:ind w:firstLine="0"/>
        <w:rPr>
          <w:rFonts w:cs="Times New Roman"/>
          <w:color w:val="000000"/>
        </w:rPr>
      </w:pPr>
      <w:r>
        <w:rPr>
          <w:rFonts w:cs="Times New Roman"/>
          <w:color w:val="000000"/>
        </w:rPr>
        <w:t>rRNA: Ribosomal Ribonucleic Acid</w:t>
      </w:r>
    </w:p>
    <w:p w14:paraId="0F1F19D2" w14:textId="77777777" w:rsidR="003012FE" w:rsidRPr="003012FE" w:rsidRDefault="003F55DD" w:rsidP="003012FE">
      <w:pPr>
        <w:pStyle w:val="006BodyText"/>
        <w:ind w:firstLine="0"/>
        <w:rPr>
          <w:rFonts w:cs="Times New Roman"/>
          <w:color w:val="000000"/>
        </w:rPr>
      </w:pPr>
      <w:r w:rsidRPr="003012FE">
        <w:rPr>
          <w:rFonts w:cs="Times New Roman"/>
          <w:color w:val="000000"/>
        </w:rPr>
        <w:t xml:space="preserve">SEM: Structural Equation Model/Structural Equation Modeling </w:t>
      </w:r>
    </w:p>
    <w:p w14:paraId="33D3799D" w14:textId="52ED57F9" w:rsidR="003D7742" w:rsidRDefault="003D7742" w:rsidP="003012FE">
      <w:pPr>
        <w:pStyle w:val="006BodyText"/>
        <w:ind w:firstLine="0"/>
        <w:rPr>
          <w:rFonts w:cs="Times New Roman"/>
          <w:color w:val="000000"/>
        </w:rPr>
      </w:pPr>
      <w:r>
        <w:rPr>
          <w:rFonts w:cs="Times New Roman"/>
          <w:color w:val="000000"/>
        </w:rPr>
        <w:t>TBAs: Tick-Borne Agents</w:t>
      </w:r>
    </w:p>
    <w:p w14:paraId="074BD04A" w14:textId="17245A24" w:rsidR="003012FE" w:rsidRPr="003012FE" w:rsidRDefault="007628DE" w:rsidP="003012FE">
      <w:pPr>
        <w:pStyle w:val="006BodyText"/>
        <w:ind w:firstLine="0"/>
        <w:rPr>
          <w:rFonts w:cs="Times New Roman"/>
          <w:color w:val="000000"/>
        </w:rPr>
      </w:pPr>
      <w:r>
        <w:rPr>
          <w:rFonts w:cs="Times New Roman"/>
          <w:color w:val="000000"/>
        </w:rPr>
        <w:t>TBDs: Tick-borne Diseases</w:t>
      </w:r>
    </w:p>
    <w:p w14:paraId="37EEFBBD" w14:textId="663C4971" w:rsidR="007628DE" w:rsidRDefault="007628DE" w:rsidP="003012FE">
      <w:pPr>
        <w:pStyle w:val="006BodyText"/>
        <w:ind w:firstLine="0"/>
        <w:rPr>
          <w:rFonts w:cs="Times New Roman"/>
          <w:color w:val="000000"/>
        </w:rPr>
      </w:pPr>
      <w:r>
        <w:rPr>
          <w:rFonts w:cs="Times New Roman"/>
          <w:color w:val="000000"/>
        </w:rPr>
        <w:t>UF: University of Florida</w:t>
      </w:r>
    </w:p>
    <w:p w14:paraId="6CE2FCCD" w14:textId="77777777" w:rsidR="00D64324" w:rsidRDefault="003F55DD" w:rsidP="003012FE">
      <w:pPr>
        <w:pStyle w:val="006BodyText"/>
        <w:ind w:firstLine="0"/>
        <w:rPr>
          <w:rFonts w:cs="Times New Roman"/>
          <w:color w:val="000000"/>
        </w:rPr>
      </w:pPr>
      <w:r w:rsidRPr="003012FE">
        <w:rPr>
          <w:rFonts w:cs="Times New Roman"/>
          <w:color w:val="000000"/>
        </w:rPr>
        <w:t>VM: Virtual Machine</w:t>
      </w:r>
    </w:p>
    <w:p w14:paraId="174EC240" w14:textId="20470734" w:rsidR="007C1A45" w:rsidRDefault="00D64324" w:rsidP="00825210">
      <w:pPr>
        <w:pStyle w:val="006BodyText"/>
        <w:ind w:firstLine="0"/>
      </w:pPr>
      <w:r>
        <w:rPr>
          <w:rFonts w:cs="Times New Roman"/>
          <w:color w:val="000000"/>
        </w:rPr>
        <w:t>VMC: Volumetric Water Content</w:t>
      </w:r>
      <w:r w:rsidR="009C588B" w:rsidRPr="004A1924">
        <w:br w:type="page"/>
      </w:r>
    </w:p>
    <w:p w14:paraId="437ED00B" w14:textId="77777777" w:rsidR="007C1A45" w:rsidRPr="00D81562" w:rsidRDefault="007C1A45" w:rsidP="00D81562">
      <w:pPr>
        <w:pStyle w:val="002CHAPTERTITLE"/>
        <w:rPr>
          <w:sz w:val="28"/>
        </w:rPr>
      </w:pPr>
      <w:bookmarkStart w:id="9" w:name="_Toc432084997"/>
      <w:r w:rsidRPr="00D81562">
        <w:rPr>
          <w:sz w:val="28"/>
        </w:rPr>
        <w:lastRenderedPageBreak/>
        <w:t>Acknowledgements</w:t>
      </w:r>
      <w:bookmarkEnd w:id="9"/>
    </w:p>
    <w:p w14:paraId="33BDB1BE" w14:textId="76061A96" w:rsidR="00DB6E19" w:rsidRPr="004E584E" w:rsidRDefault="00FE3CA5" w:rsidP="00FE3CA5">
      <w:pPr>
        <w:spacing w:before="180" w:after="180"/>
        <w:ind w:firstLine="720"/>
        <w:rPr>
          <w:szCs w:val="20"/>
        </w:rPr>
      </w:pPr>
      <w:r>
        <w:rPr>
          <w:szCs w:val="20"/>
        </w:rPr>
        <w:t>The research reported here is funded by the Strategic Environmental Research and Development Program (</w:t>
      </w:r>
      <w:r w:rsidR="00DB6E19" w:rsidRPr="004E584E">
        <w:rPr>
          <w:szCs w:val="20"/>
        </w:rPr>
        <w:t>SERDP Project RC-2636</w:t>
      </w:r>
      <w:r>
        <w:rPr>
          <w:szCs w:val="20"/>
        </w:rPr>
        <w:t xml:space="preserve">). We are deeply grateful for the </w:t>
      </w:r>
      <w:r w:rsidR="00014CE9">
        <w:rPr>
          <w:szCs w:val="20"/>
        </w:rPr>
        <w:t xml:space="preserve">invaluable contributions </w:t>
      </w:r>
      <w:r>
        <w:rPr>
          <w:szCs w:val="20"/>
        </w:rPr>
        <w:t>of numerous personnel</w:t>
      </w:r>
      <w:r w:rsidR="00014CE9" w:rsidRPr="00014CE9">
        <w:rPr>
          <w:szCs w:val="20"/>
        </w:rPr>
        <w:t xml:space="preserve"> </w:t>
      </w:r>
      <w:r w:rsidR="00014CE9">
        <w:rPr>
          <w:szCs w:val="20"/>
        </w:rPr>
        <w:t>to this research</w:t>
      </w:r>
      <w:r>
        <w:rPr>
          <w:szCs w:val="20"/>
        </w:rPr>
        <w:t>, listed below. In addition, we wish to thank Mark Band, Chris Fields, Alvaro Hernandez and Gloria Rendon for their assistance in designing a Flu</w:t>
      </w:r>
      <w:r w:rsidR="00825210">
        <w:rPr>
          <w:szCs w:val="20"/>
        </w:rPr>
        <w:t>i</w:t>
      </w:r>
      <w:r>
        <w:rPr>
          <w:szCs w:val="20"/>
        </w:rPr>
        <w:t xml:space="preserve">digm Access Array system for the detection of the numerous tick-borne agents reported here. </w:t>
      </w:r>
      <w:r w:rsidR="00014CE9">
        <w:rPr>
          <w:szCs w:val="20"/>
        </w:rPr>
        <w:t xml:space="preserve">We also are grateful for the assistance from </w:t>
      </w:r>
      <w:r w:rsidR="001817B1">
        <w:rPr>
          <w:szCs w:val="20"/>
        </w:rPr>
        <w:t xml:space="preserve">Penny Broga, </w:t>
      </w:r>
      <w:r w:rsidR="00014CE9">
        <w:rPr>
          <w:szCs w:val="20"/>
        </w:rPr>
        <w:t>Jessi Katterhenry</w:t>
      </w:r>
      <w:r w:rsidR="001817B1">
        <w:rPr>
          <w:szCs w:val="20"/>
        </w:rPr>
        <w:t>, Betsy Lindsey, Kelly Wilder, and Ryan Chance</w:t>
      </w:r>
      <w:r w:rsidR="00014CE9">
        <w:rPr>
          <w:szCs w:val="20"/>
        </w:rPr>
        <w:t xml:space="preserve"> with budget management and travel logistics. </w:t>
      </w:r>
      <w:r w:rsidR="001817B1">
        <w:rPr>
          <w:szCs w:val="20"/>
        </w:rPr>
        <w:t>Finally, this work could not have been completed without the generous support of land management personnel and leadership at each installation.</w:t>
      </w:r>
    </w:p>
    <w:p w14:paraId="1809F12D" w14:textId="77777777" w:rsidR="003B509F" w:rsidRDefault="003B509F" w:rsidP="00DB6E19">
      <w:pPr>
        <w:spacing w:before="100" w:beforeAutospacing="1" w:after="100" w:afterAutospacing="1"/>
        <w:rPr>
          <w:rFonts w:eastAsiaTheme="majorEastAsia"/>
          <w:b/>
          <w:bCs/>
          <w:szCs w:val="20"/>
        </w:rPr>
      </w:pPr>
    </w:p>
    <w:p w14:paraId="0F58911B" w14:textId="3C20C1F9" w:rsidR="00DB6E19" w:rsidRPr="004E584E" w:rsidRDefault="00FE3CA5" w:rsidP="00DB6E19">
      <w:pPr>
        <w:spacing w:before="100" w:beforeAutospacing="1" w:after="100" w:afterAutospacing="1"/>
        <w:rPr>
          <w:szCs w:val="20"/>
        </w:rPr>
      </w:pPr>
      <w:r>
        <w:rPr>
          <w:rFonts w:eastAsiaTheme="majorEastAsia"/>
          <w:b/>
          <w:bCs/>
          <w:szCs w:val="20"/>
        </w:rPr>
        <w:t xml:space="preserve">Project </w:t>
      </w:r>
      <w:r w:rsidR="00DB6E19" w:rsidRPr="004E584E">
        <w:rPr>
          <w:rFonts w:eastAsiaTheme="majorEastAsia"/>
          <w:b/>
          <w:bCs/>
          <w:szCs w:val="20"/>
        </w:rPr>
        <w:t>Personnel:</w:t>
      </w:r>
    </w:p>
    <w:p w14:paraId="0F73A011" w14:textId="73A61569" w:rsidR="00DC501A" w:rsidRDefault="00DC501A" w:rsidP="00DB6E19">
      <w:pPr>
        <w:spacing w:before="100" w:beforeAutospacing="1" w:after="100" w:afterAutospacing="1"/>
        <w:rPr>
          <w:szCs w:val="20"/>
        </w:rPr>
      </w:pPr>
      <w:r>
        <w:rPr>
          <w:szCs w:val="20"/>
        </w:rPr>
        <w:t>Co-PIs: Michael Dietze, Luke Flory, Allison Gardner</w:t>
      </w:r>
    </w:p>
    <w:p w14:paraId="516843BC" w14:textId="472AF434" w:rsidR="00FE3CA5" w:rsidRDefault="00FE3CA5" w:rsidP="00DB6E19">
      <w:pPr>
        <w:spacing w:before="100" w:beforeAutospacing="1" w:after="100" w:afterAutospacing="1"/>
        <w:rPr>
          <w:szCs w:val="20"/>
        </w:rPr>
      </w:pPr>
      <w:r>
        <w:rPr>
          <w:szCs w:val="20"/>
        </w:rPr>
        <w:t>Project Manager</w:t>
      </w:r>
      <w:r w:rsidR="00014CE9">
        <w:rPr>
          <w:szCs w:val="20"/>
        </w:rPr>
        <w:t xml:space="preserve"> and Postdoctoral Associate</w:t>
      </w:r>
      <w:r>
        <w:rPr>
          <w:szCs w:val="20"/>
        </w:rPr>
        <w:t>: Whalen Dillion</w:t>
      </w:r>
    </w:p>
    <w:p w14:paraId="53C36C6F" w14:textId="77777777" w:rsidR="00DB6E19" w:rsidRDefault="00DB6E19" w:rsidP="00DB6E19">
      <w:pPr>
        <w:spacing w:before="100" w:beforeAutospacing="1" w:after="100" w:afterAutospacing="1"/>
        <w:rPr>
          <w:szCs w:val="20"/>
        </w:rPr>
      </w:pPr>
      <w:r w:rsidRPr="004E584E">
        <w:rPr>
          <w:szCs w:val="20"/>
        </w:rPr>
        <w:t>Associate Project Manager: Drew Hiatt</w:t>
      </w:r>
    </w:p>
    <w:p w14:paraId="34980B6C" w14:textId="77777777" w:rsidR="00897182" w:rsidRPr="004E584E" w:rsidRDefault="00897182" w:rsidP="00897182">
      <w:pPr>
        <w:spacing w:before="100" w:beforeAutospacing="1" w:after="100" w:afterAutospacing="1"/>
        <w:rPr>
          <w:szCs w:val="20"/>
        </w:rPr>
      </w:pPr>
      <w:r>
        <w:rPr>
          <w:szCs w:val="20"/>
        </w:rPr>
        <w:t>PhD Candidate: Tempest McCabe</w:t>
      </w:r>
    </w:p>
    <w:p w14:paraId="0B23BDF0" w14:textId="77777777" w:rsidR="00DB6E19" w:rsidRPr="004E584E" w:rsidRDefault="00DB6E19" w:rsidP="00DB6E19">
      <w:pPr>
        <w:spacing w:before="100" w:beforeAutospacing="1" w:after="100" w:afterAutospacing="1"/>
        <w:rPr>
          <w:szCs w:val="20"/>
        </w:rPr>
      </w:pPr>
      <w:r w:rsidRPr="004E584E">
        <w:rPr>
          <w:szCs w:val="20"/>
        </w:rPr>
        <w:t>Pathogen analysis: L. Page Fredericks</w:t>
      </w:r>
    </w:p>
    <w:p w14:paraId="753A4AF8" w14:textId="77777777" w:rsidR="00DB6E19" w:rsidRPr="004E584E" w:rsidRDefault="00DB6E19" w:rsidP="00DB6E19">
      <w:pPr>
        <w:spacing w:before="100" w:beforeAutospacing="1" w:after="100" w:afterAutospacing="1"/>
        <w:rPr>
          <w:szCs w:val="20"/>
        </w:rPr>
      </w:pPr>
      <w:r w:rsidRPr="004E584E">
        <w:rPr>
          <w:szCs w:val="20"/>
        </w:rPr>
        <w:t>Research technician: Steven Cabrera</w:t>
      </w:r>
    </w:p>
    <w:p w14:paraId="585B016E" w14:textId="77777777" w:rsidR="00DB6E19" w:rsidRPr="004E584E" w:rsidRDefault="00DB6E19" w:rsidP="00DB6E19">
      <w:pPr>
        <w:spacing w:before="100" w:beforeAutospacing="1" w:after="100" w:afterAutospacing="1"/>
        <w:rPr>
          <w:szCs w:val="20"/>
        </w:rPr>
      </w:pPr>
      <w:r w:rsidRPr="004E584E">
        <w:rPr>
          <w:szCs w:val="20"/>
        </w:rPr>
        <w:t>Field technicians: Taylor Clark, Christina Harden, Tyler Hedlund, Elena Meyer, Alison Ochs, Manuel "Manny" Perez, Elizabeth White</w:t>
      </w:r>
    </w:p>
    <w:p w14:paraId="00D2E336" w14:textId="77777777" w:rsidR="007C1A45" w:rsidRDefault="007C1A45" w:rsidP="00814D88">
      <w:pPr>
        <w:jc w:val="center"/>
      </w:pPr>
    </w:p>
    <w:p w14:paraId="5C6C3913" w14:textId="1E4E0DC1" w:rsidR="00AC64D4" w:rsidRDefault="00AC64D4" w:rsidP="00814D88">
      <w:pPr>
        <w:jc w:val="center"/>
      </w:pPr>
    </w:p>
    <w:p w14:paraId="35635161" w14:textId="77777777" w:rsidR="009C588B" w:rsidRPr="004A1924" w:rsidRDefault="009C588B" w:rsidP="001949BD">
      <w:pPr>
        <w:jc w:val="center"/>
        <w:rPr>
          <w:rFonts w:cs="Arial"/>
        </w:rPr>
        <w:sectPr w:rsidR="009C588B" w:rsidRPr="004A1924" w:rsidSect="00FA1386">
          <w:footnotePr>
            <w:numRestart w:val="eachSect"/>
          </w:footnotePr>
          <w:pgSz w:w="12240" w:h="15840"/>
          <w:pgMar w:top="1440" w:right="1440" w:bottom="1440" w:left="1440" w:header="720" w:footer="720" w:gutter="0"/>
          <w:pgNumType w:fmt="lowerRoman" w:start="1"/>
          <w:cols w:space="720"/>
          <w:docGrid w:linePitch="360"/>
        </w:sectPr>
      </w:pPr>
    </w:p>
    <w:p w14:paraId="3E35CA02" w14:textId="39D89056" w:rsidR="001949BD" w:rsidRPr="00D81562" w:rsidRDefault="00CB642F" w:rsidP="00D81562">
      <w:pPr>
        <w:pStyle w:val="002CHAPTERTITLE"/>
        <w:rPr>
          <w:sz w:val="28"/>
        </w:rPr>
      </w:pPr>
      <w:bookmarkStart w:id="10" w:name="_Toc432084998"/>
      <w:r w:rsidRPr="00D81562">
        <w:rPr>
          <w:sz w:val="28"/>
        </w:rPr>
        <w:lastRenderedPageBreak/>
        <w:t>I</w:t>
      </w:r>
      <w:r w:rsidR="00D81562">
        <w:rPr>
          <w:sz w:val="28"/>
        </w:rPr>
        <w:t>ntroduction</w:t>
      </w:r>
      <w:bookmarkEnd w:id="10"/>
    </w:p>
    <w:p w14:paraId="624D45A2" w14:textId="04EAF7AF" w:rsidR="007C2ACD" w:rsidRPr="00DA6AB9" w:rsidRDefault="00CB642F" w:rsidP="00DA6AB9">
      <w:pPr>
        <w:rPr>
          <w:b/>
        </w:rPr>
      </w:pPr>
      <w:r>
        <w:rPr>
          <w:b/>
        </w:rPr>
        <w:t>Context</w:t>
      </w:r>
    </w:p>
    <w:p w14:paraId="49753D61" w14:textId="19A86E51" w:rsidR="007C2ACD" w:rsidRPr="007C2ACD" w:rsidRDefault="007C2ACD" w:rsidP="00AB13D0">
      <w:pPr>
        <w:pStyle w:val="FirstParagraph"/>
        <w:ind w:firstLine="720"/>
        <w:rPr>
          <w:rFonts w:cs="Times New Roman"/>
        </w:rPr>
      </w:pPr>
      <w:r w:rsidRPr="007C2ACD">
        <w:rPr>
          <w:rFonts w:cs="Times New Roman"/>
        </w:rPr>
        <w:t>Longleaf pine (</w:t>
      </w:r>
      <w:r w:rsidRPr="007C2ACD">
        <w:rPr>
          <w:rFonts w:cs="Times New Roman"/>
          <w:i/>
        </w:rPr>
        <w:t>Pinus palustris</w:t>
      </w:r>
      <w:r w:rsidRPr="007C2ACD">
        <w:rPr>
          <w:rFonts w:cs="Times New Roman"/>
        </w:rPr>
        <w:t>) was at one point the most ecologically significant tree species in the southern United States. A typical longleaf pine forest can be described as open-</w:t>
      </w:r>
      <w:r w:rsidR="00825210" w:rsidRPr="007C2ACD">
        <w:rPr>
          <w:rFonts w:cs="Times New Roman"/>
        </w:rPr>
        <w:t>canopy</w:t>
      </w:r>
      <w:r w:rsidRPr="007C2ACD">
        <w:rPr>
          <w:rFonts w:cs="Times New Roman"/>
        </w:rPr>
        <w:t>, fire-</w:t>
      </w:r>
      <w:r w:rsidR="00825210" w:rsidRPr="007C2ACD">
        <w:rPr>
          <w:rFonts w:cs="Times New Roman"/>
        </w:rPr>
        <w:t>dependent</w:t>
      </w:r>
      <w:r w:rsidRPr="007C2ACD">
        <w:rPr>
          <w:rFonts w:cs="Times New Roman"/>
        </w:rPr>
        <w:t xml:space="preserve"> forests with a</w:t>
      </w:r>
      <w:r w:rsidR="00BC4761">
        <w:rPr>
          <w:rFonts w:cs="Times New Roman"/>
        </w:rPr>
        <w:t>n</w:t>
      </w:r>
      <w:r w:rsidRPr="007C2ACD">
        <w:rPr>
          <w:rFonts w:cs="Times New Roman"/>
        </w:rPr>
        <w:t xml:space="preserve"> herbaceous ground layer littered with grasses and diverse showy forbs. Longleaf pine forests are some of the most diverse natural areas in North America, with up to 40 vascular plant species in 1m</w:t>
      </w:r>
      <w:r w:rsidRPr="007C2ACD">
        <w:rPr>
          <w:rFonts w:cs="Times New Roman"/>
          <w:vertAlign w:val="superscript"/>
        </w:rPr>
        <w:t>2</w:t>
      </w:r>
      <w:r w:rsidRPr="007C2ACD">
        <w:rPr>
          <w:rFonts w:cs="Times New Roman"/>
        </w:rPr>
        <w:t xml:space="preserve"> </w:t>
      </w:r>
      <w:r w:rsidR="00782F75">
        <w:rPr>
          <w:rFonts w:cs="Times New Roman"/>
        </w:rPr>
        <w:fldChar w:fldCharType="begin"/>
      </w:r>
      <w:r w:rsidR="00782F75">
        <w:rPr>
          <w:rFonts w:cs="Times New Roman"/>
        </w:rPr>
        <w:instrText xml:space="preserve"> ADDIN ZOTERO_ITEM CSL_CITATION {"citationID":"oH4unrZb","properties":{"formattedCitation":"(Walker and Peet 1984)","plainCitation":"(Walker and Peet 1984)","noteIndex":0},"citationItems":[{"id":260,"uris":["http://zotero.org/groups/2283794/items/VX7VH47A"],"uri":["http://zotero.org/groups/2283794/items/VX7VH47A"],"itemData":{"id":260,"type":"article-journal","title":"Composition and species diversity of pine-wiregrass savannas of the Green Swamp, North Carolina","container-title":"Vegetatio","page":"163-179","volume":"55","issue":"3","author":[{"family":"Walker","given":"Joan"},{"family":"Peet","given":"Robert K."}],"issued":{"date-parts":[["1984"]]}}}],"schema":"https://github.com/citation-style-language/schema/raw/master/csl-citation.json"} </w:instrText>
      </w:r>
      <w:r w:rsidR="00782F75">
        <w:rPr>
          <w:rFonts w:cs="Times New Roman"/>
        </w:rPr>
        <w:fldChar w:fldCharType="separate"/>
      </w:r>
      <w:r w:rsidR="00782F75">
        <w:rPr>
          <w:rFonts w:cs="Times New Roman"/>
          <w:noProof/>
        </w:rPr>
        <w:t>(Walker and Peet 1984)</w:t>
      </w:r>
      <w:r w:rsidR="00782F75">
        <w:rPr>
          <w:rFonts w:cs="Times New Roman"/>
        </w:rPr>
        <w:fldChar w:fldCharType="end"/>
      </w:r>
      <w:r w:rsidRPr="007C2ACD">
        <w:rPr>
          <w:rFonts w:cs="Times New Roman"/>
        </w:rPr>
        <w:t xml:space="preserve">. Before major logging and industrial efforts, longleaf pine forests dominated the southeast covering approximately 92 million acres </w:t>
      </w:r>
      <w:r w:rsidR="00782F75">
        <w:rPr>
          <w:rFonts w:cs="Times New Roman"/>
        </w:rPr>
        <w:fldChar w:fldCharType="begin"/>
      </w:r>
      <w:r w:rsidR="00D64324">
        <w:rPr>
          <w:rFonts w:cs="Times New Roman"/>
        </w:rPr>
        <w:instrText xml:space="preserve"> ADDIN ZOTERO_ITEM CSL_CITATION {"citationID":"ISKPwdB2","properties":{"formattedCitation":"(Frost 2007)","plainCitation":"(Frost 2007)","noteIndex":0},"citationItems":[{"id":269,"uris":["http://zotero.org/groups/2283794/items/IJ3GVWE6"],"uri":["http://zotero.org/groups/2283794/items/IJ3GVWE6"],"itemData":{"id":269,"type":"book","title":"History and Future of the Longleaf Pine Ecosystem","collection-title":"Springer series on environmental management","publisher":"Springer","publisher-place":"New York","number-of-pages":"438","source":"Library of Congress ISBN","event-place":"New York","ISBN":"978-0-387-29655-5","call-number":"SD397.P59 L66 2006","shortTitle":"The longleaf pine ecosystem","editor":[{"family":"Jose","given":"Shibu"},{"family":"Jokela","given":"Eric Jon"},{"family":"Miller","given":"Debbie"}],"author":[{"family":"Frost","given":"Cecil"}],"issued":{"date-parts":[["2007"]]}}}],"schema":"https://github.com/citation-style-language/schema/raw/master/csl-citation.json"} </w:instrText>
      </w:r>
      <w:r w:rsidR="00782F75">
        <w:rPr>
          <w:rFonts w:cs="Times New Roman"/>
        </w:rPr>
        <w:fldChar w:fldCharType="separate"/>
      </w:r>
      <w:r w:rsidR="00D64324">
        <w:rPr>
          <w:rFonts w:cs="Times New Roman"/>
          <w:noProof/>
        </w:rPr>
        <w:t>(Frost 2007)</w:t>
      </w:r>
      <w:r w:rsidR="00782F75">
        <w:rPr>
          <w:rFonts w:cs="Times New Roman"/>
        </w:rPr>
        <w:fldChar w:fldCharType="end"/>
      </w:r>
      <w:r w:rsidRPr="007C2ACD">
        <w:rPr>
          <w:rFonts w:cs="Times New Roman"/>
        </w:rPr>
        <w:t xml:space="preserve">. The longleaf pine’s native range stretched along the Gulf and Atlantic coasts from Eastern Texas through to Virginia, and as far south as Central Florida </w:t>
      </w:r>
      <w:r w:rsidR="00D64324">
        <w:rPr>
          <w:rFonts w:cs="Times New Roman"/>
        </w:rPr>
        <w:fldChar w:fldCharType="begin"/>
      </w:r>
      <w:r w:rsidR="00D64324">
        <w:rPr>
          <w:rFonts w:cs="Times New Roman"/>
        </w:rPr>
        <w:instrText xml:space="preserve"> ADDIN ZOTERO_ITEM CSL_CITATION {"citationID":"OUGWe40M","properties":{"formattedCitation":"(Boyer 1990)","plainCitation":"(Boyer 1990)","noteIndex":0},"citationItems":[{"id":277,"uris":["http://zotero.org/groups/2283794/items/DQC5QSAE"],"uri":["http://zotero.org/groups/2283794/items/DQC5QSAE"],"itemData":{"id":277,"type":"article-journal","title":"Pinus palustris Mill.","container-title":"Silvics of North America","page":"405-412","volume":"1","author":[{"family":"Boyer","given":"W. D."}],"issued":{"date-parts":[["1990"]]}}}],"schema":"https://github.com/citation-style-language/schema/raw/master/csl-citation.json"} </w:instrText>
      </w:r>
      <w:r w:rsidR="00D64324">
        <w:rPr>
          <w:rFonts w:cs="Times New Roman"/>
        </w:rPr>
        <w:fldChar w:fldCharType="separate"/>
      </w:r>
      <w:r w:rsidR="00D64324">
        <w:rPr>
          <w:rFonts w:cs="Times New Roman"/>
          <w:noProof/>
        </w:rPr>
        <w:t>(Boyer 1990)</w:t>
      </w:r>
      <w:r w:rsidR="00D64324">
        <w:rPr>
          <w:rFonts w:cs="Times New Roman"/>
        </w:rPr>
        <w:fldChar w:fldCharType="end"/>
      </w:r>
      <w:r w:rsidRPr="007C2ACD">
        <w:rPr>
          <w:rFonts w:cs="Times New Roman"/>
        </w:rPr>
        <w:t xml:space="preserve">. By 2005, an estimated 2.6 million acres of longleaf pine forest remained in its native range (Frost 2007). After decades of conversion to agricultural lands and industrial urban developments, the longleaf pine </w:t>
      </w:r>
      <w:r w:rsidR="00615A24">
        <w:rPr>
          <w:rFonts w:cs="Times New Roman"/>
        </w:rPr>
        <w:t>ecosystem</w:t>
      </w:r>
      <w:r w:rsidR="00615A24" w:rsidRPr="007C2ACD">
        <w:rPr>
          <w:rFonts w:cs="Times New Roman"/>
        </w:rPr>
        <w:t xml:space="preserve"> </w:t>
      </w:r>
      <w:r w:rsidRPr="007C2ACD">
        <w:rPr>
          <w:rFonts w:cs="Times New Roman"/>
        </w:rPr>
        <w:t xml:space="preserve">is one of the most endangered in the U.S. </w:t>
      </w:r>
      <w:r w:rsidR="00D64324">
        <w:rPr>
          <w:rFonts w:cs="Times New Roman"/>
        </w:rPr>
        <w:fldChar w:fldCharType="begin"/>
      </w:r>
      <w:r w:rsidR="00D64324">
        <w:rPr>
          <w:rFonts w:cs="Times New Roman"/>
        </w:rPr>
        <w:instrText xml:space="preserve"> ADDIN ZOTERO_ITEM CSL_CITATION {"citationID":"GrPFXNDd","properties":{"formattedCitation":"(Noss et al. 1995)","plainCitation":"(Noss et al. 1995)","noteIndex":0},"citationItems":[{"id":264,"uris":["http://zotero.org/groups/2283794/items/3FFG5Z5P"],"uri":["http://zotero.org/groups/2283794/items/3FFG5Z5P"],"itemData":{"id":264,"type":"book","title":"Endangered ecosystems of the United States: a preliminary assessment of loss and degradation","publisher":"US Department of the Interior, National Biological Service Washington, DC, USA","volume":"28","author":[{"family":"Noss","given":"Reed F."},{"family":"LaRoe","given":"Edward Terhune"},{"family":"Scott","given":"J. Michael"}],"issued":{"date-parts":[["1995"]]}}}],"schema":"https://github.com/citation-style-language/schema/raw/master/csl-citation.json"} </w:instrText>
      </w:r>
      <w:r w:rsidR="00D64324">
        <w:rPr>
          <w:rFonts w:cs="Times New Roman"/>
        </w:rPr>
        <w:fldChar w:fldCharType="separate"/>
      </w:r>
      <w:r w:rsidR="00D64324">
        <w:rPr>
          <w:rFonts w:cs="Times New Roman"/>
          <w:noProof/>
        </w:rPr>
        <w:t>(Noss et al. 1995)</w:t>
      </w:r>
      <w:r w:rsidR="00D64324">
        <w:rPr>
          <w:rFonts w:cs="Times New Roman"/>
        </w:rPr>
        <w:fldChar w:fldCharType="end"/>
      </w:r>
      <w:r w:rsidRPr="007C2ACD">
        <w:rPr>
          <w:rFonts w:cs="Times New Roman"/>
        </w:rPr>
        <w:t>.</w:t>
      </w:r>
    </w:p>
    <w:p w14:paraId="17AD5BB1" w14:textId="5A6EEC77" w:rsidR="007C2ACD" w:rsidRPr="007C2ACD" w:rsidRDefault="00AB13D0" w:rsidP="007C2ACD">
      <w:pPr>
        <w:pStyle w:val="BodyText"/>
      </w:pPr>
      <w:r>
        <w:tab/>
      </w:r>
      <w:r w:rsidR="007C2ACD" w:rsidRPr="007C2ACD">
        <w:t xml:space="preserve">Prescribed fire has been established as an important ecological process for the restoration and maintenance of longleaf pine systems. Frequent fire, every 1-10 years </w:t>
      </w:r>
      <w:r w:rsidR="00D64324">
        <w:fldChar w:fldCharType="begin"/>
      </w:r>
      <w:r w:rsidR="00D64324">
        <w:instrText xml:space="preserve"> ADDIN ZOTERO_ITEM CSL_CITATION {"citationID":"SK4WBMFl","properties":{"formattedCitation":"(Chapman 1932)","plainCitation":"(Chapman 1932)","noteIndex":0},"citationItems":[{"id":259,"uris":["http://zotero.org/groups/2283794/items/IHEZG8NX"],"uri":["http://zotero.org/groups/2283794/items/IHEZG8NX"],"itemData":{"id":259,"type":"article-journal","title":"Is the Longleaf Type a Climax?","container-title":"Ecology","page":"328-334","volume":"13","issue":"4","source":"Crossref","DOI":"10.2307/1932309","ISSN":"00129658","language":"en","author":[{"family":"Chapman","given":"H. H."}],"issued":{"date-parts":[["1932",10]]}}}],"schema":"https://github.com/citation-style-language/schema/raw/master/csl-citation.json"} </w:instrText>
      </w:r>
      <w:r w:rsidR="00D64324">
        <w:fldChar w:fldCharType="separate"/>
      </w:r>
      <w:r w:rsidR="00D64324">
        <w:rPr>
          <w:noProof/>
        </w:rPr>
        <w:t>(Chapman 1932)</w:t>
      </w:r>
      <w:r w:rsidR="00D64324">
        <w:fldChar w:fldCharType="end"/>
      </w:r>
      <w:r w:rsidR="007C2ACD" w:rsidRPr="007C2ACD">
        <w:t xml:space="preserve">, are vital to reducing fuel loads and promoting understory </w:t>
      </w:r>
      <w:r w:rsidR="00D64324">
        <w:t xml:space="preserve">diversity </w:t>
      </w:r>
      <w:r w:rsidR="00D64324">
        <w:fldChar w:fldCharType="begin"/>
      </w:r>
      <w:r w:rsidR="00D64324">
        <w:instrText xml:space="preserve"> ADDIN ZOTERO_ITEM CSL_CITATION {"citationID":"IQPTPRGF","properties":{"formattedCitation":"(Kirkman et al. 2001)","plainCitation":"(Kirkman et al. 2001)","noteIndex":0},"citationItems":[{"id":169,"uris":["http://zotero.org/groups/2283794/items/K6SIBFSU"],"uri":["http://zotero.org/groups/2283794/items/K6SIBFSU"],"itemData":{"id":169,"type":"article-journal","title":"Productivity and species richness across an environmental gradient in a fire-dependent ecosystem","container-title":"American Journal of Botany","page":"2119-2128","volume":"88","issue":"11","abstract":"The fire-dependent longleaf pine-wiregrass (Pinus palustris Mill.-Aristida beyrichiana Trin. &amp; Rupr.) savannas of the southeastern United States provide a unique opportunity to examine the relationship between productivity and species richness in a natural ecosystem because of the extremely high number of species and their range across a wide ecological amplitude (sandhills to edges of wetlands). We used a natural gradient to examine how plant species richness and plant community structure vary with standing crop biomass (which in this system is proportional to annual net productivity) as a function of soil moisture and nitrogen mineralization rates in a frequently burned longleaf pine-wiregrass savanna. Highest ground cover biomass and highest species richness were found at the same position along the gradient, the wet-mesic sites. Relative differences in species richness among site types were independent of scale, ranging from 0.01 m(2) to 100 m(2). Nitrogen availability was negatively correlated with species richness. Dominance of wiregrass (in terms of biomass) was consistent across the gradient and not correlated with species richness. Regardless of site type, the community structure of the savannas was characterized by many perennial species with infrequent occurrences, a factor in the low temporal heterogeneity (percent similarity between seasons and years) and high within-site spatial heterogeneity (percent dissimilarity of vegetation composition). The coexistence of numerous species is likely due to the high frequency of fire that removes competing hardwood vegetation and litter and to the suite of fire-adapted perennial species that, once established, are able to persist. Our results suggest that soil moisture is an important factor regulating both the number of species present and community production within the defined gradient of this study.","DOI":"10.2307/3558437","ISSN":"00029122","note":"bibtex: Kirkman2001 \nbibtex[isbn=0002-9122;mendeley-tags=fire,longleaf pine,wiregrass;pmid=21669643]","author":[{"family":"Kirkman","given":"L. Katherine"},{"family":"Mitchell","given":"Robert J."},{"family":"Helton","given":"R. Carol"},{"family":"Drew","given":"Mark B."}],"issued":{"date-parts":[["2001"]]}}}],"schema":"https://github.com/citation-style-language/schema/raw/master/csl-citation.json"} </w:instrText>
      </w:r>
      <w:r w:rsidR="00D64324">
        <w:fldChar w:fldCharType="separate"/>
      </w:r>
      <w:r w:rsidR="00D64324">
        <w:rPr>
          <w:noProof/>
        </w:rPr>
        <w:t>(Kirkman et al. 2001)</w:t>
      </w:r>
      <w:r w:rsidR="00D64324">
        <w:fldChar w:fldCharType="end"/>
      </w:r>
      <w:r w:rsidR="007C2ACD" w:rsidRPr="007C2ACD">
        <w:t>. Regularly burned and maintained longleaf forests provide essential habitat for many threated and endangered wildlife species, including the gopher tortoise (</w:t>
      </w:r>
      <w:r w:rsidR="007C2ACD" w:rsidRPr="007C2ACD">
        <w:rPr>
          <w:i/>
        </w:rPr>
        <w:t>Gopherus polyphemus</w:t>
      </w:r>
      <w:r w:rsidR="007C2ACD" w:rsidRPr="007C2ACD">
        <w:t>), Eastern indigo snake (</w:t>
      </w:r>
      <w:r w:rsidR="007C2ACD" w:rsidRPr="007C2ACD">
        <w:rPr>
          <w:i/>
        </w:rPr>
        <w:t>Drymarchon couperi</w:t>
      </w:r>
      <w:r w:rsidR="007C2ACD" w:rsidRPr="007C2ACD">
        <w:t>), and red-cockaded woodpecker (</w:t>
      </w:r>
      <w:r w:rsidR="007C2ACD" w:rsidRPr="007C2ACD">
        <w:rPr>
          <w:i/>
        </w:rPr>
        <w:t>Picoides borealis</w:t>
      </w:r>
      <w:r w:rsidR="007C2ACD" w:rsidRPr="007C2ACD">
        <w:t xml:space="preserve">) </w:t>
      </w:r>
      <w:r w:rsidR="00D64324">
        <w:fldChar w:fldCharType="begin"/>
      </w:r>
      <w:r w:rsidR="00D64324">
        <w:instrText xml:space="preserve"> ADDIN ZOTERO_ITEM CSL_CITATION {"citationID":"mgirnC3q","properties":{"formattedCitation":"(Wade et al. 1989)","plainCitation":"(Wade et al. 1989)","noteIndex":0},"citationItems":[{"id":261,"uris":["http://zotero.org/groups/2283794/items/7646865W"],"uri":["http://zotero.org/groups/2283794/items/7646865W"],"itemData":{"id":261,"type":"article-journal","title":"A guide for prescribed fire in southern forests","container-title":"Technical publication R8-TP-US Department of Agriculture, Forest Service, Southern Region (USA)","author":[{"family":"Wade","given":"Dale D."},{"family":"Lunsford","given":"James D."},{"family":"Dixon","given":"Merlin J."},{"family":"Mobley","given":"Hugh E."}],"issued":{"date-parts":[["1989"]]}}}],"schema":"https://github.com/citation-style-language/schema/raw/master/csl-citation.json"} </w:instrText>
      </w:r>
      <w:r w:rsidR="00D64324">
        <w:fldChar w:fldCharType="separate"/>
      </w:r>
      <w:r w:rsidR="00D64324">
        <w:rPr>
          <w:noProof/>
        </w:rPr>
        <w:t>(Wade et al. 1989)</w:t>
      </w:r>
      <w:r w:rsidR="00D64324">
        <w:fldChar w:fldCharType="end"/>
      </w:r>
      <w:r w:rsidR="007C2ACD" w:rsidRPr="007C2ACD">
        <w:t xml:space="preserve">. </w:t>
      </w:r>
      <w:r w:rsidR="00615A24" w:rsidRPr="007C2ACD">
        <w:t xml:space="preserve">Without regular fire in this ecosystem, longleaf forests can suffer </w:t>
      </w:r>
      <w:r w:rsidR="0003711A">
        <w:t xml:space="preserve">from </w:t>
      </w:r>
      <w:r w:rsidR="00615A24" w:rsidRPr="007C2ACD">
        <w:t xml:space="preserve">invasion of hardwoods and shrubs, resulting in rapid loss of herbaceous diversity </w:t>
      </w:r>
      <w:r w:rsidR="00615A24">
        <w:fldChar w:fldCharType="begin"/>
      </w:r>
      <w:r w:rsidR="00615A24">
        <w:instrText xml:space="preserve"> ADDIN ZOTERO_ITEM CSL_CITATION {"citationID":"LSFNOrfX","properties":{"formattedCitation":"(Christensen 1981)","plainCitation":"(Christensen 1981)","noteIndex":0},"citationItems":[{"id":270,"uris":["http://zotero.org/groups/2283794/items/GJ33WPCN"],"uri":["http://zotero.org/groups/2283794/items/GJ33WPCN"],"itemData":{"id":270,"type":"paper-conference","title":"Fire regimes in southeastern ecosystems","container-title":"Fire Regimes and Ecosystem Properties","page":"112-136","URL":"https://www.frames.gov/catalog/20084","author":[{"family":"Christensen","given":"N. L."}],"issued":{"date-parts":[["1981"]]}}}],"schema":"https://github.com/citation-style-language/schema/raw/master/csl-citation.json"} </w:instrText>
      </w:r>
      <w:r w:rsidR="00615A24">
        <w:fldChar w:fldCharType="separate"/>
      </w:r>
      <w:r w:rsidR="00615A24">
        <w:rPr>
          <w:noProof/>
        </w:rPr>
        <w:t>(Christensen 1981)</w:t>
      </w:r>
      <w:r w:rsidR="00615A24">
        <w:fldChar w:fldCharType="end"/>
      </w:r>
      <w:r w:rsidR="00615A24" w:rsidRPr="007C2ACD">
        <w:t>.</w:t>
      </w:r>
      <w:r w:rsidR="00615A24">
        <w:t xml:space="preserve"> However, t</w:t>
      </w:r>
      <w:r w:rsidR="007C2ACD" w:rsidRPr="007C2ACD">
        <w:t xml:space="preserve">ree </w:t>
      </w:r>
      <w:r w:rsidR="00266E5F">
        <w:t>mortality</w:t>
      </w:r>
      <w:r w:rsidR="00266E5F" w:rsidRPr="007C2ACD">
        <w:t xml:space="preserve"> </w:t>
      </w:r>
      <w:r w:rsidR="007C2ACD" w:rsidRPr="007C2ACD">
        <w:t xml:space="preserve">can be an issue when reintroducing fire to long-unburned pine forests. Drier duff layers (less than 55% VMC) during fire exhibit the most consumption of duff and can </w:t>
      </w:r>
      <w:r w:rsidR="00615A24">
        <w:t>con</w:t>
      </w:r>
      <w:r w:rsidR="00615A24" w:rsidRPr="007C2ACD">
        <w:t xml:space="preserve">tribute </w:t>
      </w:r>
      <w:r w:rsidR="007C2ACD" w:rsidRPr="007C2ACD">
        <w:t xml:space="preserve">to up to 20% overstory longleaf pine mortality in historically fire excluded areas </w:t>
      </w:r>
      <w:r w:rsidR="00D64324">
        <w:fldChar w:fldCharType="begin"/>
      </w:r>
      <w:r w:rsidR="00D64324">
        <w:instrText xml:space="preserve"> ADDIN ZOTERO_ITEM CSL_CITATION {"citationID":"BzWWV11c","properties":{"formattedCitation":"(Varner et al. 2007)","plainCitation":"(Varner et al. 2007)","noteIndex":0},"citationItems":[{"id":251,"uris":["http://zotero.org/groups/2283794/items/RQSJL94Z"],"uri":["http://zotero.org/groups/2283794/items/RQSJL94Z"],"itemData":{"id":251,"type":"article-journal","title":"Overstory tree mortality resulting from reintroducing fire to long-unburned longleaf pine forests: the importance of duff moisture","container-title":"Canadian Journal of Forest Research","page":"1349-1358","volume":"37","issue":"8","source":"Crossref","abstract":"In forests historically maintained by frequent fire, reintroducing fire after decades of exclusion often causes widespread overstory mortality. To better understand this phenomenon, we subjected 16 fire-excluded (ca. 40 years since fire) 10 ha longleaf pine (Pinus palustris Mill.) stands to one of four replicated burning treatments based on volumetric duff moisture content (VDMC): wet (115% VDMC); moist (85% VDMC); dry (55% VDMC); and a no-burn control. During the first 2 years postfire, overstory pines in the dry burns suffered the greatest mortality (mean 20.5%); pine mortality in the wet and moist treatments did not differ from the control treatment. Duff reduction was greatest in the dry burns (mean 46.5%), with minimal reduction in the moist and wet burns (14.5% and 5%, respectively). Nested logistic regression using trees from all treatments revealed that the best predictors of individual pine mortality were duff consumption and crown scorch (P &lt; 0.001; R2 = 0.34). Crown scorch was significant only in dry burns, whereas duff consumption was significant across all treatments. Duff consumption was related to moisture content in lower duff (Oa; R2 = 0.78, P &lt; 0.001). Restoring fire to long-unburned forests will require development of burn prescriptions that include the effects of duff consumption, an often overlooked fire effect.","DOI":"10.1139/X06-315","ISSN":"0045-5067, 1208-6037","shortTitle":"Overstory tree mortality resulting from reintroducing fire to long-unburned longleaf pine forests","language":"en","author":[{"family":"Varner","given":"J. Morgan"},{"family":"Hiers","given":"J. Kevin"},{"family":"Ottmar","given":"Roger D."},{"family":"Gordon","given":"Doria R."},{"family":"Putz","given":"Francis E."},{"family":"Wade","given":"Dale D."}],"issued":{"date-parts":[["2007",8]]}}}],"schema":"https://github.com/citation-style-language/schema/raw/master/csl-citation.json"} </w:instrText>
      </w:r>
      <w:r w:rsidR="00D64324">
        <w:fldChar w:fldCharType="separate"/>
      </w:r>
      <w:r w:rsidR="00D64324">
        <w:rPr>
          <w:noProof/>
        </w:rPr>
        <w:t>(Varner et al. 2007)</w:t>
      </w:r>
      <w:r w:rsidR="00D64324">
        <w:fldChar w:fldCharType="end"/>
      </w:r>
      <w:r w:rsidR="007C2ACD" w:rsidRPr="007C2ACD">
        <w:t xml:space="preserve">. When restoring fire to </w:t>
      </w:r>
      <w:r w:rsidR="00266E5F">
        <w:t>long-</w:t>
      </w:r>
      <w:r w:rsidR="007C2ACD" w:rsidRPr="007C2ACD">
        <w:t>unburned forests, Varner et al.</w:t>
      </w:r>
      <w:r w:rsidR="00615A24">
        <w:t xml:space="preserve"> (2007)</w:t>
      </w:r>
      <w:r w:rsidR="007C2ACD" w:rsidRPr="007C2ACD">
        <w:t xml:space="preserve"> argue to implement burn prescriptions at regular intervals </w:t>
      </w:r>
      <w:r w:rsidR="00615A24">
        <w:t>and</w:t>
      </w:r>
      <w:r w:rsidR="00615A24" w:rsidRPr="007C2ACD">
        <w:t xml:space="preserve"> </w:t>
      </w:r>
      <w:r w:rsidR="007C2ACD" w:rsidRPr="007C2ACD">
        <w:t xml:space="preserve">to include effects of duff consumption to minimize tree mortality. </w:t>
      </w:r>
    </w:p>
    <w:p w14:paraId="3C2D6803" w14:textId="65B618CC" w:rsidR="007C2ACD" w:rsidRDefault="001817B1" w:rsidP="00AB13D0">
      <w:pPr>
        <w:pStyle w:val="BodyText"/>
        <w:ind w:firstLine="720"/>
      </w:pPr>
      <w:r>
        <w:t>D</w:t>
      </w:r>
      <w:r w:rsidR="007C2ACD" w:rsidRPr="007C2ACD">
        <w:t xml:space="preserve">isturbance events such as fire, hurricanes, and harvesting </w:t>
      </w:r>
      <w:r>
        <w:t xml:space="preserve">also </w:t>
      </w:r>
      <w:r w:rsidR="007C2ACD" w:rsidRPr="007C2ACD">
        <w:t>have been shown to increase risk of invasion by exotic plants. Cogongrass (</w:t>
      </w:r>
      <w:r w:rsidR="007C2ACD" w:rsidRPr="007C2ACD">
        <w:rPr>
          <w:i/>
        </w:rPr>
        <w:t>Imperata cylindrica</w:t>
      </w:r>
      <w:r w:rsidR="007C2ACD" w:rsidRPr="007C2ACD">
        <w:t xml:space="preserve">) is a cosmopolitan grass species that is a weedy pest in at least 73 countries and is especially problematic in the southeastern U.S. where it spreads and dominates in disturbed sites </w:t>
      </w:r>
      <w:r w:rsidR="00D64324">
        <w:fldChar w:fldCharType="begin"/>
      </w:r>
      <w:r w:rsidR="00D64324">
        <w:instrText xml:space="preserve"> ADDIN ZOTERO_ITEM CSL_CITATION {"citationID":"kl2rZMx5","properties":{"formattedCitation":"(Holm et al. 1977, MacDonald 2004)","plainCitation":"(Holm et al. 1977, MacDonald 2004)","noteIndex":0},"citationItems":[{"id":266,"uris":["http://zotero.org/groups/2283794/items/G9EF4Q2G"],"uri":["http://zotero.org/groups/2283794/items/G9EF4Q2G"],"itemData":{"id":266,"type":"book","title":"The world's worst weeds. Distribution and biology.","publisher":"University press of Hawaii","ISBN":"0-8248-0295-0","author":[{"family":"Holm","given":"Leroy G."},{"family":"Plucknett","given":"Donald L."},{"family":"Pancho","given":"Juan V."},{"family":"Herberger","given":"James P."}],"issued":{"date-parts":[["1977"]]}}},{"id":93,"uris":["http://zotero.org/users/5511065/items/VGP8FIRM"],"uri":["http://zotero.org/users/5511065/items/VGP8FIRM"],"itemData":{"id":93,"type":"article-journal","title":"Cogongrass ( &lt;i&gt;Imperata cylindrica&lt;/i&gt; )—Biology, Ecology, and Management","container-title":"Critical Reviews in Plant Sciences","page":"367-380","volume":"23","issue":"5","source":"Crossref","abstract":"Cogongrass is considered to be one of the ten most troublesome and problematic weedy species in the world. This species is found throughout tropical and subtropical regions, generally in areas disturbed by human activities. Over 100 common names have been associated with cogongrass, including japgrass, speargrass, alangalang, and bladygrass. Although this species has several commercial uses, the problems associated with its weediness far outweigh most positive beneﬁts. Cogongrass is a major impediment to reforestation efforts in southeast Asia, the number one weed in agronomic and vegetable production in many parts of Africa, and is responsible for thousands of hectares of lost native habitat in the southeastern U.S. Biologically, cogongrass possesses several features that foster its spread and persistence. Management efforts for cogongrass consist of an integrated approach with several control strategies. In agronomic production, the use of cover crops is widely successful, but incorporation into the overall production scheme is challenging. Success has been achieved with continuous deep tillage or chemical applications, but long-term eradication/suppression must employ sustainable revegetation strategies.","DOI":"10.1080/07352680490505114","ISSN":"0735-2689, 1549-7836","language":"en","author":[{"family":"MacDonald","given":"Gregory E."}],"issued":{"date-parts":[["2004",9]]}}}],"schema":"https://github.com/citation-style-language/schema/raw/master/csl-citation.json"} </w:instrText>
      </w:r>
      <w:r w:rsidR="00D64324">
        <w:fldChar w:fldCharType="separate"/>
      </w:r>
      <w:r w:rsidR="00D64324">
        <w:rPr>
          <w:noProof/>
        </w:rPr>
        <w:t>(Holm et al. 1977, MacDonald 2004)</w:t>
      </w:r>
      <w:r w:rsidR="00D64324">
        <w:fldChar w:fldCharType="end"/>
      </w:r>
      <w:r w:rsidR="007C2ACD" w:rsidRPr="007C2ACD">
        <w:t xml:space="preserve">. It is a successful invader in longleaf pine forests due to its extensive rhizome system, adaptation to poor soils, drought tolerance, and fire adaptability (Holm et al. 1977). Cogongrass rhizomes have been reported to account for 60% of </w:t>
      </w:r>
      <w:r w:rsidR="00131A5F">
        <w:t xml:space="preserve">a </w:t>
      </w:r>
      <w:r w:rsidR="007C2ACD" w:rsidRPr="007C2ACD">
        <w:t xml:space="preserve">plant’s total biomass and contribute to its quick regeneration after burning or cutting </w:t>
      </w:r>
      <w:r w:rsidR="00D64324">
        <w:fldChar w:fldCharType="begin"/>
      </w:r>
      <w:r w:rsidR="00D64324">
        <w:instrText xml:space="preserve"> ADDIN ZOTERO_ITEM CSL_CITATION {"citationID":"JAKef32X","properties":{"formattedCitation":"(Sajise 1973)","plainCitation":"(Sajise 1973)","noteIndex":0},"citationItems":[{"id":262,"uris":["http://zotero.org/groups/2283794/items/RURQ8ENF"],"uri":["http://zotero.org/groups/2283794/items/RURQ8ENF"],"itemData":{"id":262,"type":"article-journal","title":"Evaluation of cogon (Imperata cylindrica (L.) Beauv.) as a serial stage in Philippine vegetational succession: I. The cogonal serial stage and plant succession. II. Autecological studies on cogon","author":[{"family":"Sajise","given":"Percy Eres"}],"issued":{"date-parts":[["1973"]]}}}],"schema":"https://github.com/citation-style-language/schema/raw/master/csl-citation.json"} </w:instrText>
      </w:r>
      <w:r w:rsidR="00D64324">
        <w:fldChar w:fldCharType="separate"/>
      </w:r>
      <w:r w:rsidR="00D64324">
        <w:rPr>
          <w:noProof/>
        </w:rPr>
        <w:t>(Sajise 1973)</w:t>
      </w:r>
      <w:r w:rsidR="00D64324">
        <w:fldChar w:fldCharType="end"/>
      </w:r>
      <w:r w:rsidR="007C2ACD" w:rsidRPr="007C2ACD">
        <w:t xml:space="preserve">. In areas where cogongrass is already present, </w:t>
      </w:r>
      <w:r w:rsidR="00BC4761">
        <w:t>locations</w:t>
      </w:r>
      <w:r w:rsidR="007C2ACD" w:rsidRPr="007C2ACD">
        <w:t xml:space="preserve"> that have been burned or have had greater biomass removal </w:t>
      </w:r>
      <w:r w:rsidR="00131A5F">
        <w:t>experience an increase in the number and size of</w:t>
      </w:r>
      <w:r w:rsidR="007C2ACD" w:rsidRPr="007C2ACD">
        <w:t xml:space="preserve"> cogongrass patches </w:t>
      </w:r>
      <w:r w:rsidR="00D64324">
        <w:fldChar w:fldCharType="begin"/>
      </w:r>
      <w:r w:rsidR="007861E9">
        <w:instrText xml:space="preserve"> ADDIN ZOTERO_ITEM CSL_CITATION {"citationID":"hPLhy7Ci","properties":{"formattedCitation":"(Holzmueller and Jose 2012)","plainCitation":"(Holzmueller and Jose 2012)","noteIndex":0},"citationItems":[{"id":131,"uris":["http://zotero.org/groups/2283794/items/H5NQ7IQW"],"uri":["http://zotero.org/groups/2283794/items/H5NQ7IQW"],"itemData":{"id":131,"type":"article-journal","title":"Response of the invasive grass imperata cylindrica to disturbance in the southeastern forests, USA","container-title":"Forests","page":"853-863","volume":"3","issue":"4","abstract":"Imperata cylindrica is an invasive plant species that threatens diversity and forest productivity in southeastern ecosystems. We examined the effects of disturbance events, particularly fire and hurricane/salvage harvesting, to determine the effects on \\r\\nI. cylindrica abundance in longleaf pine (Pinus palustris) forests in the Florida panhandle. Areas that were burned or had greater biomass removal following a hurricane had a greater number of I. cylindrica patches and larger patch size. These results highlight the importance of disturbance events on expanding invasive species populations in this region and are likely applicable for other invasive species as well. Monitoring and treatment should follow disturbance events to ensure that invasive species populations do not exceed unmanageable levels.","DOI":"10.3390/f3040853","ISSN":"19994907","note":"bibtex: Holzmueller2012 \nbibtex[isbn=1999-4907;mendeley-tags=cogongrass,disturbance,fire,longleaf pine]","author":[{"family":"Holzmueller","given":"Eric J."},{"family":"Jose","given":"Shibu"}],"issued":{"date-parts":[["2012"]]}}}],"schema":"https://github.com/citation-style-language/schema/raw/master/csl-citation.json"} </w:instrText>
      </w:r>
      <w:r w:rsidR="00D64324">
        <w:fldChar w:fldCharType="separate"/>
      </w:r>
      <w:r w:rsidR="007861E9">
        <w:rPr>
          <w:noProof/>
        </w:rPr>
        <w:t>(Holzmueller and Jose 2012)</w:t>
      </w:r>
      <w:r w:rsidR="00D64324">
        <w:fldChar w:fldCharType="end"/>
      </w:r>
      <w:r w:rsidR="007C2ACD" w:rsidRPr="007C2ACD">
        <w:t xml:space="preserve">. </w:t>
      </w:r>
      <w:r w:rsidR="003B64A1">
        <w:t>Once</w:t>
      </w:r>
      <w:r w:rsidR="003B64A1" w:rsidRPr="007C2ACD">
        <w:t xml:space="preserve"> </w:t>
      </w:r>
      <w:r w:rsidR="007C2ACD" w:rsidRPr="007C2ACD">
        <w:t xml:space="preserve">established, cogongrass </w:t>
      </w:r>
      <w:r w:rsidR="003B64A1">
        <w:t>can</w:t>
      </w:r>
      <w:r w:rsidR="003B64A1" w:rsidRPr="007C2ACD">
        <w:t xml:space="preserve"> </w:t>
      </w:r>
      <w:r w:rsidR="007C2ACD" w:rsidRPr="007C2ACD">
        <w:t xml:space="preserve">outcompete native vegetation creating a large monotypic understory with low species diversity and richness </w:t>
      </w:r>
      <w:r w:rsidR="007861E9">
        <w:fldChar w:fldCharType="begin"/>
      </w:r>
      <w:r w:rsidR="007861E9">
        <w:instrText xml:space="preserve"> ADDIN ZOTERO_ITEM CSL_CITATION {"citationID":"nceIe9ji","properties":{"formattedCitation":"(Brewer 2008)","plainCitation":"(Brewer 2008)","noteIndex":0},"citationItems":[{"id":276,"uris":["http://zotero.org/groups/2283794/items/HHWJTC6M"],"uri":["http://zotero.org/groups/2283794/items/HHWJTC6M"],"itemData":{"id":276,"type":"article-journal","title":"Declines in plant species richness and endemic plant species in longleaf pine savannas invaded by Imperata cylindrica","abstract":"Despite the widespread perception that\nnon-native species threaten biodiversity, there are few\ndocumented cases of non-native species displacing\nrare or specialized native species. Here, I examined\nchanges in plant species composition over 5 years\nduring patch expansion of a non-native grass, Imperata cylindrica, in longleaf pine flatwoods in Mississippi, USA. I used a multivariate approach to quantify\nthe degree of habitat specialization and geographic\nrange of all species encountered. I examined losses\nof species collectively as a function of plant height\n(controlling for initial frequency) and then the relationship between height and the degree of association\nwith longleaf pine flatwoods, disturbed habitats, and\nthe outer Gulf Coastal Plain of the southeastern USA.\nPatch expansion resulted in dramatic declines in\nspecies richness and increases in ground-level shade\nat both sites in just 3 years. Most tall saplings, shrubs,\nand vines were not endemic to longleaf pine communities and were less likely to be displaced than short\nherbs, most of which were indicative of longleaf pine\ncommunities. These results suggest that invasion of\nlongleaf pine communities by I. cylindrica will likely\ncause significant losses of short, habitat-specialists\nand reduce the distinctiveness of the native flora of\nthese threatened ecosystems.","URL":"https://www.researchgate.net/publication/227041202_Declines_in_plant_species_richness_and_endemic_plant_species_in_longleaf_pine_savannas_invaded_by_Imperata_cylindrica","author":[{"family":"Brewer","given":"Stephen"}],"issued":{"date-parts":[["2008"]]}}}],"schema":"https://github.com/citation-style-language/schema/raw/master/csl-citation.json"} </w:instrText>
      </w:r>
      <w:r w:rsidR="007861E9">
        <w:fldChar w:fldCharType="separate"/>
      </w:r>
      <w:r w:rsidR="007861E9">
        <w:rPr>
          <w:noProof/>
        </w:rPr>
        <w:t>(Brewer 2008)</w:t>
      </w:r>
      <w:r w:rsidR="007861E9">
        <w:fldChar w:fldCharType="end"/>
      </w:r>
      <w:r w:rsidR="007C2ACD" w:rsidRPr="007C2ACD">
        <w:t xml:space="preserve">. </w:t>
      </w:r>
      <w:r>
        <w:t>P</w:t>
      </w:r>
      <w:r w:rsidRPr="007C2ACD">
        <w:t>ositive feedback</w:t>
      </w:r>
      <w:r>
        <w:t>s between</w:t>
      </w:r>
      <w:r w:rsidRPr="007C2ACD">
        <w:t xml:space="preserve"> </w:t>
      </w:r>
      <w:r>
        <w:t>c</w:t>
      </w:r>
      <w:r w:rsidR="007C2ACD" w:rsidRPr="007C2ACD">
        <w:t xml:space="preserve">ogongrass </w:t>
      </w:r>
      <w:r>
        <w:t>and</w:t>
      </w:r>
      <w:r w:rsidR="007C2ACD" w:rsidRPr="007C2ACD">
        <w:t xml:space="preserve"> fire </w:t>
      </w:r>
      <w:r>
        <w:t xml:space="preserve">have been suggested due to greater </w:t>
      </w:r>
      <w:r w:rsidR="007C2ACD" w:rsidRPr="007C2ACD">
        <w:t xml:space="preserve">fine fuel loads </w:t>
      </w:r>
      <w:r w:rsidR="007861E9">
        <w:fldChar w:fldCharType="begin"/>
      </w:r>
      <w:r w:rsidR="007861E9">
        <w:instrText xml:space="preserve"> ADDIN ZOTERO_ITEM CSL_CITATION {"citationID":"rRspsQmk","properties":{"formattedCitation":"(Platt and Gottschalk 2001a)","plainCitation":"(Platt and Gottschalk 2001a)","noteIndex":0},"citationItems":[{"id":122,"uris":["http://zotero.org/groups/2283794/items/IU7KD6DN"],"uri":["http://zotero.org/groups/2283794/items/IU7KD6DN"],"itemData":{"id":122,"type":"article-journal","title":"Effects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7861E9">
        <w:fldChar w:fldCharType="separate"/>
      </w:r>
      <w:r w:rsidR="007861E9">
        <w:rPr>
          <w:noProof/>
        </w:rPr>
        <w:t>(Platt and Gottschalk 2001)</w:t>
      </w:r>
      <w:r w:rsidR="007861E9">
        <w:fldChar w:fldCharType="end"/>
      </w:r>
      <w:r w:rsidR="007C2ACD" w:rsidRPr="007C2ACD">
        <w:t xml:space="preserve"> and fire severity that is detrimental to southeastern pine forests </w:t>
      </w:r>
      <w:r w:rsidR="007861E9">
        <w:fldChar w:fldCharType="begin"/>
      </w:r>
      <w:r w:rsidR="007861E9">
        <w:instrText xml:space="preserve"> ADDIN ZOTERO_ITEM CSL_CITATION {"citationID":"36S2ODiO","properties":{"formattedCitation":"(Lippincott 2000a, Matlack 2002)","plainCitation":"(Lippincott 2000a, Matlack 2002)","noteIndex":0},"citationItems":[{"id":117,"uris":["http://zotero.org/groups/2283794/items/A35MRAPC"],"uri":["http://zotero.org/groups/2283794/items/A35MRAPC"],"itemData":{"id":117,"type":"article-journal","title":"Effects of Imperata cylindrica(L.) Beauv.(Cogongrass) Invasion on Fire Regime in Florida Sandhill(USA)","container-title":"Natural Areas Journal","page":"140-149","volume":"20","issue":"2","note":"Citation Key: lippincott2000effects","author":[{"family":"Lippincott","given":"Carol L"}],"issued":{"date-parts":[["2000"]]}}},{"id":263,"uris":["http://zotero.org/groups/2283794/items/I5MFFMYL"],"uri":["http://zotero.org/groups/2283794/items/I5MFFMYL"],"itemData":{"id":263,"type":"article-journal","title":"Exotic plant species in Mississippi, USA: Critical issues in management and research.","container-title":"Natural Areas Journal","page":"241-247","volume":"22","issue":"3","author":[{"family":"Matlack","given":"Glenn R."}],"issued":{"date-parts":[["2002"]]}}}],"schema":"https://github.com/citation-style-language/schema/raw/master/csl-citation.json"} </w:instrText>
      </w:r>
      <w:r w:rsidR="007861E9">
        <w:fldChar w:fldCharType="separate"/>
      </w:r>
      <w:r w:rsidR="007861E9">
        <w:rPr>
          <w:noProof/>
        </w:rPr>
        <w:t xml:space="preserve">(Lippincott </w:t>
      </w:r>
      <w:r w:rsidR="007861E9">
        <w:rPr>
          <w:noProof/>
        </w:rPr>
        <w:lastRenderedPageBreak/>
        <w:t>2000, Matlack 2002)</w:t>
      </w:r>
      <w:r w:rsidR="007861E9">
        <w:fldChar w:fldCharType="end"/>
      </w:r>
      <w:r w:rsidR="007C2ACD" w:rsidRPr="007C2ACD">
        <w:t xml:space="preserve">. </w:t>
      </w:r>
      <w:r>
        <w:t>Cogongrass</w:t>
      </w:r>
      <w:r w:rsidR="007C2ACD" w:rsidRPr="007C2ACD">
        <w:t xml:space="preserve"> </w:t>
      </w:r>
      <w:r w:rsidR="00266E5F">
        <w:t xml:space="preserve">may </w:t>
      </w:r>
      <w:r w:rsidR="003B64A1" w:rsidRPr="007C2ACD">
        <w:t xml:space="preserve">also </w:t>
      </w:r>
      <w:r w:rsidR="007C2ACD" w:rsidRPr="007C2ACD">
        <w:t xml:space="preserve">alter typical fire cycles of southern forests. </w:t>
      </w:r>
      <w:r w:rsidR="00BC4761">
        <w:t>F</w:t>
      </w:r>
      <w:r w:rsidR="007C2ACD" w:rsidRPr="007C2ACD">
        <w:t>ires in sites whe</w:t>
      </w:r>
      <w:r w:rsidR="00BC4761">
        <w:t>re cogongrass is dominant show</w:t>
      </w:r>
      <w:r w:rsidR="007C2ACD" w:rsidRPr="007C2ACD">
        <w:t xml:space="preserve"> higher </w:t>
      </w:r>
      <w:r w:rsidR="00825210" w:rsidRPr="007C2ACD">
        <w:t>maximum</w:t>
      </w:r>
      <w:r w:rsidR="007C2ACD" w:rsidRPr="007C2ACD">
        <w:t xml:space="preserve"> temperatures at greater heights, </w:t>
      </w:r>
      <w:r w:rsidR="00266E5F">
        <w:t xml:space="preserve">and </w:t>
      </w:r>
      <w:r w:rsidR="007C2ACD" w:rsidRPr="007C2ACD">
        <w:t>increased mort</w:t>
      </w:r>
      <w:r w:rsidR="00DA6AB9">
        <w:t>ality of longleaf pines, which are</w:t>
      </w:r>
      <w:r w:rsidR="007C2ACD" w:rsidRPr="007C2ACD">
        <w:t xml:space="preserve"> typically fire-tolerant (Lippincott 2000). </w:t>
      </w:r>
      <w:r w:rsidR="003B64A1">
        <w:t>R</w:t>
      </w:r>
      <w:r w:rsidR="007C2ACD" w:rsidRPr="007C2ACD">
        <w:t xml:space="preserve">esearch </w:t>
      </w:r>
      <w:r w:rsidR="003B64A1" w:rsidRPr="007C2ACD">
        <w:t xml:space="preserve">in Florida sandhill </w:t>
      </w:r>
      <w:r w:rsidR="007C2ACD" w:rsidRPr="007C2ACD">
        <w:t>found cogongrass to burn at a maximum temperature of 458 °C with a mean of 260.9 ± 13.7 °C, and native areas burned at a maximum of 318 °C with a mean of 218.3 ± 14.5 °C</w:t>
      </w:r>
      <w:r w:rsidR="003B64A1">
        <w:t xml:space="preserve"> </w:t>
      </w:r>
      <w:r w:rsidR="003B64A1" w:rsidRPr="007C2ACD">
        <w:t>(Lippincott 2000)</w:t>
      </w:r>
      <w:r w:rsidR="007C2ACD" w:rsidRPr="007C2ACD">
        <w:t xml:space="preserve">. </w:t>
      </w:r>
      <w:r w:rsidR="003A05C8">
        <w:t>T</w:t>
      </w:r>
      <w:r w:rsidR="007C2ACD" w:rsidRPr="007C2ACD">
        <w:t>he spread of cogongrass is responsible for the loss of thousands of hectares of native habitat in southeastern U.S. forested lands (MacDonald 2004).</w:t>
      </w:r>
    </w:p>
    <w:p w14:paraId="412068B8" w14:textId="15E2443F" w:rsidR="00BC4761" w:rsidRPr="00BC4761" w:rsidRDefault="00CB642F" w:rsidP="00BC4761">
      <w:pPr>
        <w:pStyle w:val="BodyText"/>
        <w:rPr>
          <w:b/>
        </w:rPr>
      </w:pPr>
      <w:r>
        <w:rPr>
          <w:b/>
        </w:rPr>
        <w:t>Objectives</w:t>
      </w:r>
    </w:p>
    <w:p w14:paraId="62FAA4EF" w14:textId="50D4CAEC" w:rsidR="006C5447" w:rsidRDefault="00BC4761" w:rsidP="00BC4761">
      <w:pPr>
        <w:pStyle w:val="BodyText"/>
        <w:ind w:firstLine="720"/>
      </w:pPr>
      <w:r>
        <w:t xml:space="preserve">Tick-borne diseases (TBDs) represent a major public health threat in North America, particularly for military personnel training on Department of Defense (DoD) installations. Ecological theory predicts that climate change will alter vector-borne disease transmission </w:t>
      </w:r>
      <w:r w:rsidR="00DC501A">
        <w:t xml:space="preserve">both </w:t>
      </w:r>
      <w:r>
        <w:t>by direct and indirect pathways.</w:t>
      </w:r>
      <w:r w:rsidR="00BB6D67">
        <w:t xml:space="preserve"> A</w:t>
      </w:r>
      <w:r>
        <w:t xml:space="preserve"> </w:t>
      </w:r>
      <w:r w:rsidR="00BB6D67" w:rsidRPr="00BB6D67">
        <w:t xml:space="preserve">likely consequence of climate change is an increase in the frequency and intensity of wildfires and a decrease in the effectiveness of fire management (Oswald et al. 2007). The forests of the southeastern U.S. are predicted to experience a profound increase in wildfire frequency and severity (Scholze et al. 2006). This region of the U.S. also suffers high human incidence of several </w:t>
      </w:r>
      <w:r w:rsidR="00BB6D67">
        <w:t>TBD</w:t>
      </w:r>
      <w:r w:rsidR="00BB6D67" w:rsidRPr="00BB6D67">
        <w:t>s, particularly those transmitted by the lone star tick (</w:t>
      </w:r>
      <w:r w:rsidR="00BB6D67" w:rsidRPr="00BB6D67">
        <w:rPr>
          <w:i/>
        </w:rPr>
        <w:t>Amblyomma americanum</w:t>
      </w:r>
      <w:r w:rsidR="00BB6D67" w:rsidRPr="00BB6D67">
        <w:t xml:space="preserve">), an emerging disease vector that is affected significantly by </w:t>
      </w:r>
      <w:r w:rsidR="00A50FDC">
        <w:t>plant invasions (Allan et al. 2010</w:t>
      </w:r>
      <w:r w:rsidR="001C7818">
        <w:t>a</w:t>
      </w:r>
      <w:r w:rsidR="00A50FDC">
        <w:t xml:space="preserve">) and by </w:t>
      </w:r>
      <w:r w:rsidR="00BB6D67" w:rsidRPr="00BB6D67">
        <w:t>fire dynamics via direct effect</w:t>
      </w:r>
      <w:r w:rsidR="00C74850">
        <w:t>s on ticks (Davidson et al. 1994b</w:t>
      </w:r>
      <w:r w:rsidR="00BB6D67" w:rsidRPr="00BB6D67">
        <w:t>) and indirect effects on tick hosts (Allan 2009)</w:t>
      </w:r>
      <w:r w:rsidR="00A50FDC">
        <w:t>.</w:t>
      </w:r>
      <w:r w:rsidR="00BB6D67">
        <w:t xml:space="preserve"> </w:t>
      </w:r>
    </w:p>
    <w:p w14:paraId="52F4FD0A" w14:textId="5D5478DA" w:rsidR="00BC4761" w:rsidRDefault="00BC4761" w:rsidP="00BC4761">
      <w:pPr>
        <w:pStyle w:val="BodyText"/>
        <w:ind w:firstLine="720"/>
      </w:pPr>
      <w:r>
        <w:t xml:space="preserve">We are </w:t>
      </w:r>
      <w:r w:rsidR="00DC501A">
        <w:t>investigating</w:t>
      </w:r>
      <w:r>
        <w:t xml:space="preserve"> several of the predicted consequences of climate change, including altered fire regimes and plant communities, and their interactions with wildlife, for human risk of exposure to TBDs in the southeastern U.S. We utilize an integrated research effort to understand the consequences of climate change for TBD risk and human health, and to make specific, actionable recommendations to predict and ameliorate future changes in pathogen exposure pathways. Specific objectives of this research include</w:t>
      </w:r>
      <w:r w:rsidR="006C5447">
        <w:t xml:space="preserve"> to</w:t>
      </w:r>
      <w:r>
        <w:t>:</w:t>
      </w:r>
    </w:p>
    <w:p w14:paraId="582445CC" w14:textId="374139BF" w:rsidR="00BC4761" w:rsidRDefault="00BC4761" w:rsidP="00BC4761">
      <w:pPr>
        <w:pStyle w:val="BodyText"/>
        <w:numPr>
          <w:ilvl w:val="0"/>
          <w:numId w:val="50"/>
        </w:numPr>
      </w:pPr>
      <w:r>
        <w:t xml:space="preserve">Perform field surveys across DoD installations spanning </w:t>
      </w:r>
      <w:r w:rsidR="006C5447">
        <w:t xml:space="preserve">a climate gradient in </w:t>
      </w:r>
      <w:r>
        <w:t xml:space="preserve">the southeastern U.S. to quantify </w:t>
      </w:r>
      <w:r w:rsidR="009F7175">
        <w:t xml:space="preserve">relationships among </w:t>
      </w:r>
      <w:r>
        <w:t xml:space="preserve">climate, prescribed fire, and cogongrass invasion, and their interactions, for </w:t>
      </w:r>
      <w:r w:rsidR="009F7175">
        <w:t xml:space="preserve">effects on </w:t>
      </w:r>
      <w:r>
        <w:t>plant community composition and biomass, wildlife abundance, and tick abundance in longleaf pine habitats.</w:t>
      </w:r>
    </w:p>
    <w:p w14:paraId="3F37DEDC" w14:textId="3874C445" w:rsidR="00BC4761" w:rsidRDefault="00BC4761" w:rsidP="00BC4761">
      <w:pPr>
        <w:pStyle w:val="BodyText"/>
        <w:numPr>
          <w:ilvl w:val="0"/>
          <w:numId w:val="50"/>
        </w:numPr>
      </w:pPr>
      <w:r>
        <w:t xml:space="preserve">Conduct field experiments to determine the A) </w:t>
      </w:r>
      <w:r w:rsidR="00334942">
        <w:t>effect of fuel structure on fire temperature and residence time</w:t>
      </w:r>
      <w:r>
        <w:t xml:space="preserve"> of invasive cogongrass, including relationships between fuel load, flame height, and fire intensity, and B) influence of cogongrass on off-host survival for </w:t>
      </w:r>
      <w:r w:rsidRPr="00BC4761">
        <w:rPr>
          <w:i/>
        </w:rPr>
        <w:t xml:space="preserve">A. </w:t>
      </w:r>
      <w:r w:rsidR="006C5447">
        <w:rPr>
          <w:i/>
        </w:rPr>
        <w:t>a</w:t>
      </w:r>
      <w:r w:rsidRPr="00BC4761">
        <w:rPr>
          <w:i/>
        </w:rPr>
        <w:t>mericanum</w:t>
      </w:r>
      <w:r>
        <w:t xml:space="preserve"> ticks.</w:t>
      </w:r>
    </w:p>
    <w:p w14:paraId="676B9D78" w14:textId="09E37C73" w:rsidR="006C5447" w:rsidRDefault="00BB6D67" w:rsidP="006C5447">
      <w:pPr>
        <w:pStyle w:val="BodyText"/>
        <w:numPr>
          <w:ilvl w:val="0"/>
          <w:numId w:val="50"/>
        </w:numPr>
      </w:pPr>
      <w:r>
        <w:t>Develop a next generation sequencing (NGS) protocol for the identification of a multitude of tick-borne agents (TBAs) associated with ticks in the southeastern U.S. and analyze the prevalence of pathogens that imperil human and wildlife health.</w:t>
      </w:r>
    </w:p>
    <w:p w14:paraId="45B11101" w14:textId="61FEAB95" w:rsidR="00897182" w:rsidRDefault="00897182" w:rsidP="00897182">
      <w:pPr>
        <w:pStyle w:val="BodyText"/>
        <w:numPr>
          <w:ilvl w:val="0"/>
          <w:numId w:val="50"/>
        </w:numPr>
      </w:pPr>
      <w:r>
        <w:t xml:space="preserve">Calibrate a vegetation model (Ecosystem Demography 2, ED2) for DoD </w:t>
      </w:r>
      <w:r w:rsidR="00CB642F">
        <w:t>installations</w:t>
      </w:r>
      <w:r>
        <w:t xml:space="preserve"> under future climate, fire, grass invasion, and management scenarios. Use relationship between </w:t>
      </w:r>
      <w:r w:rsidR="00CB642F">
        <w:t>t</w:t>
      </w:r>
      <w:r>
        <w:t>ick abundance and vegetation to couple future vegetation with future TBD risk. Model TBD risk in response to fire-invasion interactions and incorporate simulations of climate change scenarios to examine the responses of fire, plant invasions, wildlife, TBD risk, and their interactions, in southern pine ecosystems.</w:t>
      </w:r>
    </w:p>
    <w:p w14:paraId="56CF1CA6" w14:textId="77777777" w:rsidR="007628DE" w:rsidRDefault="007628DE" w:rsidP="005B3349">
      <w:pPr>
        <w:pStyle w:val="BodyText"/>
        <w:sectPr w:rsidR="007628DE" w:rsidSect="00FA1386">
          <w:footerReference w:type="default" r:id="rId11"/>
          <w:footerReference w:type="first" r:id="rId12"/>
          <w:footnotePr>
            <w:numRestart w:val="eachSect"/>
          </w:footnotePr>
          <w:pgSz w:w="12240" w:h="15840"/>
          <w:pgMar w:top="1440" w:right="1440" w:bottom="1440" w:left="1440" w:header="720" w:footer="720" w:gutter="0"/>
          <w:pgNumType w:start="1"/>
          <w:cols w:space="720"/>
          <w:docGrid w:linePitch="360"/>
        </w:sectPr>
      </w:pPr>
    </w:p>
    <w:p w14:paraId="70A354C3" w14:textId="04F167F2" w:rsidR="007C2ACD" w:rsidRPr="007C2ACD" w:rsidRDefault="007C2ACD" w:rsidP="007C2ACD">
      <w:pPr>
        <w:pStyle w:val="BodyText"/>
      </w:pPr>
    </w:p>
    <w:p w14:paraId="44F7B746" w14:textId="77777777" w:rsidR="007C2ACD" w:rsidRPr="00B43686" w:rsidRDefault="007C2ACD" w:rsidP="007C2ACD">
      <w:pPr>
        <w:pStyle w:val="BodyText"/>
        <w:rPr>
          <w:rFonts w:asciiTheme="majorHAnsi" w:hAnsiTheme="majorHAnsi" w:cstheme="majorHAnsi"/>
        </w:rPr>
      </w:pPr>
    </w:p>
    <w:p w14:paraId="7AB27C60" w14:textId="77777777" w:rsidR="000E6B15" w:rsidRDefault="000E6B15" w:rsidP="00A132BD">
      <w:pPr>
        <w:pStyle w:val="002CHAPTERTITLE"/>
        <w:rPr>
          <w:b w:val="0"/>
        </w:rPr>
      </w:pPr>
    </w:p>
    <w:p w14:paraId="2C5A688F" w14:textId="77777777" w:rsidR="000E6B15" w:rsidRDefault="000E6B15" w:rsidP="00A132BD">
      <w:pPr>
        <w:pStyle w:val="002CHAPTERTITLE"/>
        <w:rPr>
          <w:b w:val="0"/>
        </w:rPr>
      </w:pPr>
    </w:p>
    <w:p w14:paraId="3945C55A" w14:textId="77777777" w:rsidR="000E6B15" w:rsidRDefault="000E6B15" w:rsidP="00620563">
      <w:pPr>
        <w:pStyle w:val="002CHAPTERTITLE"/>
        <w:jc w:val="left"/>
        <w:rPr>
          <w:b w:val="0"/>
        </w:rPr>
      </w:pPr>
    </w:p>
    <w:p w14:paraId="44B0D8EC" w14:textId="77777777" w:rsidR="000E6B15" w:rsidRDefault="000E6B15" w:rsidP="00A132BD">
      <w:pPr>
        <w:pStyle w:val="002CHAPTERTITLE"/>
        <w:rPr>
          <w:b w:val="0"/>
        </w:rPr>
      </w:pPr>
    </w:p>
    <w:p w14:paraId="5436AA47" w14:textId="77777777" w:rsidR="00A132BD" w:rsidRDefault="00A936BE" w:rsidP="00620563">
      <w:pPr>
        <w:pStyle w:val="002CHAPTERTITLE"/>
      </w:pPr>
      <w:bookmarkStart w:id="11" w:name="_Toc432084999"/>
      <w:r w:rsidRPr="00B76C64">
        <w:t>PART 1</w:t>
      </w:r>
      <w:r w:rsidR="007C1A45" w:rsidRPr="00B76C64">
        <w:t>: FIELD SURVEYS ACROSS DOD INSTALLATIONS</w:t>
      </w:r>
      <w:bookmarkEnd w:id="11"/>
    </w:p>
    <w:p w14:paraId="3B471F70" w14:textId="77777777" w:rsidR="00FF2D16" w:rsidRDefault="00FF2D16" w:rsidP="00FF2D16"/>
    <w:p w14:paraId="328DE4C7" w14:textId="77777777" w:rsidR="00FF2D16" w:rsidRDefault="00FF2D16" w:rsidP="00FF2D16"/>
    <w:p w14:paraId="088E7F03" w14:textId="77777777" w:rsidR="00FF2D16" w:rsidRDefault="00FF2D16" w:rsidP="00FF2D16"/>
    <w:p w14:paraId="5DAB4BF6" w14:textId="77777777" w:rsidR="00FF2D16" w:rsidRDefault="00FF2D16" w:rsidP="00FF2D16"/>
    <w:p w14:paraId="0F8E0D36" w14:textId="77777777" w:rsidR="00FF2D16" w:rsidRDefault="00FF2D16" w:rsidP="00FF2D16"/>
    <w:p w14:paraId="579D9939" w14:textId="77777777" w:rsidR="00FF2D16" w:rsidRDefault="00FF2D16" w:rsidP="00FF2D16"/>
    <w:p w14:paraId="540BF9EB" w14:textId="77777777" w:rsidR="00FF2D16" w:rsidRDefault="00FF2D16" w:rsidP="00FF2D16"/>
    <w:p w14:paraId="6A7FA0E2" w14:textId="77777777" w:rsidR="00FF2D16" w:rsidRDefault="00FF2D16" w:rsidP="00FF2D16"/>
    <w:p w14:paraId="3D4BE940" w14:textId="77777777" w:rsidR="00FF2D16" w:rsidRDefault="00FF2D16" w:rsidP="00FF2D16"/>
    <w:p w14:paraId="24400C5A" w14:textId="77777777" w:rsidR="00FF2D16" w:rsidRDefault="00FF2D16" w:rsidP="00FF2D16"/>
    <w:p w14:paraId="482692D7" w14:textId="77777777" w:rsidR="00FF2D16" w:rsidRDefault="00FF2D16" w:rsidP="00FF2D16"/>
    <w:p w14:paraId="0ADC1A26" w14:textId="77777777" w:rsidR="00FF2D16" w:rsidRDefault="00FF2D16" w:rsidP="00FF2D16"/>
    <w:p w14:paraId="38E3E7B1" w14:textId="77777777" w:rsidR="00FF2D16" w:rsidRDefault="00FF2D16" w:rsidP="00FF2D16"/>
    <w:p w14:paraId="1A3C3A82" w14:textId="77777777" w:rsidR="00FF2D16" w:rsidRDefault="00FF2D16" w:rsidP="00FF2D16"/>
    <w:p w14:paraId="139D5277" w14:textId="77777777" w:rsidR="00FF2D16" w:rsidRDefault="00FF2D16" w:rsidP="00FF2D16"/>
    <w:p w14:paraId="15714C6A" w14:textId="77777777" w:rsidR="00FF2D16" w:rsidRPr="00FF2D16" w:rsidRDefault="00FF2D16" w:rsidP="00FF2D16"/>
    <w:p w14:paraId="4561AB45" w14:textId="77777777" w:rsidR="001A7735" w:rsidRDefault="001A7735">
      <w:pPr>
        <w:rPr>
          <w:b/>
          <w:bCs/>
          <w:caps/>
          <w:sz w:val="28"/>
          <w:szCs w:val="28"/>
        </w:rPr>
      </w:pPr>
      <w:r>
        <w:br w:type="page"/>
      </w:r>
    </w:p>
    <w:p w14:paraId="5AB2B8D9" w14:textId="39748010" w:rsidR="00FF2D16" w:rsidRDefault="00A936BE" w:rsidP="00FF2D16">
      <w:pPr>
        <w:pStyle w:val="003First-LevelSubheadingBOLD"/>
      </w:pPr>
      <w:bookmarkStart w:id="12" w:name="_Toc432085000"/>
      <w:r w:rsidRPr="00B76C64">
        <w:lastRenderedPageBreak/>
        <w:t>TECHNICAL APPROACH</w:t>
      </w:r>
      <w:bookmarkEnd w:id="12"/>
    </w:p>
    <w:p w14:paraId="4315E164" w14:textId="3C3BFC59" w:rsidR="001A7735" w:rsidRDefault="001A7735" w:rsidP="001A7735">
      <w:pPr>
        <w:pStyle w:val="BodyText"/>
        <w:ind w:firstLine="720"/>
      </w:pPr>
      <w:r>
        <w:t xml:space="preserve">To assess the effects of climate, </w:t>
      </w:r>
      <w:r w:rsidR="009F7175">
        <w:t>fire management</w:t>
      </w:r>
      <w:r>
        <w:t xml:space="preserve">, plant invasions, and their interactions on tick-borne disease risk, we took advantage of existing gradients in climate, fire management, and invasion history across numerous DoD installations spanning the southeastern U.S. Installations typically have multiple larger management units or </w:t>
      </w:r>
      <w:r w:rsidR="00825210">
        <w:t>training</w:t>
      </w:r>
      <w:r>
        <w:t xml:space="preserve"> areas that are made up of smaller burn units. At some installations the burn units are the same as the training/management areas. There are training and ecological management needs that are considered in the management plan of each area, such as land navigation training for troops and maintaining habitat for species on the federal threatened and endangered species list (e.g. red cockaded woodpecker). The fire management applied to the burn blocks within the larger areas varies based on the vegetation and the training uses and management goals.</w:t>
      </w:r>
      <w:r w:rsidR="009F7175">
        <w:t xml:space="preserve"> The variety of objectives </w:t>
      </w:r>
      <w:r w:rsidR="00511F28">
        <w:t>results in a range of fire histories across the study region.</w:t>
      </w:r>
      <w:r>
        <w:t xml:space="preserve"> We obtained fire management history data for each of the DoD installations sampled to date in this study (Figure 1), and selected a representative subset for sampling biological parameters related to </w:t>
      </w:r>
      <w:r w:rsidR="009F7175">
        <w:t xml:space="preserve">the </w:t>
      </w:r>
      <w:r>
        <w:t>study objectives (detailed below).</w:t>
      </w:r>
    </w:p>
    <w:p w14:paraId="7593DC15" w14:textId="77777777" w:rsidR="00922BDC" w:rsidRDefault="00D012A3" w:rsidP="00922BDC">
      <w:pPr>
        <w:pStyle w:val="014FigureCaption"/>
        <w:rPr>
          <w:b/>
        </w:rPr>
      </w:pPr>
      <w:r>
        <w:rPr>
          <w:noProof/>
        </w:rPr>
        <w:drawing>
          <wp:inline distT="0" distB="0" distL="0" distR="0" wp14:anchorId="47312F8F" wp14:editId="661D899D">
            <wp:extent cx="5829300" cy="4199562"/>
            <wp:effectExtent l="0" t="0" r="0" b="0"/>
            <wp:docPr id="34" name="Picture"/>
            <wp:cNvGraphicFramePr/>
            <a:graphic xmlns:a="http://schemas.openxmlformats.org/drawingml/2006/main">
              <a:graphicData uri="http://schemas.openxmlformats.org/drawingml/2006/picture">
                <pic:pic xmlns:pic="http://schemas.openxmlformats.org/drawingml/2006/picture">
                  <pic:nvPicPr>
                    <pic:cNvPr id="0" name="Picture" descr="figures/installations_visited_map.png"/>
                    <pic:cNvPicPr>
                      <a:picLocks noChangeAspect="1" noChangeArrowheads="1"/>
                    </pic:cNvPicPr>
                  </pic:nvPicPr>
                  <pic:blipFill>
                    <a:blip r:embed="rId13" cstate="screen">
                      <a:extLst>
                        <a:ext uri="{28A0092B-C50C-407E-A947-70E740481C1C}">
                          <a14:useLocalDpi xmlns:a14="http://schemas.microsoft.com/office/drawing/2010/main"/>
                        </a:ext>
                      </a:extLst>
                    </a:blip>
                    <a:stretch>
                      <a:fillRect/>
                    </a:stretch>
                  </pic:blipFill>
                  <pic:spPr bwMode="auto">
                    <a:xfrm>
                      <a:off x="0" y="0"/>
                      <a:ext cx="5830170" cy="4200189"/>
                    </a:xfrm>
                    <a:prstGeom prst="rect">
                      <a:avLst/>
                    </a:prstGeom>
                    <a:noFill/>
                    <a:ln w="9525">
                      <a:noFill/>
                      <a:headEnd/>
                      <a:tailEnd/>
                    </a:ln>
                  </pic:spPr>
                </pic:pic>
              </a:graphicData>
            </a:graphic>
          </wp:inline>
        </w:drawing>
      </w:r>
    </w:p>
    <w:p w14:paraId="4B66F0D0" w14:textId="2126654F" w:rsidR="00D012A3" w:rsidRDefault="00D012A3" w:rsidP="00922BDC">
      <w:pPr>
        <w:pStyle w:val="014FigureCaption"/>
      </w:pPr>
      <w:bookmarkStart w:id="13" w:name="_Toc432085080"/>
      <w:r>
        <w:rPr>
          <w:b/>
        </w:rPr>
        <w:t>Figure 1.</w:t>
      </w:r>
      <w:r>
        <w:t xml:space="preserve"> Study area map showing the location of each installation </w:t>
      </w:r>
      <w:r w:rsidR="00493B5A">
        <w:t>sampled</w:t>
      </w:r>
      <w:r>
        <w:t>.</w:t>
      </w:r>
      <w:bookmarkEnd w:id="13"/>
    </w:p>
    <w:p w14:paraId="39FA1E3E" w14:textId="77777777" w:rsidR="00D012A3" w:rsidRPr="00D012A3" w:rsidRDefault="00D012A3" w:rsidP="00D012A3"/>
    <w:p w14:paraId="78290EF7" w14:textId="5184914F" w:rsidR="00FF2D16" w:rsidRDefault="00FF2D16" w:rsidP="00FF2D16">
      <w:r>
        <w:rPr>
          <w:noProof/>
        </w:rPr>
        <w:lastRenderedPageBreak/>
        <w:drawing>
          <wp:inline distT="0" distB="0" distL="0" distR="0" wp14:anchorId="4AF604CC" wp14:editId="264C85BE">
            <wp:extent cx="5600700" cy="3200400"/>
            <wp:effectExtent l="0" t="0" r="0" b="0"/>
            <wp:docPr id="6" name="Picture" descr="Figure 1."/>
            <wp:cNvGraphicFramePr/>
            <a:graphic xmlns:a="http://schemas.openxmlformats.org/drawingml/2006/main">
              <a:graphicData uri="http://schemas.openxmlformats.org/drawingml/2006/picture">
                <pic:pic xmlns:pic="http://schemas.openxmlformats.org/drawingml/2006/picture">
                  <pic:nvPicPr>
                    <pic:cNvPr id="0" name="Picture" descr="pictures/native_vs_cogongrass.png"/>
                    <pic:cNvPicPr>
                      <a:picLocks noChangeAspect="1" noChangeArrowheads="1"/>
                    </pic:cNvPicPr>
                  </pic:nvPicPr>
                  <pic:blipFill>
                    <a:blip r:embed="rId14" cstate="email">
                      <a:extLst>
                        <a:ext uri="{28A0092B-C50C-407E-A947-70E740481C1C}">
                          <a14:useLocalDpi xmlns:a14="http://schemas.microsoft.com/office/drawing/2010/main"/>
                        </a:ext>
                      </a:extLst>
                    </a:blip>
                    <a:stretch>
                      <a:fillRect/>
                    </a:stretch>
                  </pic:blipFill>
                  <pic:spPr bwMode="auto">
                    <a:xfrm>
                      <a:off x="0" y="0"/>
                      <a:ext cx="5601938" cy="3201108"/>
                    </a:xfrm>
                    <a:prstGeom prst="rect">
                      <a:avLst/>
                    </a:prstGeom>
                    <a:noFill/>
                    <a:ln w="9525">
                      <a:noFill/>
                      <a:headEnd/>
                      <a:tailEnd/>
                    </a:ln>
                  </pic:spPr>
                </pic:pic>
              </a:graphicData>
            </a:graphic>
          </wp:inline>
        </w:drawing>
      </w:r>
      <w:r w:rsidR="00922BDC">
        <w:br/>
      </w:r>
    </w:p>
    <w:p w14:paraId="5A3018BC" w14:textId="1250DCCF" w:rsidR="00FF2D16" w:rsidRPr="00333EF0" w:rsidRDefault="00922BDC" w:rsidP="00922BDC">
      <w:pPr>
        <w:pStyle w:val="014FigureCaption"/>
        <w:ind w:left="0" w:firstLine="0"/>
      </w:pPr>
      <w:bookmarkStart w:id="14" w:name="_Toc432085081"/>
      <w:r>
        <w:rPr>
          <w:b/>
        </w:rPr>
        <w:t>Figure 2</w:t>
      </w:r>
      <w:r w:rsidR="00FF2D16" w:rsidRPr="00A83911">
        <w:rPr>
          <w:b/>
        </w:rPr>
        <w:t>.</w:t>
      </w:r>
      <w:r w:rsidR="00EE48C3">
        <w:t xml:space="preserve"> </w:t>
      </w:r>
      <w:r w:rsidR="00333EF0">
        <w:t xml:space="preserve">Typical native and invaded (cogongrass) </w:t>
      </w:r>
      <w:r w:rsidR="00825210">
        <w:t>communities</w:t>
      </w:r>
      <w:r w:rsidR="00333EF0">
        <w:t>.</w:t>
      </w:r>
      <w:bookmarkEnd w:id="14"/>
    </w:p>
    <w:p w14:paraId="48AB9E25" w14:textId="77777777" w:rsidR="00FF2D16" w:rsidRDefault="00FF2D16" w:rsidP="00D012A3">
      <w:pPr>
        <w:pStyle w:val="004Second-LevelSubheadingBOLD"/>
      </w:pPr>
      <w:bookmarkStart w:id="15" w:name="experimental-design-from-a-statistical-p"/>
      <w:bookmarkStart w:id="16" w:name="_Toc2762337"/>
      <w:bookmarkStart w:id="17" w:name="_Toc432085001"/>
      <w:r>
        <w:t>Experimental design</w:t>
      </w:r>
      <w:bookmarkEnd w:id="15"/>
      <w:bookmarkEnd w:id="16"/>
      <w:bookmarkEnd w:id="17"/>
    </w:p>
    <w:p w14:paraId="52A7951F" w14:textId="5DED6B74" w:rsidR="00FF2D16" w:rsidRDefault="00AB13D0" w:rsidP="00FF2D16">
      <w:pPr>
        <w:pStyle w:val="FirstParagraph"/>
      </w:pPr>
      <w:r>
        <w:tab/>
      </w:r>
      <w:r w:rsidR="00FF2D16">
        <w:t>The goal of our experimental design was to assess the potential effects of fire history (</w:t>
      </w:r>
      <w:r w:rsidR="00511F28">
        <w:t>e.g</w:t>
      </w:r>
      <w:r w:rsidR="00FF2D16">
        <w:t xml:space="preserve">., years since most recent burn) and cogongrass infestation </w:t>
      </w:r>
      <w:r w:rsidR="001A7735">
        <w:t xml:space="preserve">(Figure 2) </w:t>
      </w:r>
      <w:r w:rsidR="00FF2D16">
        <w:t xml:space="preserve">on </w:t>
      </w:r>
      <w:r w:rsidR="00511F28">
        <w:t xml:space="preserve">host availability, plant community composition, and </w:t>
      </w:r>
      <w:r w:rsidR="00FF2D16">
        <w:t xml:space="preserve">tick </w:t>
      </w:r>
      <w:r w:rsidR="00A72AA3">
        <w:t>abundance</w:t>
      </w:r>
      <w:r w:rsidR="00FF2D16">
        <w:t xml:space="preserve"> </w:t>
      </w:r>
      <w:r w:rsidR="00A72AA3">
        <w:t>a</w:t>
      </w:r>
      <w:r w:rsidR="00FF2D16">
        <w:t xml:space="preserve">cross installations throughout </w:t>
      </w:r>
      <w:r w:rsidR="00820FE2">
        <w:t xml:space="preserve">the </w:t>
      </w:r>
      <w:r w:rsidR="00FF2D16">
        <w:t>study region</w:t>
      </w:r>
      <w:r w:rsidR="0063331F">
        <w:t xml:space="preserve">. </w:t>
      </w:r>
      <w:r w:rsidR="00FF2D16">
        <w:t>The experimental des</w:t>
      </w:r>
      <w:r w:rsidR="00922BDC">
        <w:t>ign is summarized in Figure 3</w:t>
      </w:r>
      <w:r w:rsidR="00A83911">
        <w:t xml:space="preserve">. </w:t>
      </w:r>
      <w:r w:rsidR="00FF2D16">
        <w:t>The study region is defined as five states in the southeastern U.S</w:t>
      </w:r>
      <w:r w:rsidR="00825210">
        <w:t>.</w:t>
      </w:r>
      <w:r w:rsidR="00FF2D16">
        <w:t xml:space="preserve"> (i.e., Mississippi, Alabama, Georgia, South Caroli</w:t>
      </w:r>
      <w:r w:rsidR="00A83911">
        <w:t xml:space="preserve">na, and Florida). </w:t>
      </w:r>
      <w:r w:rsidR="00FF2D16">
        <w:t>Within the study region, we collected field data at nine military installations (i.e., Avon Park AFR, Fort Benning, Camp Blanding, Eglin AFB, Fort Gordon, Fort Jackson, Moody AFB, Camp Shelby, and Tyndall AFB)</w:t>
      </w:r>
      <w:r w:rsidR="0063331F">
        <w:t xml:space="preserve">. </w:t>
      </w:r>
      <w:r w:rsidR="00FF2D16">
        <w:t xml:space="preserve">Each installation </w:t>
      </w:r>
      <w:r w:rsidR="00820FE2">
        <w:t xml:space="preserve">is </w:t>
      </w:r>
      <w:r w:rsidR="00FF2D16">
        <w:t xml:space="preserve">divided into burn units, with </w:t>
      </w:r>
      <w:r w:rsidR="00854984">
        <w:t xml:space="preserve">different </w:t>
      </w:r>
      <w:r w:rsidR="00FF2D16">
        <w:t xml:space="preserve">histories of controlled </w:t>
      </w:r>
      <w:r w:rsidR="00A72AA3">
        <w:t>and wildfire burns</w:t>
      </w:r>
      <w:r w:rsidR="00A83911">
        <w:t xml:space="preserve">. </w:t>
      </w:r>
      <w:r w:rsidR="00FF2D16">
        <w:t xml:space="preserve">At least one </w:t>
      </w:r>
      <w:r w:rsidR="00820FE2">
        <w:t xml:space="preserve">sample </w:t>
      </w:r>
      <w:r w:rsidR="00FF2D16">
        <w:t>plot was esta</w:t>
      </w:r>
      <w:r w:rsidR="00A83911">
        <w:t>blished within each burn unit</w:t>
      </w:r>
      <w:r w:rsidR="00820FE2">
        <w:t xml:space="preserve"> selected</w:t>
      </w:r>
      <w:r w:rsidR="00A83911">
        <w:t xml:space="preserve">. </w:t>
      </w:r>
      <w:r w:rsidR="00FF2D16">
        <w:t>If part of a burn unit was infested with cogongrass, two plots were established (i.e., one in an invaded area and one in an uninvaded area). These plots were considered the smallest experimental unit of replication for all data analyses.</w:t>
      </w:r>
      <w:r w:rsidR="00A83911">
        <w:t xml:space="preserve"> </w:t>
      </w:r>
      <w:r w:rsidR="00FF2D16">
        <w:t>The plots across all installations that have been visited to date are summarized</w:t>
      </w:r>
      <w:r w:rsidR="00922BDC">
        <w:t xml:space="preserve"> in Table 1</w:t>
      </w:r>
      <w:r w:rsidR="00FF2D16">
        <w:t>.</w:t>
      </w:r>
    </w:p>
    <w:p w14:paraId="5250DD53" w14:textId="65C75F69" w:rsidR="00FF2D16" w:rsidRDefault="00FF2D16" w:rsidP="00FF2D16">
      <w:pPr>
        <w:pStyle w:val="BodyText"/>
      </w:pPr>
      <w:r w:rsidRPr="00EC721C">
        <w:rPr>
          <w:noProof/>
        </w:rPr>
        <w:lastRenderedPageBreak/>
        <w:drawing>
          <wp:inline distT="0" distB="0" distL="0" distR="0" wp14:anchorId="65A56B8C" wp14:editId="2121F792">
            <wp:extent cx="5715000" cy="1817688"/>
            <wp:effectExtent l="0" t="0" r="0" b="11430"/>
            <wp:docPr id="22" name="Picture 22" descr="C:\Users\allie\Downloads\SERDPstatsTerms.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llie\Downloads\SERDPstatsTerms.tif"/>
                    <pic:cNvPicPr>
                      <a:picLocks noChangeAspect="1" noChangeArrowheads="1"/>
                    </pic:cNvPicPr>
                  </pic:nvPicPr>
                  <pic:blipFill>
                    <a:blip r:embed="rId15" cstate="screen">
                      <a:extLst>
                        <a:ext uri="{28A0092B-C50C-407E-A947-70E740481C1C}">
                          <a14:useLocalDpi xmlns:a14="http://schemas.microsoft.com/office/drawing/2010/main"/>
                        </a:ext>
                      </a:extLst>
                    </a:blip>
                    <a:srcRect/>
                    <a:stretch>
                      <a:fillRect/>
                    </a:stretch>
                  </pic:blipFill>
                  <pic:spPr bwMode="auto">
                    <a:xfrm>
                      <a:off x="0" y="0"/>
                      <a:ext cx="5715000" cy="1817688"/>
                    </a:xfrm>
                    <a:prstGeom prst="rect">
                      <a:avLst/>
                    </a:prstGeom>
                    <a:noFill/>
                    <a:ln>
                      <a:noFill/>
                    </a:ln>
                  </pic:spPr>
                </pic:pic>
              </a:graphicData>
            </a:graphic>
          </wp:inline>
        </w:drawing>
      </w:r>
      <w:r w:rsidR="00922BDC">
        <w:br/>
      </w:r>
    </w:p>
    <w:p w14:paraId="0347988B" w14:textId="42CFBD33" w:rsidR="00FF2D16" w:rsidRPr="00791D23" w:rsidRDefault="00922BDC" w:rsidP="00922BDC">
      <w:pPr>
        <w:pStyle w:val="014FigureCaption"/>
      </w:pPr>
      <w:bookmarkStart w:id="18" w:name="_Toc432085082"/>
      <w:r>
        <w:rPr>
          <w:b/>
        </w:rPr>
        <w:t>Figure 3</w:t>
      </w:r>
      <w:r w:rsidR="00FF2D16" w:rsidRPr="00922BDC">
        <w:rPr>
          <w:b/>
        </w:rPr>
        <w:t>.</w:t>
      </w:r>
      <w:r w:rsidR="00FF2D16" w:rsidRPr="00791D23">
        <w:t xml:space="preserve"> Summary of overall experimental design for field data collection.</w:t>
      </w:r>
      <w:bookmarkEnd w:id="18"/>
    </w:p>
    <w:p w14:paraId="45DB9083" w14:textId="545AC202" w:rsidR="00FF2D16" w:rsidRDefault="00FF2D16" w:rsidP="00922BDC">
      <w:pPr>
        <w:pStyle w:val="013TableCaption"/>
      </w:pPr>
      <w:bookmarkStart w:id="19" w:name="_Toc432085064"/>
      <w:r w:rsidRPr="00922BDC">
        <w:rPr>
          <w:b/>
        </w:rPr>
        <w:t xml:space="preserve">Table </w:t>
      </w:r>
      <w:r w:rsidR="00922BDC">
        <w:rPr>
          <w:b/>
        </w:rPr>
        <w:t>1</w:t>
      </w:r>
      <w:r w:rsidRPr="00922BDC">
        <w:rPr>
          <w:b/>
        </w:rPr>
        <w:t>.</w:t>
      </w:r>
      <w:r>
        <w:t xml:space="preserve"> Summary of plots visited across all installations to date.</w:t>
      </w:r>
      <w:bookmarkEnd w:id="19"/>
    </w:p>
    <w:p w14:paraId="4139D013" w14:textId="77777777" w:rsidR="008E6BFE" w:rsidRPr="008E6BFE" w:rsidRDefault="008E6BFE" w:rsidP="008E6BFE"/>
    <w:tbl>
      <w:tblPr>
        <w:tblStyle w:val="TableGrid"/>
        <w:tblW w:w="9525" w:type="dxa"/>
        <w:tblLook w:val="04A0" w:firstRow="1" w:lastRow="0" w:firstColumn="1" w:lastColumn="0" w:noHBand="0" w:noVBand="1"/>
      </w:tblPr>
      <w:tblGrid>
        <w:gridCol w:w="2683"/>
        <w:gridCol w:w="1368"/>
        <w:gridCol w:w="1368"/>
        <w:gridCol w:w="1369"/>
        <w:gridCol w:w="1368"/>
        <w:gridCol w:w="1369"/>
      </w:tblGrid>
      <w:tr w:rsidR="00FF2D16" w:rsidRPr="00790758" w14:paraId="2819279F" w14:textId="77777777" w:rsidTr="00FF2D16">
        <w:tc>
          <w:tcPr>
            <w:tcW w:w="2683" w:type="dxa"/>
            <w:vMerge w:val="restart"/>
          </w:tcPr>
          <w:p w14:paraId="1343CD15" w14:textId="77777777" w:rsidR="00FF2D16" w:rsidRPr="00790758" w:rsidRDefault="00FF2D16" w:rsidP="00FF2D16">
            <w:pPr>
              <w:pStyle w:val="BodyText"/>
              <w:spacing w:after="0"/>
              <w:jc w:val="center"/>
              <w:rPr>
                <w:b/>
              </w:rPr>
            </w:pPr>
            <w:r w:rsidRPr="00790758">
              <w:rPr>
                <w:b/>
              </w:rPr>
              <w:t>Installation</w:t>
            </w:r>
          </w:p>
        </w:tc>
        <w:tc>
          <w:tcPr>
            <w:tcW w:w="4105" w:type="dxa"/>
            <w:gridSpan w:val="3"/>
          </w:tcPr>
          <w:p w14:paraId="2B1F49CA" w14:textId="77777777" w:rsidR="00FF2D16" w:rsidRPr="00790758" w:rsidRDefault="00FF2D16" w:rsidP="00FF2D16">
            <w:pPr>
              <w:pStyle w:val="BodyText"/>
              <w:spacing w:after="0"/>
              <w:jc w:val="center"/>
              <w:rPr>
                <w:b/>
              </w:rPr>
            </w:pPr>
            <w:r w:rsidRPr="00790758">
              <w:rPr>
                <w:b/>
              </w:rPr>
              <w:t>Number of Plots</w:t>
            </w:r>
          </w:p>
        </w:tc>
        <w:tc>
          <w:tcPr>
            <w:tcW w:w="1368" w:type="dxa"/>
            <w:vMerge w:val="restart"/>
          </w:tcPr>
          <w:p w14:paraId="6A5E95D5" w14:textId="77777777" w:rsidR="00FF2D16" w:rsidRPr="00790758" w:rsidRDefault="00FF2D16" w:rsidP="00FF2D16">
            <w:pPr>
              <w:pStyle w:val="BodyText"/>
              <w:spacing w:after="0"/>
              <w:jc w:val="center"/>
              <w:rPr>
                <w:b/>
              </w:rPr>
            </w:pPr>
            <w:r w:rsidRPr="00790758">
              <w:rPr>
                <w:b/>
              </w:rPr>
              <w:t>Years Since Fire</w:t>
            </w:r>
          </w:p>
        </w:tc>
        <w:tc>
          <w:tcPr>
            <w:tcW w:w="1369" w:type="dxa"/>
            <w:vMerge w:val="restart"/>
          </w:tcPr>
          <w:p w14:paraId="6C820929" w14:textId="77777777" w:rsidR="00820FE2" w:rsidRDefault="00FF2D16" w:rsidP="00820FE2">
            <w:pPr>
              <w:pStyle w:val="BodyText"/>
              <w:spacing w:after="0"/>
              <w:jc w:val="center"/>
              <w:rPr>
                <w:b/>
              </w:rPr>
            </w:pPr>
            <w:r w:rsidRPr="00790758">
              <w:rPr>
                <w:b/>
              </w:rPr>
              <w:t xml:space="preserve">Years </w:t>
            </w:r>
          </w:p>
          <w:p w14:paraId="49A70936" w14:textId="6C31D252" w:rsidR="00FF2D16" w:rsidRPr="00790758" w:rsidRDefault="00820FE2" w:rsidP="00820FE2">
            <w:pPr>
              <w:pStyle w:val="BodyText"/>
              <w:spacing w:after="0"/>
              <w:jc w:val="center"/>
              <w:rPr>
                <w:b/>
              </w:rPr>
            </w:pPr>
            <w:r>
              <w:rPr>
                <w:b/>
              </w:rPr>
              <w:t>Sampl</w:t>
            </w:r>
            <w:r w:rsidRPr="00790758">
              <w:rPr>
                <w:b/>
              </w:rPr>
              <w:t>ed</w:t>
            </w:r>
          </w:p>
        </w:tc>
      </w:tr>
      <w:tr w:rsidR="00FF2D16" w:rsidRPr="00790758" w14:paraId="5530013A" w14:textId="77777777" w:rsidTr="00FF2D16">
        <w:tc>
          <w:tcPr>
            <w:tcW w:w="2683" w:type="dxa"/>
            <w:vMerge/>
          </w:tcPr>
          <w:p w14:paraId="6811D1C8" w14:textId="77777777" w:rsidR="00FF2D16" w:rsidRPr="00790758" w:rsidRDefault="00FF2D16" w:rsidP="00FF2D16">
            <w:pPr>
              <w:pStyle w:val="BodyText"/>
              <w:spacing w:after="0"/>
              <w:jc w:val="center"/>
              <w:rPr>
                <w:b/>
              </w:rPr>
            </w:pPr>
          </w:p>
        </w:tc>
        <w:tc>
          <w:tcPr>
            <w:tcW w:w="1368" w:type="dxa"/>
          </w:tcPr>
          <w:p w14:paraId="0EA9C964" w14:textId="77777777" w:rsidR="00FF2D16" w:rsidRPr="00790758" w:rsidRDefault="00FF2D16" w:rsidP="00FF2D16">
            <w:pPr>
              <w:pStyle w:val="BodyText"/>
              <w:spacing w:after="0"/>
              <w:jc w:val="center"/>
              <w:rPr>
                <w:b/>
              </w:rPr>
            </w:pPr>
            <w:r w:rsidRPr="00790758">
              <w:rPr>
                <w:b/>
              </w:rPr>
              <w:t>Uninvaded</w:t>
            </w:r>
          </w:p>
        </w:tc>
        <w:tc>
          <w:tcPr>
            <w:tcW w:w="1368" w:type="dxa"/>
          </w:tcPr>
          <w:p w14:paraId="229FABBD" w14:textId="77777777" w:rsidR="00FF2D16" w:rsidRPr="00790758" w:rsidRDefault="00FF2D16" w:rsidP="00FF2D16">
            <w:pPr>
              <w:pStyle w:val="BodyText"/>
              <w:spacing w:after="0"/>
              <w:jc w:val="center"/>
              <w:rPr>
                <w:b/>
              </w:rPr>
            </w:pPr>
            <w:r w:rsidRPr="00790758">
              <w:rPr>
                <w:b/>
              </w:rPr>
              <w:t>Invaded</w:t>
            </w:r>
          </w:p>
        </w:tc>
        <w:tc>
          <w:tcPr>
            <w:tcW w:w="1369" w:type="dxa"/>
          </w:tcPr>
          <w:p w14:paraId="628C4428" w14:textId="77777777" w:rsidR="00FF2D16" w:rsidRPr="00790758" w:rsidRDefault="00FF2D16" w:rsidP="00FF2D16">
            <w:pPr>
              <w:pStyle w:val="BodyText"/>
              <w:spacing w:after="0"/>
              <w:jc w:val="center"/>
              <w:rPr>
                <w:b/>
              </w:rPr>
            </w:pPr>
            <w:r w:rsidRPr="00790758">
              <w:rPr>
                <w:b/>
              </w:rPr>
              <w:t>Total</w:t>
            </w:r>
          </w:p>
        </w:tc>
        <w:tc>
          <w:tcPr>
            <w:tcW w:w="1368" w:type="dxa"/>
            <w:vMerge/>
          </w:tcPr>
          <w:p w14:paraId="3A1F8BD9" w14:textId="77777777" w:rsidR="00FF2D16" w:rsidRPr="00790758" w:rsidRDefault="00FF2D16" w:rsidP="00FF2D16">
            <w:pPr>
              <w:pStyle w:val="BodyText"/>
              <w:spacing w:after="0"/>
              <w:jc w:val="center"/>
              <w:rPr>
                <w:b/>
              </w:rPr>
            </w:pPr>
          </w:p>
        </w:tc>
        <w:tc>
          <w:tcPr>
            <w:tcW w:w="1369" w:type="dxa"/>
            <w:vMerge/>
          </w:tcPr>
          <w:p w14:paraId="6744CB16" w14:textId="77777777" w:rsidR="00FF2D16" w:rsidRPr="00790758" w:rsidRDefault="00FF2D16" w:rsidP="00FF2D16">
            <w:pPr>
              <w:pStyle w:val="BodyText"/>
              <w:spacing w:after="0"/>
              <w:jc w:val="center"/>
              <w:rPr>
                <w:b/>
              </w:rPr>
            </w:pPr>
          </w:p>
        </w:tc>
      </w:tr>
      <w:tr w:rsidR="00FF2D16" w14:paraId="4630AFBC" w14:textId="77777777" w:rsidTr="00FF2D16">
        <w:tc>
          <w:tcPr>
            <w:tcW w:w="2683" w:type="dxa"/>
          </w:tcPr>
          <w:p w14:paraId="2DAC000A" w14:textId="77777777" w:rsidR="00FF2D16" w:rsidRDefault="00FF2D16" w:rsidP="00FF2D16">
            <w:pPr>
              <w:pStyle w:val="BodyText"/>
              <w:spacing w:after="0"/>
            </w:pPr>
            <w:r>
              <w:t>Avon Park AFR</w:t>
            </w:r>
          </w:p>
        </w:tc>
        <w:tc>
          <w:tcPr>
            <w:tcW w:w="1368" w:type="dxa"/>
          </w:tcPr>
          <w:p w14:paraId="3A8A3DAD" w14:textId="77777777" w:rsidR="00FF2D16" w:rsidRDefault="00FF2D16" w:rsidP="00FF2D16">
            <w:pPr>
              <w:pStyle w:val="BodyText"/>
              <w:spacing w:after="0"/>
              <w:jc w:val="center"/>
            </w:pPr>
            <w:r>
              <w:t>8</w:t>
            </w:r>
          </w:p>
        </w:tc>
        <w:tc>
          <w:tcPr>
            <w:tcW w:w="1368" w:type="dxa"/>
          </w:tcPr>
          <w:p w14:paraId="646CD89B" w14:textId="77777777" w:rsidR="00FF2D16" w:rsidRDefault="00FF2D16" w:rsidP="00FF2D16">
            <w:pPr>
              <w:pStyle w:val="BodyText"/>
              <w:spacing w:after="0"/>
              <w:jc w:val="center"/>
            </w:pPr>
            <w:r>
              <w:t>4</w:t>
            </w:r>
          </w:p>
        </w:tc>
        <w:tc>
          <w:tcPr>
            <w:tcW w:w="1369" w:type="dxa"/>
          </w:tcPr>
          <w:p w14:paraId="3EBEAC71" w14:textId="77777777" w:rsidR="00FF2D16" w:rsidRDefault="00FF2D16" w:rsidP="00FF2D16">
            <w:pPr>
              <w:pStyle w:val="BodyText"/>
              <w:spacing w:after="0"/>
              <w:jc w:val="center"/>
            </w:pPr>
            <w:r>
              <w:t>12</w:t>
            </w:r>
          </w:p>
        </w:tc>
        <w:tc>
          <w:tcPr>
            <w:tcW w:w="1368" w:type="dxa"/>
          </w:tcPr>
          <w:p w14:paraId="33EA47BD" w14:textId="77777777" w:rsidR="00FF2D16" w:rsidRDefault="00FF2D16" w:rsidP="00FF2D16">
            <w:pPr>
              <w:pStyle w:val="BodyText"/>
              <w:spacing w:after="0"/>
              <w:jc w:val="center"/>
            </w:pPr>
            <w:r>
              <w:t>0 – 6</w:t>
            </w:r>
          </w:p>
        </w:tc>
        <w:tc>
          <w:tcPr>
            <w:tcW w:w="1369" w:type="dxa"/>
          </w:tcPr>
          <w:p w14:paraId="3DCEEB96" w14:textId="77777777" w:rsidR="00FF2D16" w:rsidRDefault="00FF2D16" w:rsidP="00FF2D16">
            <w:pPr>
              <w:pStyle w:val="BodyText"/>
              <w:spacing w:after="0"/>
              <w:jc w:val="center"/>
            </w:pPr>
            <w:r>
              <w:t>2017, 2018</w:t>
            </w:r>
          </w:p>
        </w:tc>
      </w:tr>
      <w:tr w:rsidR="00FF2D16" w14:paraId="461C1BF6" w14:textId="77777777" w:rsidTr="00FF2D16">
        <w:tc>
          <w:tcPr>
            <w:tcW w:w="2683" w:type="dxa"/>
          </w:tcPr>
          <w:p w14:paraId="54D29BC2" w14:textId="77777777" w:rsidR="00FF2D16" w:rsidRDefault="00FF2D16" w:rsidP="00FF2D16">
            <w:pPr>
              <w:pStyle w:val="BodyText"/>
              <w:spacing w:after="0"/>
            </w:pPr>
            <w:r>
              <w:t>Fort Benning</w:t>
            </w:r>
          </w:p>
        </w:tc>
        <w:tc>
          <w:tcPr>
            <w:tcW w:w="1368" w:type="dxa"/>
          </w:tcPr>
          <w:p w14:paraId="2EAE40DD" w14:textId="77777777" w:rsidR="00FF2D16" w:rsidRDefault="00FF2D16" w:rsidP="00FF2D16">
            <w:pPr>
              <w:pStyle w:val="BodyText"/>
              <w:spacing w:after="0"/>
              <w:jc w:val="center"/>
            </w:pPr>
            <w:r>
              <w:t>10</w:t>
            </w:r>
          </w:p>
        </w:tc>
        <w:tc>
          <w:tcPr>
            <w:tcW w:w="1368" w:type="dxa"/>
          </w:tcPr>
          <w:p w14:paraId="6DFB1A86" w14:textId="77777777" w:rsidR="00FF2D16" w:rsidRDefault="00FF2D16" w:rsidP="00FF2D16">
            <w:pPr>
              <w:pStyle w:val="BodyText"/>
              <w:spacing w:after="0"/>
              <w:jc w:val="center"/>
            </w:pPr>
            <w:r>
              <w:t>0</w:t>
            </w:r>
          </w:p>
        </w:tc>
        <w:tc>
          <w:tcPr>
            <w:tcW w:w="1369" w:type="dxa"/>
          </w:tcPr>
          <w:p w14:paraId="55358861" w14:textId="77777777" w:rsidR="00FF2D16" w:rsidRDefault="00FF2D16" w:rsidP="00FF2D16">
            <w:pPr>
              <w:pStyle w:val="BodyText"/>
              <w:spacing w:after="0"/>
              <w:jc w:val="center"/>
            </w:pPr>
            <w:r>
              <w:t>10</w:t>
            </w:r>
          </w:p>
        </w:tc>
        <w:tc>
          <w:tcPr>
            <w:tcW w:w="1368" w:type="dxa"/>
          </w:tcPr>
          <w:p w14:paraId="01BDDB44" w14:textId="77777777" w:rsidR="00FF2D16" w:rsidRDefault="00FF2D16" w:rsidP="00FF2D16">
            <w:pPr>
              <w:pStyle w:val="BodyText"/>
              <w:spacing w:after="0"/>
              <w:jc w:val="center"/>
            </w:pPr>
            <w:r>
              <w:t>0 – 4</w:t>
            </w:r>
          </w:p>
        </w:tc>
        <w:tc>
          <w:tcPr>
            <w:tcW w:w="1369" w:type="dxa"/>
          </w:tcPr>
          <w:p w14:paraId="6B917400" w14:textId="77777777" w:rsidR="00FF2D16" w:rsidRDefault="00FF2D16" w:rsidP="00FF2D16">
            <w:pPr>
              <w:pStyle w:val="BodyText"/>
              <w:spacing w:after="0"/>
              <w:jc w:val="center"/>
            </w:pPr>
            <w:r>
              <w:t>2018</w:t>
            </w:r>
          </w:p>
        </w:tc>
      </w:tr>
      <w:tr w:rsidR="00FF2D16" w14:paraId="1091538D" w14:textId="77777777" w:rsidTr="00FF2D16">
        <w:tc>
          <w:tcPr>
            <w:tcW w:w="2683" w:type="dxa"/>
          </w:tcPr>
          <w:p w14:paraId="3F6995CB" w14:textId="77777777" w:rsidR="00FF2D16" w:rsidRDefault="00FF2D16" w:rsidP="00FF2D16">
            <w:pPr>
              <w:pStyle w:val="BodyText"/>
              <w:spacing w:after="0"/>
            </w:pPr>
            <w:r>
              <w:t>Camp Blanding</w:t>
            </w:r>
          </w:p>
        </w:tc>
        <w:tc>
          <w:tcPr>
            <w:tcW w:w="1368" w:type="dxa"/>
          </w:tcPr>
          <w:p w14:paraId="50A45606" w14:textId="77777777" w:rsidR="00FF2D16" w:rsidRDefault="00FF2D16" w:rsidP="00FF2D16">
            <w:pPr>
              <w:pStyle w:val="BodyText"/>
              <w:spacing w:after="0"/>
              <w:jc w:val="center"/>
            </w:pPr>
            <w:r>
              <w:t>13</w:t>
            </w:r>
          </w:p>
        </w:tc>
        <w:tc>
          <w:tcPr>
            <w:tcW w:w="1368" w:type="dxa"/>
          </w:tcPr>
          <w:p w14:paraId="4B8516BF" w14:textId="77777777" w:rsidR="00FF2D16" w:rsidRDefault="00FF2D16" w:rsidP="00FF2D16">
            <w:pPr>
              <w:pStyle w:val="BodyText"/>
              <w:spacing w:after="0"/>
              <w:jc w:val="center"/>
            </w:pPr>
            <w:r>
              <w:t>0</w:t>
            </w:r>
          </w:p>
        </w:tc>
        <w:tc>
          <w:tcPr>
            <w:tcW w:w="1369" w:type="dxa"/>
          </w:tcPr>
          <w:p w14:paraId="4BC66CCF" w14:textId="77777777" w:rsidR="00FF2D16" w:rsidRDefault="00FF2D16" w:rsidP="00FF2D16">
            <w:pPr>
              <w:pStyle w:val="BodyText"/>
              <w:spacing w:after="0"/>
              <w:jc w:val="center"/>
            </w:pPr>
            <w:r>
              <w:t>13</w:t>
            </w:r>
          </w:p>
        </w:tc>
        <w:tc>
          <w:tcPr>
            <w:tcW w:w="1368" w:type="dxa"/>
          </w:tcPr>
          <w:p w14:paraId="16492FB9" w14:textId="77777777" w:rsidR="00FF2D16" w:rsidRDefault="00FF2D16" w:rsidP="00FF2D16">
            <w:pPr>
              <w:pStyle w:val="BodyText"/>
              <w:spacing w:after="0"/>
              <w:jc w:val="center"/>
            </w:pPr>
            <w:r>
              <w:t>0 – 10</w:t>
            </w:r>
          </w:p>
        </w:tc>
        <w:tc>
          <w:tcPr>
            <w:tcW w:w="1369" w:type="dxa"/>
          </w:tcPr>
          <w:p w14:paraId="10B87C9D" w14:textId="77777777" w:rsidR="00FF2D16" w:rsidRDefault="00FF2D16" w:rsidP="00FF2D16">
            <w:pPr>
              <w:pStyle w:val="BodyText"/>
              <w:spacing w:after="0"/>
              <w:jc w:val="center"/>
            </w:pPr>
            <w:r>
              <w:t>2017, 2018</w:t>
            </w:r>
          </w:p>
        </w:tc>
      </w:tr>
      <w:tr w:rsidR="00FF2D16" w14:paraId="4BC4EBC6" w14:textId="77777777" w:rsidTr="00FF2D16">
        <w:tc>
          <w:tcPr>
            <w:tcW w:w="2683" w:type="dxa"/>
          </w:tcPr>
          <w:p w14:paraId="323F0AC3" w14:textId="77777777" w:rsidR="00FF2D16" w:rsidRDefault="00FF2D16" w:rsidP="00FF2D16">
            <w:pPr>
              <w:pStyle w:val="BodyText"/>
              <w:spacing w:after="0"/>
            </w:pPr>
            <w:r>
              <w:t>Eglin AFB</w:t>
            </w:r>
          </w:p>
        </w:tc>
        <w:tc>
          <w:tcPr>
            <w:tcW w:w="1368" w:type="dxa"/>
          </w:tcPr>
          <w:p w14:paraId="378C99B5" w14:textId="77777777" w:rsidR="00FF2D16" w:rsidRDefault="00FF2D16" w:rsidP="00FF2D16">
            <w:pPr>
              <w:pStyle w:val="BodyText"/>
              <w:spacing w:after="0"/>
              <w:jc w:val="center"/>
            </w:pPr>
            <w:r>
              <w:t>11</w:t>
            </w:r>
          </w:p>
        </w:tc>
        <w:tc>
          <w:tcPr>
            <w:tcW w:w="1368" w:type="dxa"/>
          </w:tcPr>
          <w:p w14:paraId="27F17771" w14:textId="77777777" w:rsidR="00FF2D16" w:rsidRDefault="00FF2D16" w:rsidP="00FF2D16">
            <w:pPr>
              <w:pStyle w:val="BodyText"/>
              <w:spacing w:after="0"/>
              <w:jc w:val="center"/>
            </w:pPr>
            <w:r>
              <w:t>0</w:t>
            </w:r>
          </w:p>
        </w:tc>
        <w:tc>
          <w:tcPr>
            <w:tcW w:w="1369" w:type="dxa"/>
          </w:tcPr>
          <w:p w14:paraId="757FF6D9" w14:textId="77777777" w:rsidR="00FF2D16" w:rsidRDefault="00FF2D16" w:rsidP="00FF2D16">
            <w:pPr>
              <w:pStyle w:val="BodyText"/>
              <w:spacing w:after="0"/>
              <w:jc w:val="center"/>
            </w:pPr>
            <w:r>
              <w:t>11</w:t>
            </w:r>
          </w:p>
        </w:tc>
        <w:tc>
          <w:tcPr>
            <w:tcW w:w="1368" w:type="dxa"/>
          </w:tcPr>
          <w:p w14:paraId="492DEA01" w14:textId="77777777" w:rsidR="00FF2D16" w:rsidRDefault="00FF2D16" w:rsidP="00FF2D16">
            <w:pPr>
              <w:pStyle w:val="BodyText"/>
              <w:spacing w:after="0"/>
              <w:jc w:val="center"/>
            </w:pPr>
            <w:r>
              <w:t>0 – 11</w:t>
            </w:r>
          </w:p>
        </w:tc>
        <w:tc>
          <w:tcPr>
            <w:tcW w:w="1369" w:type="dxa"/>
          </w:tcPr>
          <w:p w14:paraId="0176F5EB" w14:textId="77777777" w:rsidR="00FF2D16" w:rsidRDefault="00FF2D16" w:rsidP="00FF2D16">
            <w:pPr>
              <w:pStyle w:val="BodyText"/>
              <w:spacing w:after="0"/>
              <w:jc w:val="center"/>
            </w:pPr>
            <w:r>
              <w:t>2017, 2018</w:t>
            </w:r>
          </w:p>
        </w:tc>
      </w:tr>
      <w:tr w:rsidR="00FF2D16" w14:paraId="7D6DCCF7" w14:textId="77777777" w:rsidTr="00FF2D16">
        <w:tc>
          <w:tcPr>
            <w:tcW w:w="2683" w:type="dxa"/>
          </w:tcPr>
          <w:p w14:paraId="5C95D5A2" w14:textId="77777777" w:rsidR="00FF2D16" w:rsidRDefault="00FF2D16" w:rsidP="00FF2D16">
            <w:pPr>
              <w:pStyle w:val="BodyText"/>
              <w:spacing w:after="0"/>
            </w:pPr>
            <w:r>
              <w:t>Fort Gordon</w:t>
            </w:r>
          </w:p>
        </w:tc>
        <w:tc>
          <w:tcPr>
            <w:tcW w:w="1368" w:type="dxa"/>
          </w:tcPr>
          <w:p w14:paraId="7B3190D3" w14:textId="77777777" w:rsidR="00FF2D16" w:rsidRDefault="00FF2D16" w:rsidP="00FF2D16">
            <w:pPr>
              <w:pStyle w:val="BodyText"/>
              <w:spacing w:after="0"/>
              <w:jc w:val="center"/>
            </w:pPr>
            <w:r>
              <w:t>8</w:t>
            </w:r>
          </w:p>
        </w:tc>
        <w:tc>
          <w:tcPr>
            <w:tcW w:w="1368" w:type="dxa"/>
          </w:tcPr>
          <w:p w14:paraId="378DDADA" w14:textId="77777777" w:rsidR="00FF2D16" w:rsidRDefault="00FF2D16" w:rsidP="00FF2D16">
            <w:pPr>
              <w:pStyle w:val="BodyText"/>
              <w:spacing w:after="0"/>
              <w:jc w:val="center"/>
            </w:pPr>
            <w:r>
              <w:t>0</w:t>
            </w:r>
          </w:p>
        </w:tc>
        <w:tc>
          <w:tcPr>
            <w:tcW w:w="1369" w:type="dxa"/>
          </w:tcPr>
          <w:p w14:paraId="58119BC2" w14:textId="77777777" w:rsidR="00FF2D16" w:rsidRDefault="00FF2D16" w:rsidP="00FF2D16">
            <w:pPr>
              <w:pStyle w:val="BodyText"/>
              <w:spacing w:after="0"/>
              <w:jc w:val="center"/>
            </w:pPr>
            <w:r>
              <w:t>8</w:t>
            </w:r>
          </w:p>
        </w:tc>
        <w:tc>
          <w:tcPr>
            <w:tcW w:w="1368" w:type="dxa"/>
          </w:tcPr>
          <w:p w14:paraId="36915504" w14:textId="77777777" w:rsidR="00FF2D16" w:rsidRDefault="00FF2D16" w:rsidP="00FF2D16">
            <w:pPr>
              <w:pStyle w:val="BodyText"/>
              <w:spacing w:after="0"/>
              <w:jc w:val="center"/>
            </w:pPr>
            <w:r>
              <w:t>0 – 9</w:t>
            </w:r>
          </w:p>
        </w:tc>
        <w:tc>
          <w:tcPr>
            <w:tcW w:w="1369" w:type="dxa"/>
          </w:tcPr>
          <w:p w14:paraId="007757BE" w14:textId="77777777" w:rsidR="00FF2D16" w:rsidRDefault="00FF2D16" w:rsidP="00FF2D16">
            <w:pPr>
              <w:pStyle w:val="BodyText"/>
              <w:spacing w:after="0"/>
              <w:jc w:val="center"/>
            </w:pPr>
            <w:r>
              <w:t>2018</w:t>
            </w:r>
          </w:p>
        </w:tc>
      </w:tr>
      <w:tr w:rsidR="00FF2D16" w14:paraId="0885B42A" w14:textId="77777777" w:rsidTr="00FF2D16">
        <w:tc>
          <w:tcPr>
            <w:tcW w:w="2683" w:type="dxa"/>
          </w:tcPr>
          <w:p w14:paraId="785D21BB" w14:textId="77777777" w:rsidR="00FF2D16" w:rsidRDefault="00FF2D16" w:rsidP="00FF2D16">
            <w:pPr>
              <w:pStyle w:val="BodyText"/>
              <w:spacing w:after="0"/>
            </w:pPr>
            <w:r>
              <w:t>Fort Jackson</w:t>
            </w:r>
          </w:p>
        </w:tc>
        <w:tc>
          <w:tcPr>
            <w:tcW w:w="1368" w:type="dxa"/>
          </w:tcPr>
          <w:p w14:paraId="27E3EE02" w14:textId="77777777" w:rsidR="00FF2D16" w:rsidRDefault="00FF2D16" w:rsidP="00FF2D16">
            <w:pPr>
              <w:pStyle w:val="BodyText"/>
              <w:spacing w:after="0"/>
              <w:jc w:val="center"/>
            </w:pPr>
            <w:r>
              <w:t>13</w:t>
            </w:r>
          </w:p>
        </w:tc>
        <w:tc>
          <w:tcPr>
            <w:tcW w:w="1368" w:type="dxa"/>
          </w:tcPr>
          <w:p w14:paraId="6E2E8BEE" w14:textId="77777777" w:rsidR="00FF2D16" w:rsidRDefault="00FF2D16" w:rsidP="00FF2D16">
            <w:pPr>
              <w:pStyle w:val="BodyText"/>
              <w:spacing w:after="0"/>
              <w:jc w:val="center"/>
            </w:pPr>
            <w:r>
              <w:t>0</w:t>
            </w:r>
          </w:p>
        </w:tc>
        <w:tc>
          <w:tcPr>
            <w:tcW w:w="1369" w:type="dxa"/>
          </w:tcPr>
          <w:p w14:paraId="0ABB1510" w14:textId="77777777" w:rsidR="00FF2D16" w:rsidRDefault="00FF2D16" w:rsidP="00FF2D16">
            <w:pPr>
              <w:pStyle w:val="BodyText"/>
              <w:spacing w:after="0"/>
              <w:jc w:val="center"/>
            </w:pPr>
            <w:r>
              <w:t>13</w:t>
            </w:r>
          </w:p>
        </w:tc>
        <w:tc>
          <w:tcPr>
            <w:tcW w:w="1368" w:type="dxa"/>
          </w:tcPr>
          <w:p w14:paraId="4623B3FF" w14:textId="77777777" w:rsidR="00FF2D16" w:rsidRDefault="00FF2D16" w:rsidP="00FF2D16">
            <w:pPr>
              <w:pStyle w:val="BodyText"/>
              <w:spacing w:after="0"/>
              <w:jc w:val="center"/>
            </w:pPr>
            <w:r>
              <w:t>0 – 11</w:t>
            </w:r>
          </w:p>
        </w:tc>
        <w:tc>
          <w:tcPr>
            <w:tcW w:w="1369" w:type="dxa"/>
          </w:tcPr>
          <w:p w14:paraId="62BD056B" w14:textId="77777777" w:rsidR="00FF2D16" w:rsidRDefault="00FF2D16" w:rsidP="00FF2D16">
            <w:pPr>
              <w:pStyle w:val="BodyText"/>
              <w:spacing w:after="0"/>
              <w:jc w:val="center"/>
            </w:pPr>
            <w:r>
              <w:t>2018</w:t>
            </w:r>
          </w:p>
        </w:tc>
      </w:tr>
      <w:tr w:rsidR="00FF2D16" w14:paraId="1953C35B" w14:textId="77777777" w:rsidTr="00FF2D16">
        <w:tc>
          <w:tcPr>
            <w:tcW w:w="2683" w:type="dxa"/>
          </w:tcPr>
          <w:p w14:paraId="0C5D5E04" w14:textId="77777777" w:rsidR="00FF2D16" w:rsidRDefault="00FF2D16" w:rsidP="00FF2D16">
            <w:pPr>
              <w:pStyle w:val="BodyText"/>
              <w:spacing w:after="0"/>
            </w:pPr>
            <w:r>
              <w:t>Moody AFB</w:t>
            </w:r>
          </w:p>
        </w:tc>
        <w:tc>
          <w:tcPr>
            <w:tcW w:w="1368" w:type="dxa"/>
          </w:tcPr>
          <w:p w14:paraId="74EC801D" w14:textId="77777777" w:rsidR="00FF2D16" w:rsidRDefault="00FF2D16" w:rsidP="00FF2D16">
            <w:pPr>
              <w:pStyle w:val="BodyText"/>
              <w:spacing w:after="0"/>
              <w:jc w:val="center"/>
            </w:pPr>
            <w:r>
              <w:t>3</w:t>
            </w:r>
          </w:p>
        </w:tc>
        <w:tc>
          <w:tcPr>
            <w:tcW w:w="1368" w:type="dxa"/>
          </w:tcPr>
          <w:p w14:paraId="2FFBCF5F" w14:textId="77777777" w:rsidR="00FF2D16" w:rsidRDefault="00FF2D16" w:rsidP="00FF2D16">
            <w:pPr>
              <w:pStyle w:val="BodyText"/>
              <w:spacing w:after="0"/>
              <w:jc w:val="center"/>
            </w:pPr>
            <w:r>
              <w:t>0</w:t>
            </w:r>
          </w:p>
        </w:tc>
        <w:tc>
          <w:tcPr>
            <w:tcW w:w="1369" w:type="dxa"/>
          </w:tcPr>
          <w:p w14:paraId="6A4F4CA5" w14:textId="77777777" w:rsidR="00FF2D16" w:rsidRDefault="00FF2D16" w:rsidP="00FF2D16">
            <w:pPr>
              <w:pStyle w:val="BodyText"/>
              <w:spacing w:after="0"/>
              <w:jc w:val="center"/>
            </w:pPr>
            <w:r>
              <w:t>3</w:t>
            </w:r>
          </w:p>
        </w:tc>
        <w:tc>
          <w:tcPr>
            <w:tcW w:w="1368" w:type="dxa"/>
          </w:tcPr>
          <w:p w14:paraId="7F3C4DAC" w14:textId="77777777" w:rsidR="00FF2D16" w:rsidRDefault="00FF2D16" w:rsidP="00FF2D16">
            <w:pPr>
              <w:pStyle w:val="BodyText"/>
              <w:spacing w:after="0"/>
              <w:jc w:val="center"/>
            </w:pPr>
            <w:r>
              <w:t>0 – 11</w:t>
            </w:r>
          </w:p>
        </w:tc>
        <w:tc>
          <w:tcPr>
            <w:tcW w:w="1369" w:type="dxa"/>
          </w:tcPr>
          <w:p w14:paraId="477CC9BA" w14:textId="77777777" w:rsidR="00FF2D16" w:rsidRDefault="00FF2D16" w:rsidP="00FF2D16">
            <w:pPr>
              <w:pStyle w:val="BodyText"/>
              <w:spacing w:after="0"/>
              <w:jc w:val="center"/>
            </w:pPr>
            <w:r>
              <w:t>2017</w:t>
            </w:r>
          </w:p>
        </w:tc>
      </w:tr>
      <w:tr w:rsidR="00FF2D16" w14:paraId="136231D6" w14:textId="77777777" w:rsidTr="00FF2D16">
        <w:tc>
          <w:tcPr>
            <w:tcW w:w="2683" w:type="dxa"/>
          </w:tcPr>
          <w:p w14:paraId="3D7A4B48" w14:textId="77777777" w:rsidR="00FF2D16" w:rsidRDefault="00FF2D16" w:rsidP="00FF2D16">
            <w:pPr>
              <w:pStyle w:val="BodyText"/>
              <w:spacing w:after="0"/>
            </w:pPr>
            <w:r>
              <w:t>Camp Shelby</w:t>
            </w:r>
          </w:p>
        </w:tc>
        <w:tc>
          <w:tcPr>
            <w:tcW w:w="1368" w:type="dxa"/>
          </w:tcPr>
          <w:p w14:paraId="17A6DF1A" w14:textId="77777777" w:rsidR="00FF2D16" w:rsidRDefault="00FF2D16" w:rsidP="00FF2D16">
            <w:pPr>
              <w:pStyle w:val="BodyText"/>
              <w:spacing w:after="0"/>
              <w:jc w:val="center"/>
            </w:pPr>
            <w:r>
              <w:t>9</w:t>
            </w:r>
          </w:p>
        </w:tc>
        <w:tc>
          <w:tcPr>
            <w:tcW w:w="1368" w:type="dxa"/>
          </w:tcPr>
          <w:p w14:paraId="77C9A908" w14:textId="77777777" w:rsidR="00FF2D16" w:rsidRDefault="00FF2D16" w:rsidP="00FF2D16">
            <w:pPr>
              <w:pStyle w:val="BodyText"/>
              <w:spacing w:after="0"/>
              <w:jc w:val="center"/>
            </w:pPr>
            <w:r>
              <w:t>4</w:t>
            </w:r>
          </w:p>
        </w:tc>
        <w:tc>
          <w:tcPr>
            <w:tcW w:w="1369" w:type="dxa"/>
          </w:tcPr>
          <w:p w14:paraId="0E6687C7" w14:textId="77777777" w:rsidR="00FF2D16" w:rsidRDefault="00FF2D16" w:rsidP="00FF2D16">
            <w:pPr>
              <w:pStyle w:val="BodyText"/>
              <w:spacing w:after="0"/>
              <w:jc w:val="center"/>
            </w:pPr>
            <w:r>
              <w:t>13</w:t>
            </w:r>
          </w:p>
        </w:tc>
        <w:tc>
          <w:tcPr>
            <w:tcW w:w="1368" w:type="dxa"/>
          </w:tcPr>
          <w:p w14:paraId="0E73981D" w14:textId="77777777" w:rsidR="00FF2D16" w:rsidRDefault="00FF2D16" w:rsidP="00FF2D16">
            <w:pPr>
              <w:pStyle w:val="BodyText"/>
              <w:spacing w:after="0"/>
              <w:jc w:val="center"/>
            </w:pPr>
            <w:r>
              <w:t>1 – 7</w:t>
            </w:r>
          </w:p>
        </w:tc>
        <w:tc>
          <w:tcPr>
            <w:tcW w:w="1369" w:type="dxa"/>
          </w:tcPr>
          <w:p w14:paraId="039F5A91" w14:textId="77777777" w:rsidR="00FF2D16" w:rsidRDefault="00FF2D16" w:rsidP="00FF2D16">
            <w:pPr>
              <w:pStyle w:val="BodyText"/>
              <w:spacing w:after="0"/>
              <w:jc w:val="center"/>
            </w:pPr>
            <w:r>
              <w:t>2017, 2018</w:t>
            </w:r>
          </w:p>
        </w:tc>
      </w:tr>
      <w:tr w:rsidR="00FF2D16" w14:paraId="3DDC4375" w14:textId="77777777" w:rsidTr="00FF2D16">
        <w:tc>
          <w:tcPr>
            <w:tcW w:w="2683" w:type="dxa"/>
          </w:tcPr>
          <w:p w14:paraId="391EAB52" w14:textId="77777777" w:rsidR="00FF2D16" w:rsidRDefault="00FF2D16" w:rsidP="00FF2D16">
            <w:pPr>
              <w:pStyle w:val="BodyText"/>
              <w:spacing w:after="0"/>
            </w:pPr>
            <w:r>
              <w:t>Tyndall AFB</w:t>
            </w:r>
          </w:p>
        </w:tc>
        <w:tc>
          <w:tcPr>
            <w:tcW w:w="1368" w:type="dxa"/>
          </w:tcPr>
          <w:p w14:paraId="689F34B0" w14:textId="77777777" w:rsidR="00FF2D16" w:rsidRDefault="00FF2D16" w:rsidP="00FF2D16">
            <w:pPr>
              <w:pStyle w:val="BodyText"/>
              <w:spacing w:after="0"/>
              <w:jc w:val="center"/>
            </w:pPr>
            <w:r>
              <w:t>8</w:t>
            </w:r>
          </w:p>
        </w:tc>
        <w:tc>
          <w:tcPr>
            <w:tcW w:w="1368" w:type="dxa"/>
          </w:tcPr>
          <w:p w14:paraId="3EB54437" w14:textId="77777777" w:rsidR="00FF2D16" w:rsidRDefault="00FF2D16" w:rsidP="00FF2D16">
            <w:pPr>
              <w:pStyle w:val="BodyText"/>
              <w:spacing w:after="0"/>
              <w:jc w:val="center"/>
            </w:pPr>
            <w:r>
              <w:t>1</w:t>
            </w:r>
          </w:p>
        </w:tc>
        <w:tc>
          <w:tcPr>
            <w:tcW w:w="1369" w:type="dxa"/>
          </w:tcPr>
          <w:p w14:paraId="4B06CA9F" w14:textId="77777777" w:rsidR="00FF2D16" w:rsidRDefault="00FF2D16" w:rsidP="00FF2D16">
            <w:pPr>
              <w:pStyle w:val="BodyText"/>
              <w:spacing w:after="0"/>
              <w:jc w:val="center"/>
            </w:pPr>
            <w:r>
              <w:t>9</w:t>
            </w:r>
          </w:p>
        </w:tc>
        <w:tc>
          <w:tcPr>
            <w:tcW w:w="1368" w:type="dxa"/>
            <w:tcBorders>
              <w:bottom w:val="single" w:sz="4" w:space="0" w:color="auto"/>
            </w:tcBorders>
          </w:tcPr>
          <w:p w14:paraId="5E980B07" w14:textId="77777777" w:rsidR="00FF2D16" w:rsidRDefault="00FF2D16" w:rsidP="00FF2D16">
            <w:pPr>
              <w:pStyle w:val="BodyText"/>
              <w:spacing w:after="0"/>
              <w:jc w:val="center"/>
            </w:pPr>
            <w:r>
              <w:t>0 – 6</w:t>
            </w:r>
          </w:p>
        </w:tc>
        <w:tc>
          <w:tcPr>
            <w:tcW w:w="1369" w:type="dxa"/>
            <w:tcBorders>
              <w:bottom w:val="single" w:sz="4" w:space="0" w:color="auto"/>
            </w:tcBorders>
          </w:tcPr>
          <w:p w14:paraId="09EC0082" w14:textId="77777777" w:rsidR="00FF2D16" w:rsidRDefault="00FF2D16" w:rsidP="00FF2D16">
            <w:pPr>
              <w:pStyle w:val="BodyText"/>
              <w:spacing w:after="0"/>
              <w:jc w:val="center"/>
            </w:pPr>
            <w:r>
              <w:t>2017, 2018</w:t>
            </w:r>
          </w:p>
        </w:tc>
      </w:tr>
      <w:tr w:rsidR="00FF2D16" w14:paraId="456289BE" w14:textId="77777777" w:rsidTr="00FF2D16">
        <w:tc>
          <w:tcPr>
            <w:tcW w:w="2683" w:type="dxa"/>
          </w:tcPr>
          <w:p w14:paraId="4614BD3D" w14:textId="77777777" w:rsidR="00FF2D16" w:rsidRPr="00E11DC1" w:rsidRDefault="00FF2D16" w:rsidP="00FF2D16">
            <w:pPr>
              <w:pStyle w:val="BodyText"/>
              <w:spacing w:after="0"/>
              <w:rPr>
                <w:b/>
              </w:rPr>
            </w:pPr>
            <w:r>
              <w:rPr>
                <w:b/>
              </w:rPr>
              <w:t>Totals</w:t>
            </w:r>
          </w:p>
        </w:tc>
        <w:tc>
          <w:tcPr>
            <w:tcW w:w="1368" w:type="dxa"/>
          </w:tcPr>
          <w:p w14:paraId="24ACAFEB" w14:textId="77777777" w:rsidR="00FF2D16" w:rsidRPr="00E11DC1" w:rsidRDefault="00FF2D16" w:rsidP="00FF2D16">
            <w:pPr>
              <w:pStyle w:val="BodyText"/>
              <w:spacing w:after="0"/>
              <w:jc w:val="center"/>
              <w:rPr>
                <w:b/>
              </w:rPr>
            </w:pPr>
            <w:r>
              <w:rPr>
                <w:b/>
              </w:rPr>
              <w:t>83</w:t>
            </w:r>
          </w:p>
        </w:tc>
        <w:tc>
          <w:tcPr>
            <w:tcW w:w="1368" w:type="dxa"/>
          </w:tcPr>
          <w:p w14:paraId="0FE58D49" w14:textId="77777777" w:rsidR="00FF2D16" w:rsidRPr="00E11DC1" w:rsidRDefault="00FF2D16" w:rsidP="00FF2D16">
            <w:pPr>
              <w:pStyle w:val="BodyText"/>
              <w:spacing w:after="0"/>
              <w:jc w:val="center"/>
              <w:rPr>
                <w:b/>
              </w:rPr>
            </w:pPr>
            <w:r>
              <w:rPr>
                <w:b/>
              </w:rPr>
              <w:t>9</w:t>
            </w:r>
          </w:p>
        </w:tc>
        <w:tc>
          <w:tcPr>
            <w:tcW w:w="1369" w:type="dxa"/>
          </w:tcPr>
          <w:p w14:paraId="7469E4DC" w14:textId="77777777" w:rsidR="00FF2D16" w:rsidRPr="00E11DC1" w:rsidRDefault="00FF2D16" w:rsidP="00FF2D16">
            <w:pPr>
              <w:pStyle w:val="BodyText"/>
              <w:spacing w:after="0"/>
              <w:jc w:val="center"/>
              <w:rPr>
                <w:b/>
              </w:rPr>
            </w:pPr>
            <w:r>
              <w:rPr>
                <w:b/>
              </w:rPr>
              <w:t>92</w:t>
            </w:r>
          </w:p>
        </w:tc>
        <w:tc>
          <w:tcPr>
            <w:tcW w:w="1368" w:type="dxa"/>
            <w:tcBorders>
              <w:bottom w:val="nil"/>
              <w:right w:val="nil"/>
            </w:tcBorders>
          </w:tcPr>
          <w:p w14:paraId="1D7DC6BB" w14:textId="77777777" w:rsidR="00FF2D16" w:rsidRDefault="00FF2D16" w:rsidP="00FF2D16">
            <w:pPr>
              <w:pStyle w:val="BodyText"/>
              <w:spacing w:after="0"/>
              <w:jc w:val="center"/>
            </w:pPr>
          </w:p>
        </w:tc>
        <w:tc>
          <w:tcPr>
            <w:tcW w:w="1369" w:type="dxa"/>
            <w:tcBorders>
              <w:left w:val="nil"/>
              <w:bottom w:val="nil"/>
              <w:right w:val="nil"/>
            </w:tcBorders>
          </w:tcPr>
          <w:p w14:paraId="7D3DC2AE" w14:textId="77777777" w:rsidR="00FF2D16" w:rsidRDefault="00FF2D16" w:rsidP="00FF2D16">
            <w:pPr>
              <w:pStyle w:val="BodyText"/>
              <w:spacing w:after="0"/>
              <w:jc w:val="center"/>
            </w:pPr>
          </w:p>
        </w:tc>
      </w:tr>
    </w:tbl>
    <w:p w14:paraId="704B13AA" w14:textId="77777777" w:rsidR="00FF2D16" w:rsidRDefault="00FF2D16" w:rsidP="00FF2D16">
      <w:pPr>
        <w:pStyle w:val="BodyText"/>
      </w:pPr>
    </w:p>
    <w:p w14:paraId="0B3E5234" w14:textId="13247F08" w:rsidR="00FF2D16" w:rsidRDefault="00FF2D16" w:rsidP="00AB13D0">
      <w:pPr>
        <w:pStyle w:val="BodyText"/>
        <w:ind w:firstLine="720"/>
      </w:pPr>
      <w:r>
        <w:t xml:space="preserve">Due to intensive invasive plant management efforts by installation managers, many installations lacked </w:t>
      </w:r>
      <w:r w:rsidR="00825210">
        <w:t>cogongrass</w:t>
      </w:r>
      <w:r>
        <w:t xml:space="preserve"> infestations; only Avon Park AFR, Camp Shelby, and Tyndall AFB had substa</w:t>
      </w:r>
      <w:r w:rsidR="00A83911">
        <w:t xml:space="preserve">ntial cogongrass infestations. </w:t>
      </w:r>
      <w:r>
        <w:t>Thus, to maximize the statistical power of each test, we developed separate statistical models to analyze (1) the effect of cogongrass infestation and (2) the effect of fire history on each response variable; these models guided our selection of burn units in which to collect data</w:t>
      </w:r>
      <w:r w:rsidR="0063331F">
        <w:t xml:space="preserve">. </w:t>
      </w:r>
      <w:r>
        <w:t xml:space="preserve">The first model, designed to test the effect of cogongrass infestation on the response variables, is a nested split-plot design that considers the fixed main effects of installation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burn unit nested within installation </w:t>
      </w:r>
      <m:oMath>
        <m:sSub>
          <m:sSubPr>
            <m:ctrlPr>
              <w:rPr>
                <w:rFonts w:ascii="Cambria Math" w:hAnsi="Cambria Math"/>
                <w:i/>
              </w:rPr>
            </m:ctrlPr>
          </m:sSubPr>
          <m:e>
            <m:r>
              <w:rPr>
                <w:rFonts w:ascii="Cambria Math" w:hAnsi="Cambria Math"/>
              </w:rPr>
              <m:t>B</m:t>
            </m:r>
          </m:e>
          <m:sub>
            <m:r>
              <w:rPr>
                <w:rFonts w:ascii="Cambria Math" w:hAnsi="Cambria Math"/>
              </w:rPr>
              <m:t>k</m:t>
            </m:r>
            <m:d>
              <m:dPr>
                <m:ctrlPr>
                  <w:rPr>
                    <w:rFonts w:ascii="Cambria Math" w:hAnsi="Cambria Math"/>
                    <w:i/>
                  </w:rPr>
                </m:ctrlPr>
              </m:dPr>
              <m:e>
                <m:r>
                  <w:rPr>
                    <w:rFonts w:ascii="Cambria Math" w:hAnsi="Cambria Math"/>
                  </w:rPr>
                  <m:t>i</m:t>
                </m:r>
              </m:e>
            </m:d>
          </m:sub>
        </m:sSub>
      </m:oMath>
      <w:r>
        <w:t xml:space="preserve"> (as the whole plot), and cogongrass invasion status </w:t>
      </w:r>
      <m:oMath>
        <m:sSub>
          <m:sSubPr>
            <m:ctrlPr>
              <w:rPr>
                <w:rFonts w:ascii="Cambria Math" w:hAnsi="Cambria Math"/>
                <w:i/>
              </w:rPr>
            </m:ctrlPr>
          </m:sSubPr>
          <m:e>
            <m:r>
              <w:rPr>
                <w:rFonts w:ascii="Cambria Math" w:hAnsi="Cambria Math"/>
              </w:rPr>
              <m:t>C</m:t>
            </m:r>
          </m:e>
          <m:sub>
            <m:r>
              <w:rPr>
                <w:rFonts w:ascii="Cambria Math" w:hAnsi="Cambria Math"/>
              </w:rPr>
              <m:t>l</m:t>
            </m:r>
          </m:sub>
        </m:sSub>
      </m:oMath>
      <w:r>
        <w:t xml:space="preserve"> (as the sub-plot), and the random effect of study year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rPr>
          <w:rFonts w:eastAsiaTheme="minorEastAsia"/>
        </w:rPr>
        <w:t xml:space="preserve"> </w:t>
      </w:r>
      <w:r>
        <w:t>(i.e., 2017 or 2018) on each response variable (Eqn. 1).</w:t>
      </w:r>
    </w:p>
    <w:p w14:paraId="70E448AA" w14:textId="77777777" w:rsidR="00FF2D16" w:rsidRDefault="00983867" w:rsidP="00FF2D16">
      <w:pPr>
        <w:pStyle w:val="BodyText"/>
        <w:jc w:val="right"/>
      </w:pPr>
      <m:oMath>
        <m:sSub>
          <m:sSubPr>
            <m:ctrlPr>
              <w:rPr>
                <w:rFonts w:ascii="Cambria Math" w:hAnsi="Cambria Math"/>
                <w:i/>
              </w:rPr>
            </m:ctrlPr>
          </m:sSubPr>
          <m:e>
            <m:r>
              <w:rPr>
                <w:rFonts w:ascii="Cambria Math" w:hAnsi="Cambria Math"/>
              </w:rPr>
              <m:t>Y</m:t>
            </m:r>
          </m:e>
          <m:sub>
            <m:r>
              <w:rPr>
                <w:rFonts w:ascii="Cambria Math" w:hAnsi="Cambria Math"/>
              </w:rPr>
              <m:t>ijkl</m:t>
            </m:r>
          </m:sub>
        </m:sSub>
        <m:r>
          <w:rPr>
            <w:rFonts w:ascii="Cambria Math" w:hAnsi="Cambria Math"/>
          </w:rPr>
          <m:t>=μ+</m:t>
        </m:r>
        <m:sSub>
          <m:sSubPr>
            <m:ctrlPr>
              <w:rPr>
                <w:rFonts w:ascii="Cambria Math" w:hAnsi="Cambria Math"/>
                <w:i/>
              </w:rPr>
            </m:ctrlPr>
          </m:sSubPr>
          <m:e>
            <m:r>
              <w:rPr>
                <w:rFonts w:ascii="Cambria Math" w:hAnsi="Cambria Math"/>
              </w:rPr>
              <m:t>N</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Y</m:t>
            </m:r>
          </m:e>
          <m:sub>
            <m:r>
              <w:rPr>
                <w:rFonts w:ascii="Cambria Math" w:hAnsi="Cambria Math"/>
              </w:rPr>
              <m:t>j</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k</m:t>
            </m:r>
            <m:d>
              <m:dPr>
                <m:ctrlPr>
                  <w:rPr>
                    <w:rFonts w:ascii="Cambria Math" w:hAnsi="Cambria Math"/>
                    <w:i/>
                  </w:rPr>
                </m:ctrlPr>
              </m:dPr>
              <m:e>
                <m:r>
                  <w:rPr>
                    <w:rFonts w:ascii="Cambria Math" w:hAnsi="Cambria Math"/>
                  </w:rPr>
                  <m:t>i</m:t>
                </m:r>
              </m:e>
            </m:d>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ijk</m:t>
            </m:r>
          </m:sub>
        </m:sSub>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l</m:t>
            </m:r>
          </m:sub>
        </m:sSub>
        <m:r>
          <w:rPr>
            <w:rFonts w:ascii="Cambria Math" w:hAnsi="Cambria Math"/>
          </w:rPr>
          <m:t>+</m:t>
        </m:r>
        <m:sSub>
          <m:sSubPr>
            <m:ctrlPr>
              <w:rPr>
                <w:rFonts w:ascii="Cambria Math" w:hAnsi="Cambria Math"/>
                <w:i/>
              </w:rPr>
            </m:ctrlPr>
          </m:sSubPr>
          <m:e>
            <m:r>
              <w:rPr>
                <w:rFonts w:ascii="Cambria Math" w:hAnsi="Cambria Math"/>
              </w:rPr>
              <m:t>ε</m:t>
            </m:r>
          </m:e>
          <m:sub>
            <m:r>
              <w:rPr>
                <w:rFonts w:ascii="Cambria Math" w:hAnsi="Cambria Math"/>
              </w:rPr>
              <m:t>ijkl</m:t>
            </m:r>
          </m:sub>
        </m:sSub>
      </m:oMath>
      <w:r w:rsidR="00FF2D16">
        <w:rPr>
          <w:rFonts w:eastAsiaTheme="minorEastAsia"/>
        </w:rPr>
        <w:tab/>
      </w:r>
      <w:r w:rsidR="00FF2D16">
        <w:rPr>
          <w:rFonts w:eastAsiaTheme="minorEastAsia"/>
        </w:rPr>
        <w:tab/>
      </w:r>
      <w:r w:rsidR="00FF2D16">
        <w:rPr>
          <w:rFonts w:eastAsiaTheme="minorEastAsia"/>
        </w:rPr>
        <w:tab/>
        <w:t>Eqn. 1</w:t>
      </w:r>
    </w:p>
    <w:p w14:paraId="00C48F4F" w14:textId="77777777" w:rsidR="00FF2D16" w:rsidRDefault="00FF2D16" w:rsidP="00FF2D16">
      <w:pPr>
        <w:pStyle w:val="BodyText"/>
      </w:pPr>
      <w:r>
        <w:t xml:space="preserve">The second model, designed to test the effects of years since the most recent burn on the response variables, is a randomized complete block design that considers the fixed main effect of installation </w:t>
      </w:r>
      <m:oMath>
        <m:sSub>
          <m:sSubPr>
            <m:ctrlPr>
              <w:rPr>
                <w:rFonts w:ascii="Cambria Math" w:hAnsi="Cambria Math"/>
                <w:i/>
              </w:rPr>
            </m:ctrlPr>
          </m:sSubPr>
          <m:e>
            <m:r>
              <w:rPr>
                <w:rFonts w:ascii="Cambria Math" w:hAnsi="Cambria Math"/>
              </w:rPr>
              <m:t>N</m:t>
            </m:r>
          </m:e>
          <m:sub>
            <m:r>
              <w:rPr>
                <w:rFonts w:ascii="Cambria Math" w:hAnsi="Cambria Math"/>
              </w:rPr>
              <m:t>i</m:t>
            </m:r>
          </m:sub>
        </m:sSub>
      </m:oMath>
      <w:r>
        <w:t xml:space="preserve">, years since the most recent burn </w:t>
      </w:r>
      <m:oMath>
        <m:r>
          <w:rPr>
            <w:rFonts w:ascii="Cambria Math" w:hAnsi="Cambria Math"/>
          </w:rPr>
          <m:t>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e>
        </m:d>
      </m:oMath>
      <w:r>
        <w:t xml:space="preserve"> as a covariate, and the random effect of study year </w:t>
      </w:r>
      <m:oMath>
        <m:sSub>
          <m:sSubPr>
            <m:ctrlPr>
              <w:rPr>
                <w:rFonts w:ascii="Cambria Math" w:hAnsi="Cambria Math"/>
                <w:i/>
              </w:rPr>
            </m:ctrlPr>
          </m:sSubPr>
          <m:e>
            <m:r>
              <w:rPr>
                <w:rFonts w:ascii="Cambria Math" w:hAnsi="Cambria Math"/>
              </w:rPr>
              <m:t>Y</m:t>
            </m:r>
          </m:e>
          <m:sub>
            <m:r>
              <w:rPr>
                <w:rFonts w:ascii="Cambria Math" w:hAnsi="Cambria Math"/>
              </w:rPr>
              <m:t>j</m:t>
            </m:r>
          </m:sub>
        </m:sSub>
      </m:oMath>
      <w:r>
        <w:t xml:space="preserve"> on each response variable (Eqn. 2).</w:t>
      </w:r>
    </w:p>
    <w:p w14:paraId="0FBA6C65" w14:textId="77777777" w:rsidR="00FF2D16" w:rsidRPr="002C530D" w:rsidRDefault="00983867" w:rsidP="00FF2D16">
      <w:pPr>
        <w:pStyle w:val="BodyText"/>
        <w:jc w:val="right"/>
        <w:rPr>
          <w:rFonts w:eastAsiaTheme="minorEastAsia"/>
        </w:rPr>
      </w:pPr>
      <m:oMath>
        <m:sSub>
          <m:sSubPr>
            <m:ctrlPr>
              <w:rPr>
                <w:rFonts w:ascii="Cambria Math" w:hAnsi="Cambria Math"/>
                <w:i/>
              </w:rPr>
            </m:ctrlPr>
          </m:sSubPr>
          <m:e>
            <m:r>
              <w:rPr>
                <w:rFonts w:ascii="Cambria Math" w:hAnsi="Cambria Math"/>
              </w:rPr>
              <m:t>Y</m:t>
            </m:r>
          </m:e>
          <m:sub>
            <m:r>
              <w:rPr>
                <w:rFonts w:ascii="Cambria Math" w:hAnsi="Cambria Math"/>
              </w:rPr>
              <m:t>ijk</m:t>
            </m:r>
          </m:sub>
        </m:sSub>
        <m:r>
          <w:rPr>
            <w:rFonts w:ascii="Cambria Math" w:hAnsi="Cambria Math"/>
          </w:rPr>
          <m:t>=</m:t>
        </m:r>
        <m:r>
          <w:rPr>
            <w:rFonts w:ascii="Cambria Math" w:eastAsiaTheme="minorEastAsia" w:hAnsi="Cambria Math"/>
          </w:rPr>
          <m:t>μ+β</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ij</m:t>
                </m:r>
              </m:sub>
            </m:sSub>
            <m:r>
              <w:rPr>
                <w:rFonts w:ascii="Cambria Math" w:eastAsiaTheme="minorEastAsia" w:hAnsi="Cambria Math"/>
              </w:rPr>
              <m:t>-</m:t>
            </m:r>
            <m:acc>
              <m:accPr>
                <m:chr m:val="̅"/>
                <m:ctrlPr>
                  <w:rPr>
                    <w:rFonts w:ascii="Cambria Math" w:eastAsiaTheme="minorEastAsia" w:hAnsi="Cambria Math"/>
                    <w:i/>
                  </w:rPr>
                </m:ctrlPr>
              </m:accPr>
              <m:e>
                <m:r>
                  <w:rPr>
                    <w:rFonts w:ascii="Cambria Math" w:eastAsiaTheme="minorEastAsia" w:hAnsi="Cambria Math"/>
                  </w:rPr>
                  <m:t>x</m:t>
                </m:r>
              </m:e>
            </m:acc>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N</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j</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Y</m:t>
            </m:r>
          </m:e>
          <m:sub>
            <m:r>
              <w:rPr>
                <w:rFonts w:ascii="Cambria Math" w:eastAsiaTheme="minorEastAsia" w:hAnsi="Cambria Math"/>
              </w:rPr>
              <m:t>ij</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ε</m:t>
            </m:r>
          </m:e>
          <m:sub>
            <m:r>
              <w:rPr>
                <w:rFonts w:ascii="Cambria Math" w:eastAsiaTheme="minorEastAsia" w:hAnsi="Cambria Math"/>
              </w:rPr>
              <m:t>ijk</m:t>
            </m:r>
          </m:sub>
        </m:sSub>
      </m:oMath>
      <w:r w:rsidR="00FF2D16">
        <w:rPr>
          <w:rFonts w:eastAsiaTheme="minorEastAsia"/>
        </w:rPr>
        <w:tab/>
      </w:r>
      <w:r w:rsidR="00FF2D16">
        <w:rPr>
          <w:rFonts w:eastAsiaTheme="minorEastAsia"/>
        </w:rPr>
        <w:tab/>
      </w:r>
      <w:r w:rsidR="00FF2D16">
        <w:rPr>
          <w:rFonts w:eastAsiaTheme="minorEastAsia"/>
        </w:rPr>
        <w:tab/>
        <w:t>Eqn. 2</w:t>
      </w:r>
    </w:p>
    <w:p w14:paraId="7DDD15FC" w14:textId="09DEE00A" w:rsidR="00FF2D16" w:rsidRDefault="00FF2D16" w:rsidP="00AB13D0">
      <w:pPr>
        <w:pStyle w:val="BodyText"/>
        <w:ind w:firstLine="288"/>
      </w:pPr>
      <w:r>
        <w:t xml:space="preserve">A major consideration in the overall experimental design was whether to prioritize collecting data at the same plots over multiple years versus collecting data at a larger number of </w:t>
      </w:r>
      <w:r w:rsidR="00A83911">
        <w:t xml:space="preserve">plots for a single time point. </w:t>
      </w:r>
      <w:r>
        <w:t>In general, we prioritized the latter, because (1) this design increases the power of our statistical tests, which use plot as the experimental unit, and (2) the short duration of the study (i.e., three planned field seasons) precluded a repeated-measures analysis of the response variables ove</w:t>
      </w:r>
      <w:r w:rsidR="00A83911">
        <w:t xml:space="preserve">r time. </w:t>
      </w:r>
      <w:r>
        <w:t>However, in the event that a plot that had been visited in 2017 was burned, we revisited the same plot in 2018 to conduct a before-and-after comparison of the immediate impacts of the b</w:t>
      </w:r>
      <w:r w:rsidR="00A83911">
        <w:t xml:space="preserve">urn on the response variables. </w:t>
      </w:r>
      <w:r w:rsidR="002810D0">
        <w:t>In 2018, w</w:t>
      </w:r>
      <w:r>
        <w:t>e also revisited a subsample of the plots visited in 2017 to estimate inter-annual variation in the response variables, particularly tick density and host availability, throughout the study period.</w:t>
      </w:r>
    </w:p>
    <w:p w14:paraId="25A17233" w14:textId="77777777" w:rsidR="00FF2D16" w:rsidRDefault="00FF2D16" w:rsidP="00FF2D16">
      <w:pPr>
        <w:pStyle w:val="BodyText"/>
      </w:pPr>
    </w:p>
    <w:p w14:paraId="3DA6E452" w14:textId="77777777" w:rsidR="00FF2D16" w:rsidRDefault="00FF2D16" w:rsidP="00D012A3">
      <w:pPr>
        <w:pStyle w:val="004Second-LevelSubheadingBOLD"/>
      </w:pPr>
      <w:bookmarkStart w:id="20" w:name="field-sampling-design"/>
      <w:bookmarkStart w:id="21" w:name="_Toc2762338"/>
      <w:bookmarkStart w:id="22" w:name="_Toc432085002"/>
      <w:r>
        <w:t>Field sampling design</w:t>
      </w:r>
      <w:bookmarkEnd w:id="20"/>
      <w:bookmarkEnd w:id="21"/>
      <w:bookmarkEnd w:id="22"/>
    </w:p>
    <w:p w14:paraId="4691F6CE" w14:textId="46459B0D" w:rsidR="00FF2D16" w:rsidRDefault="00FF2D16" w:rsidP="00AB13D0">
      <w:pPr>
        <w:pStyle w:val="FirstParagraph"/>
        <w:ind w:firstLine="288"/>
      </w:pPr>
      <w:r>
        <w:t>Following the experimental design, we established plots to achieve a stratified sampling that covered the range of fire history at each installation. We obtained fire history and known cogongrass invasions as GIS layers from each installation and identified potential plot locations based on time since last fire</w:t>
      </w:r>
      <w:r w:rsidR="00E25EC4">
        <w:t xml:space="preserve"> and history of cogongrass invasion</w:t>
      </w:r>
      <w:r>
        <w:t>. Potential locations were sent to contacts at the installation to solicit further guidance on selecting the final set of candidate locations and arranging access</w:t>
      </w:r>
      <w:r w:rsidR="00E25EC4">
        <w:t xml:space="preserve"> (</w:t>
      </w:r>
      <w:r w:rsidR="006405A7">
        <w:t xml:space="preserve">e.g., </w:t>
      </w:r>
      <w:r w:rsidR="00E25EC4">
        <w:t>Figure 4)</w:t>
      </w:r>
      <w:r>
        <w:t xml:space="preserve">. In burn </w:t>
      </w:r>
      <w:r w:rsidR="00210154">
        <w:t>unit</w:t>
      </w:r>
      <w:r>
        <w:t>s with a cogongrass invasion we established one plot in the invaded area and one plot in an uni</w:t>
      </w:r>
      <w:r w:rsidR="00825210">
        <w:t>n</w:t>
      </w:r>
      <w:r>
        <w:t xml:space="preserve">vaded area, with at least 100 meters between the plots. In burn </w:t>
      </w:r>
      <w:r w:rsidR="00210154">
        <w:t>unit</w:t>
      </w:r>
      <w:r>
        <w:t xml:space="preserve">s without an invasion we established one plot in an area representative of the vegetation conditions in the burn </w:t>
      </w:r>
      <w:r w:rsidR="00210154">
        <w:t>unit</w:t>
      </w:r>
      <w:r>
        <w:t>.</w:t>
      </w:r>
    </w:p>
    <w:p w14:paraId="51F32F1D" w14:textId="77777777" w:rsidR="008E6BFE" w:rsidRPr="008E6BFE" w:rsidRDefault="008E6BFE" w:rsidP="008E6BFE">
      <w:pPr>
        <w:pStyle w:val="BodyText"/>
      </w:pPr>
    </w:p>
    <w:p w14:paraId="68B60E95" w14:textId="2CA42593" w:rsidR="00FF2D16" w:rsidRDefault="00FF2D16" w:rsidP="00FF2D16">
      <w:r>
        <w:rPr>
          <w:noProof/>
        </w:rPr>
        <w:lastRenderedPageBreak/>
        <w:drawing>
          <wp:inline distT="0" distB="0" distL="0" distR="0" wp14:anchorId="44D171C3" wp14:editId="0A5904EB">
            <wp:extent cx="5715000" cy="4114800"/>
            <wp:effectExtent l="0" t="0" r="0" b="0"/>
            <wp:docPr id="9" name="Picture" descr="Figure XX. Burn unit map example"/>
            <wp:cNvGraphicFramePr/>
            <a:graphic xmlns:a="http://schemas.openxmlformats.org/drawingml/2006/main">
              <a:graphicData uri="http://schemas.openxmlformats.org/drawingml/2006/picture">
                <pic:pic xmlns:pic="http://schemas.openxmlformats.org/drawingml/2006/picture">
                  <pic:nvPicPr>
                    <pic:cNvPr id="0" name="Picture" descr="documents/FtGordon/FortGordonRevisedBurnMap.png"/>
                    <pic:cNvPicPr>
                      <a:picLocks noChangeAspect="1" noChangeArrowheads="1"/>
                    </pic:cNvPicPr>
                  </pic:nvPicPr>
                  <pic:blipFill>
                    <a:blip r:embed="rId16" cstate="email">
                      <a:extLst>
                        <a:ext uri="{28A0092B-C50C-407E-A947-70E740481C1C}">
                          <a14:useLocalDpi xmlns:a14="http://schemas.microsoft.com/office/drawing/2010/main"/>
                        </a:ext>
                      </a:extLst>
                    </a:blip>
                    <a:stretch>
                      <a:fillRect/>
                    </a:stretch>
                  </pic:blipFill>
                  <pic:spPr bwMode="auto">
                    <a:xfrm>
                      <a:off x="0" y="0"/>
                      <a:ext cx="5718679" cy="4117449"/>
                    </a:xfrm>
                    <a:prstGeom prst="rect">
                      <a:avLst/>
                    </a:prstGeom>
                    <a:noFill/>
                    <a:ln w="9525">
                      <a:noFill/>
                      <a:headEnd/>
                      <a:tailEnd/>
                    </a:ln>
                  </pic:spPr>
                </pic:pic>
              </a:graphicData>
            </a:graphic>
          </wp:inline>
        </w:drawing>
      </w:r>
      <w:r w:rsidR="00922BDC">
        <w:br/>
      </w:r>
    </w:p>
    <w:p w14:paraId="2B5A4A7D" w14:textId="5D2C2ACB" w:rsidR="00FF2D16" w:rsidRDefault="00FF2D16" w:rsidP="00A83911">
      <w:pPr>
        <w:pStyle w:val="014FigureCaption"/>
      </w:pPr>
      <w:bookmarkStart w:id="23" w:name="_Toc432085083"/>
      <w:r w:rsidRPr="00A83911">
        <w:rPr>
          <w:b/>
        </w:rPr>
        <w:t xml:space="preserve">Figure </w:t>
      </w:r>
      <w:r w:rsidR="00922BDC">
        <w:rPr>
          <w:b/>
        </w:rPr>
        <w:t>4</w:t>
      </w:r>
      <w:r w:rsidRPr="00A83911">
        <w:rPr>
          <w:b/>
        </w:rPr>
        <w:t>.</w:t>
      </w:r>
      <w:r>
        <w:t xml:space="preserve"> Burn unit map example</w:t>
      </w:r>
      <w:bookmarkEnd w:id="23"/>
    </w:p>
    <w:p w14:paraId="41E86784" w14:textId="77777777" w:rsidR="00FF2D16" w:rsidRDefault="00FF2D16" w:rsidP="00D012A3">
      <w:pPr>
        <w:pStyle w:val="004Second-LevelSubheadingBOLD"/>
      </w:pPr>
      <w:bookmarkStart w:id="24" w:name="plot-design"/>
      <w:bookmarkStart w:id="25" w:name="_Toc2762339"/>
      <w:bookmarkStart w:id="26" w:name="_Toc432085003"/>
      <w:r>
        <w:t>Plot design</w:t>
      </w:r>
      <w:bookmarkEnd w:id="24"/>
      <w:bookmarkEnd w:id="25"/>
      <w:bookmarkEnd w:id="26"/>
    </w:p>
    <w:p w14:paraId="0BD7FF15" w14:textId="5D283A69" w:rsidR="00FF2D16" w:rsidRDefault="00FF2D16" w:rsidP="00AB13D0">
      <w:pPr>
        <w:pStyle w:val="FirstParagraph"/>
        <w:ind w:firstLine="288"/>
      </w:pPr>
      <w:r>
        <w:t>Each plot consisted of a main circular center plot (12.6 m radius, approximately 500 m</w:t>
      </w:r>
      <w:r>
        <w:rPr>
          <w:vertAlign w:val="superscript"/>
        </w:rPr>
        <w:t>2</w:t>
      </w:r>
      <w:r>
        <w:t>), a circular subplot (5.64 m radius, approximately 100 m</w:t>
      </w:r>
      <w:r>
        <w:rPr>
          <w:vertAlign w:val="superscript"/>
        </w:rPr>
        <w:t>2</w:t>
      </w:r>
      <w:r w:rsidR="00922BDC">
        <w:t xml:space="preserve">), four </w:t>
      </w:r>
      <w:r>
        <w:t xml:space="preserve">1 m x 1 m </w:t>
      </w:r>
      <w:r w:rsidR="00825210">
        <w:t>quadrats</w:t>
      </w:r>
      <w:r>
        <w:t>, four 25 cm x 25 cm quadrats, four 50 m transects, and four locations for s</w:t>
      </w:r>
      <w:r w:rsidR="00922BDC">
        <w:t>ampling tick abundance (Figure 5</w:t>
      </w:r>
      <w:r>
        <w:t>). In the main circular plot and subplot we measured trees, saplings, and shrubs. Ground vegetation and litter were measured in the 1 m and 25 cm quadrats located 10 m from plot center in each of the cardinal directions. The 50 m transects originated at the plot center going in each cardinal direction and were used to estimate tick-host abundance. Tick abundance sampling locations were placed 8-10 m from the plot center in the NW, NE, SE, and SW areas. The center of each plot was marked with a flag and GPS coordinates were recorded using a Garmin Oregon 650t GPS unit (Olathe, KS).</w:t>
      </w:r>
    </w:p>
    <w:p w14:paraId="78619115" w14:textId="3042377E" w:rsidR="00FF2D16" w:rsidRDefault="00FF2D16" w:rsidP="00FF2D16">
      <w:r>
        <w:rPr>
          <w:noProof/>
        </w:rPr>
        <w:lastRenderedPageBreak/>
        <w:drawing>
          <wp:inline distT="0" distB="0" distL="0" distR="0" wp14:anchorId="2F30F0F0" wp14:editId="3131092D">
            <wp:extent cx="5029200" cy="5116530"/>
            <wp:effectExtent l="0" t="0" r="0" b="0"/>
            <wp:docPr id="12" name="Picture" descr="Figure 2. Field plot design"/>
            <wp:cNvGraphicFramePr/>
            <a:graphic xmlns:a="http://schemas.openxmlformats.org/drawingml/2006/main">
              <a:graphicData uri="http://schemas.openxmlformats.org/drawingml/2006/picture">
                <pic:pic xmlns:pic="http://schemas.openxmlformats.org/drawingml/2006/picture">
                  <pic:nvPicPr>
                    <pic:cNvPr id="0" name="Picture" descr="figures/plot-design-revised.png"/>
                    <pic:cNvPicPr>
                      <a:picLocks noChangeAspect="1" noChangeArrowheads="1"/>
                    </pic:cNvPicPr>
                  </pic:nvPicPr>
                  <pic:blipFill>
                    <a:blip r:embed="rId17" cstate="email">
                      <a:extLst>
                        <a:ext uri="{28A0092B-C50C-407E-A947-70E740481C1C}">
                          <a14:useLocalDpi xmlns:a14="http://schemas.microsoft.com/office/drawing/2010/main"/>
                        </a:ext>
                      </a:extLst>
                    </a:blip>
                    <a:stretch>
                      <a:fillRect/>
                    </a:stretch>
                  </pic:blipFill>
                  <pic:spPr bwMode="auto">
                    <a:xfrm>
                      <a:off x="0" y="0"/>
                      <a:ext cx="5029200" cy="5116530"/>
                    </a:xfrm>
                    <a:prstGeom prst="rect">
                      <a:avLst/>
                    </a:prstGeom>
                    <a:noFill/>
                    <a:ln w="9525">
                      <a:noFill/>
                      <a:headEnd/>
                      <a:tailEnd/>
                    </a:ln>
                  </pic:spPr>
                </pic:pic>
              </a:graphicData>
            </a:graphic>
          </wp:inline>
        </w:drawing>
      </w:r>
      <w:r w:rsidR="00922BDC">
        <w:br/>
      </w:r>
    </w:p>
    <w:p w14:paraId="5207C545" w14:textId="02CD68DF" w:rsidR="00FF2D16" w:rsidRDefault="00922BDC" w:rsidP="00A83911">
      <w:pPr>
        <w:pStyle w:val="014FigureCaption"/>
      </w:pPr>
      <w:bookmarkStart w:id="27" w:name="_Toc432085084"/>
      <w:r>
        <w:rPr>
          <w:b/>
        </w:rPr>
        <w:t>Figure 5</w:t>
      </w:r>
      <w:r w:rsidR="00FF2D16" w:rsidRPr="00A83911">
        <w:rPr>
          <w:b/>
        </w:rPr>
        <w:t>.</w:t>
      </w:r>
      <w:r w:rsidR="00FF2D16">
        <w:t xml:space="preserve"> Field plot design</w:t>
      </w:r>
      <w:bookmarkEnd w:id="27"/>
    </w:p>
    <w:p w14:paraId="0F27BE9D" w14:textId="77777777" w:rsidR="00FF2D16" w:rsidRDefault="00FF2D16" w:rsidP="00D012A3">
      <w:pPr>
        <w:pStyle w:val="004Second-LevelSubheadingBOLD"/>
      </w:pPr>
      <w:bookmarkStart w:id="28" w:name="tree-and-shrub-data-collection"/>
      <w:bookmarkStart w:id="29" w:name="_Toc2762340"/>
      <w:bookmarkStart w:id="30" w:name="_Toc432085004"/>
      <w:r>
        <w:t>Tree and shrub data collection</w:t>
      </w:r>
      <w:bookmarkEnd w:id="28"/>
      <w:bookmarkEnd w:id="29"/>
      <w:bookmarkEnd w:id="30"/>
    </w:p>
    <w:p w14:paraId="02C838A6" w14:textId="7DC59C3D" w:rsidR="00FF2D16" w:rsidRDefault="00FF2D16" w:rsidP="00AB13D0">
      <w:pPr>
        <w:pStyle w:val="FirstParagraph"/>
        <w:ind w:firstLine="288"/>
      </w:pPr>
      <w:r>
        <w:t>Within the 12.6 m radius plot we recorded the DBH of all trees ≥ 3 cm DBH to the nearest 0.1 cm, and the distance (nearest 0.1 m) and azimuth (compass degrees) from the plot center to the center of each tree. Each tree was ass</w:t>
      </w:r>
      <w:r w:rsidR="00D95859">
        <w:t>igned a health category (Table 2</w:t>
      </w:r>
      <w:r>
        <w:t>) and r</w:t>
      </w:r>
      <w:r w:rsidR="00D95859">
        <w:t>elative canopy position (Table 3</w:t>
      </w:r>
      <w:r>
        <w:t>). We recorded the heights of at least 10 trees in the plot (or all trees if fewer than 10) that were representative of each identified canopy position. In the 5.64 m radius subplot we recorded the abundance of woody species (shrubs and tree seedlings/saplings) that were &lt; 3 cm DBH and ≥ 100 cm tall. We also estimated overstory canopy cover for the plot by taking measurements using a spherical convex densiometer (Forestry Suppliers, Jackson, MS) while standing at each 1 m quadrat and facing plot center.</w:t>
      </w:r>
    </w:p>
    <w:p w14:paraId="5B04206D" w14:textId="77777777" w:rsidR="00A83911" w:rsidRPr="00A83911" w:rsidRDefault="00A83911" w:rsidP="00A83911">
      <w:pPr>
        <w:pStyle w:val="BodyText"/>
      </w:pPr>
    </w:p>
    <w:p w14:paraId="5631E0D7" w14:textId="2DE6C46C" w:rsidR="00FF2D16" w:rsidRDefault="00FF2D16" w:rsidP="00077146">
      <w:pPr>
        <w:pStyle w:val="013TableCaption"/>
      </w:pPr>
      <w:bookmarkStart w:id="31" w:name="_Toc432085065"/>
      <w:r>
        <w:rPr>
          <w:b/>
        </w:rPr>
        <w:lastRenderedPageBreak/>
        <w:t xml:space="preserve">Table </w:t>
      </w:r>
      <w:r w:rsidR="00D95859">
        <w:rPr>
          <w:b/>
        </w:rPr>
        <w:t>2</w:t>
      </w:r>
      <w:r>
        <w:rPr>
          <w:b/>
        </w:rPr>
        <w:t>.</w:t>
      </w:r>
      <w:r>
        <w:t xml:space="preserve"> Tree health categories.</w:t>
      </w:r>
      <w:bookmarkEnd w:id="31"/>
    </w:p>
    <w:tbl>
      <w:tblPr>
        <w:tblW w:w="0" w:type="pct"/>
        <w:tblLook w:val="07E0" w:firstRow="1" w:lastRow="1" w:firstColumn="1" w:lastColumn="1" w:noHBand="1" w:noVBand="1"/>
      </w:tblPr>
      <w:tblGrid>
        <w:gridCol w:w="1369"/>
        <w:gridCol w:w="5822"/>
      </w:tblGrid>
      <w:tr w:rsidR="00FF2D16" w:rsidRPr="0035156C" w14:paraId="5D1FD133" w14:textId="77777777" w:rsidTr="00FF2D16">
        <w:tc>
          <w:tcPr>
            <w:tcW w:w="0" w:type="auto"/>
            <w:tcBorders>
              <w:bottom w:val="single" w:sz="0" w:space="0" w:color="auto"/>
            </w:tcBorders>
            <w:vAlign w:val="bottom"/>
          </w:tcPr>
          <w:p w14:paraId="5756929A" w14:textId="77777777" w:rsidR="00A83911" w:rsidRPr="0035156C" w:rsidRDefault="00A83911" w:rsidP="00FF2D16">
            <w:pPr>
              <w:pStyle w:val="Compact"/>
              <w:jc w:val="center"/>
              <w:rPr>
                <w:rFonts w:ascii="Times New Roman" w:hAnsi="Times New Roman" w:cs="Times New Roman"/>
              </w:rPr>
            </w:pPr>
          </w:p>
          <w:p w14:paraId="528B7C36"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Health code</w:t>
            </w:r>
          </w:p>
        </w:tc>
        <w:tc>
          <w:tcPr>
            <w:tcW w:w="0" w:type="auto"/>
            <w:tcBorders>
              <w:bottom w:val="single" w:sz="0" w:space="0" w:color="auto"/>
            </w:tcBorders>
            <w:vAlign w:val="bottom"/>
          </w:tcPr>
          <w:p w14:paraId="4C2907DF"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Definition</w:t>
            </w:r>
          </w:p>
        </w:tc>
      </w:tr>
      <w:tr w:rsidR="00FF2D16" w:rsidRPr="0035156C" w14:paraId="463A3E82" w14:textId="77777777" w:rsidTr="00FF2D16">
        <w:tc>
          <w:tcPr>
            <w:tcW w:w="0" w:type="auto"/>
          </w:tcPr>
          <w:p w14:paraId="28A96D8B"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0</w:t>
            </w:r>
          </w:p>
        </w:tc>
        <w:tc>
          <w:tcPr>
            <w:tcW w:w="0" w:type="auto"/>
          </w:tcPr>
          <w:p w14:paraId="06DC2313"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dead, nothing living</w:t>
            </w:r>
          </w:p>
        </w:tc>
      </w:tr>
      <w:tr w:rsidR="00FF2D16" w:rsidRPr="0035156C" w14:paraId="7886F750" w14:textId="77777777" w:rsidTr="00FF2D16">
        <w:tc>
          <w:tcPr>
            <w:tcW w:w="0" w:type="auto"/>
          </w:tcPr>
          <w:p w14:paraId="437CDA51"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1</w:t>
            </w:r>
          </w:p>
        </w:tc>
        <w:tc>
          <w:tcPr>
            <w:tcW w:w="0" w:type="auto"/>
          </w:tcPr>
          <w:p w14:paraId="27D02E25"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healthy</w:t>
            </w:r>
          </w:p>
        </w:tc>
      </w:tr>
      <w:tr w:rsidR="00FF2D16" w:rsidRPr="0035156C" w14:paraId="6B68627E" w14:textId="77777777" w:rsidTr="00FF2D16">
        <w:tc>
          <w:tcPr>
            <w:tcW w:w="0" w:type="auto"/>
          </w:tcPr>
          <w:p w14:paraId="6CCAA8E7"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2</w:t>
            </w:r>
          </w:p>
        </w:tc>
        <w:tc>
          <w:tcPr>
            <w:tcW w:w="0" w:type="auto"/>
          </w:tcPr>
          <w:p w14:paraId="35BE950A"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relatively healthy</w:t>
            </w:r>
          </w:p>
        </w:tc>
      </w:tr>
      <w:tr w:rsidR="00FF2D16" w:rsidRPr="0035156C" w14:paraId="0D42A6D3" w14:textId="77777777" w:rsidTr="00FF2D16">
        <w:tc>
          <w:tcPr>
            <w:tcW w:w="0" w:type="auto"/>
          </w:tcPr>
          <w:p w14:paraId="1E976F04"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3</w:t>
            </w:r>
          </w:p>
        </w:tc>
        <w:tc>
          <w:tcPr>
            <w:tcW w:w="0" w:type="auto"/>
          </w:tcPr>
          <w:p w14:paraId="328AAE04"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unhealthy, barely alive stem</w:t>
            </w:r>
          </w:p>
        </w:tc>
      </w:tr>
      <w:tr w:rsidR="00FF2D16" w:rsidRPr="0035156C" w14:paraId="4CB7CB60" w14:textId="77777777" w:rsidTr="00FF2D16">
        <w:tc>
          <w:tcPr>
            <w:tcW w:w="0" w:type="auto"/>
          </w:tcPr>
          <w:p w14:paraId="5106982F"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4</w:t>
            </w:r>
          </w:p>
        </w:tc>
        <w:tc>
          <w:tcPr>
            <w:tcW w:w="0" w:type="auto"/>
          </w:tcPr>
          <w:p w14:paraId="0509315F"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all stems are dead, but has living sprouts not making DBH</w:t>
            </w:r>
          </w:p>
        </w:tc>
      </w:tr>
      <w:tr w:rsidR="00FF2D16" w:rsidRPr="0035156C" w14:paraId="7B2CBB78" w14:textId="77777777" w:rsidTr="00FF2D16">
        <w:tc>
          <w:tcPr>
            <w:tcW w:w="0" w:type="auto"/>
          </w:tcPr>
          <w:p w14:paraId="4201EEC0"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5</w:t>
            </w:r>
          </w:p>
        </w:tc>
        <w:tc>
          <w:tcPr>
            <w:tcW w:w="0" w:type="auto"/>
          </w:tcPr>
          <w:p w14:paraId="5F312386"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missing tree, the tree can’t be found during resampling</w:t>
            </w:r>
          </w:p>
        </w:tc>
      </w:tr>
      <w:tr w:rsidR="008E6BFE" w:rsidRPr="0035156C" w14:paraId="309B5406" w14:textId="77777777" w:rsidTr="00FF2D16">
        <w:tc>
          <w:tcPr>
            <w:tcW w:w="0" w:type="auto"/>
          </w:tcPr>
          <w:p w14:paraId="7804B2C1" w14:textId="77777777" w:rsidR="008E6BFE" w:rsidRPr="0035156C" w:rsidRDefault="008E6BFE" w:rsidP="00FF2D16">
            <w:pPr>
              <w:pStyle w:val="Compact"/>
              <w:jc w:val="center"/>
              <w:rPr>
                <w:rFonts w:ascii="Times New Roman" w:hAnsi="Times New Roman" w:cs="Times New Roman"/>
              </w:rPr>
            </w:pPr>
          </w:p>
        </w:tc>
        <w:tc>
          <w:tcPr>
            <w:tcW w:w="0" w:type="auto"/>
          </w:tcPr>
          <w:p w14:paraId="674A8348" w14:textId="77777777" w:rsidR="008E6BFE" w:rsidRPr="0035156C" w:rsidRDefault="008E6BFE" w:rsidP="00FF2D16">
            <w:pPr>
              <w:pStyle w:val="Compact"/>
              <w:rPr>
                <w:rFonts w:ascii="Times New Roman" w:hAnsi="Times New Roman" w:cs="Times New Roman"/>
              </w:rPr>
            </w:pPr>
          </w:p>
        </w:tc>
      </w:tr>
    </w:tbl>
    <w:p w14:paraId="631CECDB" w14:textId="77777777" w:rsidR="001E732A" w:rsidRDefault="001E732A" w:rsidP="00FF2D16">
      <w:pPr>
        <w:pStyle w:val="BodyText"/>
        <w:rPr>
          <w:b/>
        </w:rPr>
      </w:pPr>
    </w:p>
    <w:p w14:paraId="7E20EB18" w14:textId="697C8C12" w:rsidR="00FF2D16" w:rsidRDefault="00D95859" w:rsidP="00077146">
      <w:pPr>
        <w:pStyle w:val="013TableCaption"/>
      </w:pPr>
      <w:bookmarkStart w:id="32" w:name="_Toc432085066"/>
      <w:r>
        <w:rPr>
          <w:b/>
        </w:rPr>
        <w:t>Table 3</w:t>
      </w:r>
      <w:r w:rsidR="00FF2D16">
        <w:rPr>
          <w:b/>
        </w:rPr>
        <w:t>.</w:t>
      </w:r>
      <w:r w:rsidR="00FF2D16">
        <w:t xml:space="preserve"> Tree canopy positions.</w:t>
      </w:r>
      <w:bookmarkEnd w:id="32"/>
    </w:p>
    <w:tbl>
      <w:tblPr>
        <w:tblW w:w="3817" w:type="pct"/>
        <w:tblLook w:val="07E0" w:firstRow="1" w:lastRow="1" w:firstColumn="1" w:lastColumn="1" w:noHBand="1" w:noVBand="1"/>
      </w:tblPr>
      <w:tblGrid>
        <w:gridCol w:w="1503"/>
        <w:gridCol w:w="5807"/>
      </w:tblGrid>
      <w:tr w:rsidR="00D544D1" w:rsidRPr="0035156C" w14:paraId="15DFBC29" w14:textId="77777777" w:rsidTr="00D544D1">
        <w:trPr>
          <w:trHeight w:val="753"/>
        </w:trPr>
        <w:tc>
          <w:tcPr>
            <w:tcW w:w="1028" w:type="pct"/>
            <w:tcBorders>
              <w:bottom w:val="single" w:sz="0" w:space="0" w:color="auto"/>
            </w:tcBorders>
            <w:vAlign w:val="bottom"/>
          </w:tcPr>
          <w:p w14:paraId="790BDE28" w14:textId="77777777" w:rsidR="00A83911" w:rsidRPr="0035156C" w:rsidRDefault="00A83911" w:rsidP="00FF2D16">
            <w:pPr>
              <w:pStyle w:val="Compact"/>
              <w:jc w:val="center"/>
              <w:rPr>
                <w:rFonts w:ascii="Times New Roman" w:hAnsi="Times New Roman" w:cs="Times New Roman"/>
              </w:rPr>
            </w:pPr>
          </w:p>
          <w:p w14:paraId="4FE7E557"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Canopy code</w:t>
            </w:r>
          </w:p>
        </w:tc>
        <w:tc>
          <w:tcPr>
            <w:tcW w:w="3972" w:type="pct"/>
            <w:tcBorders>
              <w:bottom w:val="single" w:sz="0" w:space="0" w:color="auto"/>
            </w:tcBorders>
            <w:vAlign w:val="bottom"/>
          </w:tcPr>
          <w:p w14:paraId="0E560A8F"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Definition</w:t>
            </w:r>
          </w:p>
        </w:tc>
      </w:tr>
      <w:tr w:rsidR="00D544D1" w:rsidRPr="0035156C" w14:paraId="0325D111" w14:textId="77777777" w:rsidTr="00D544D1">
        <w:trPr>
          <w:trHeight w:val="364"/>
        </w:trPr>
        <w:tc>
          <w:tcPr>
            <w:tcW w:w="1028" w:type="pct"/>
          </w:tcPr>
          <w:p w14:paraId="43422AD0"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U</w:t>
            </w:r>
          </w:p>
        </w:tc>
        <w:tc>
          <w:tcPr>
            <w:tcW w:w="3972" w:type="pct"/>
          </w:tcPr>
          <w:p w14:paraId="5C71570F"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Understory, growing beneath the forest canopy, no direct sunlight</w:t>
            </w:r>
          </w:p>
        </w:tc>
      </w:tr>
      <w:tr w:rsidR="00D544D1" w:rsidRPr="0035156C" w14:paraId="5E39F5E9" w14:textId="77777777" w:rsidTr="00D544D1">
        <w:trPr>
          <w:trHeight w:val="700"/>
        </w:trPr>
        <w:tc>
          <w:tcPr>
            <w:tcW w:w="1028" w:type="pct"/>
          </w:tcPr>
          <w:p w14:paraId="5CD21AE4"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I</w:t>
            </w:r>
          </w:p>
        </w:tc>
        <w:tc>
          <w:tcPr>
            <w:tcW w:w="3972" w:type="pct"/>
          </w:tcPr>
          <w:p w14:paraId="035E92FF"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Intermediate, extend toward the over-story canopy but receive little or no direct sunlight from above and none from the sides</w:t>
            </w:r>
          </w:p>
        </w:tc>
      </w:tr>
      <w:tr w:rsidR="00D544D1" w:rsidRPr="0035156C" w14:paraId="53142D1B" w14:textId="77777777" w:rsidTr="00D544D1">
        <w:trPr>
          <w:trHeight w:val="700"/>
        </w:trPr>
        <w:tc>
          <w:tcPr>
            <w:tcW w:w="1028" w:type="pct"/>
          </w:tcPr>
          <w:p w14:paraId="709BCB1A"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C</w:t>
            </w:r>
          </w:p>
        </w:tc>
        <w:tc>
          <w:tcPr>
            <w:tcW w:w="3972" w:type="pct"/>
          </w:tcPr>
          <w:p w14:paraId="23CB8E05"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Co-dominant, receive direct sunlight from above but limited sunlight from the sides</w:t>
            </w:r>
          </w:p>
        </w:tc>
      </w:tr>
      <w:tr w:rsidR="00D544D1" w:rsidRPr="0035156C" w14:paraId="7222C2FC" w14:textId="77777777" w:rsidTr="00D544D1">
        <w:trPr>
          <w:trHeight w:val="700"/>
        </w:trPr>
        <w:tc>
          <w:tcPr>
            <w:tcW w:w="1028" w:type="pct"/>
          </w:tcPr>
          <w:p w14:paraId="4813561A"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D</w:t>
            </w:r>
          </w:p>
        </w:tc>
        <w:tc>
          <w:tcPr>
            <w:tcW w:w="3972" w:type="pct"/>
          </w:tcPr>
          <w:p w14:paraId="28DAEF80"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Dominant, extend high into the canopy, sticking out above most other trees, and receive direct sunlight from above and partly on its sides</w:t>
            </w:r>
          </w:p>
        </w:tc>
      </w:tr>
      <w:tr w:rsidR="00D544D1" w:rsidRPr="0035156C" w14:paraId="790D8A45" w14:textId="77777777" w:rsidTr="00D544D1">
        <w:trPr>
          <w:trHeight w:val="700"/>
        </w:trPr>
        <w:tc>
          <w:tcPr>
            <w:tcW w:w="1028" w:type="pct"/>
          </w:tcPr>
          <w:p w14:paraId="3A9F344F"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E</w:t>
            </w:r>
          </w:p>
        </w:tc>
        <w:tc>
          <w:tcPr>
            <w:tcW w:w="3972" w:type="pct"/>
          </w:tcPr>
          <w:p w14:paraId="08A690CC" w14:textId="766E1063" w:rsidR="00FF2D16" w:rsidRPr="0035156C" w:rsidRDefault="00FF2D16" w:rsidP="00825210">
            <w:pPr>
              <w:pStyle w:val="Compact"/>
              <w:rPr>
                <w:rFonts w:ascii="Times New Roman" w:hAnsi="Times New Roman" w:cs="Times New Roman"/>
              </w:rPr>
            </w:pPr>
            <w:r w:rsidRPr="0035156C">
              <w:rPr>
                <w:rFonts w:ascii="Times New Roman" w:hAnsi="Times New Roman" w:cs="Times New Roman"/>
              </w:rPr>
              <w:t xml:space="preserve">Emergent, crown extends well above all surrounding trees (typically mature redwoods or possibly </w:t>
            </w:r>
            <w:r w:rsidR="00825210" w:rsidRPr="0035156C">
              <w:rPr>
                <w:rFonts w:ascii="Times New Roman" w:hAnsi="Times New Roman" w:cs="Times New Roman"/>
              </w:rPr>
              <w:t xml:space="preserve">Douglas </w:t>
            </w:r>
            <w:r w:rsidRPr="0035156C">
              <w:rPr>
                <w:rFonts w:ascii="Times New Roman" w:hAnsi="Times New Roman" w:cs="Times New Roman"/>
              </w:rPr>
              <w:t>fir)</w:t>
            </w:r>
          </w:p>
        </w:tc>
      </w:tr>
      <w:tr w:rsidR="00D544D1" w:rsidRPr="0035156C" w14:paraId="30EFE8C9" w14:textId="77777777" w:rsidTr="00D544D1">
        <w:trPr>
          <w:trHeight w:val="1325"/>
        </w:trPr>
        <w:tc>
          <w:tcPr>
            <w:tcW w:w="1028" w:type="pct"/>
          </w:tcPr>
          <w:p w14:paraId="177E60B2" w14:textId="77777777" w:rsidR="00FF2D16" w:rsidRPr="0035156C" w:rsidRDefault="00FF2D16" w:rsidP="00FF2D16">
            <w:pPr>
              <w:pStyle w:val="Compact"/>
              <w:jc w:val="center"/>
              <w:rPr>
                <w:rFonts w:ascii="Times New Roman" w:hAnsi="Times New Roman" w:cs="Times New Roman"/>
              </w:rPr>
            </w:pPr>
            <w:r w:rsidRPr="0035156C">
              <w:rPr>
                <w:rFonts w:ascii="Times New Roman" w:hAnsi="Times New Roman" w:cs="Times New Roman"/>
              </w:rPr>
              <w:t>S</w:t>
            </w:r>
          </w:p>
        </w:tc>
        <w:tc>
          <w:tcPr>
            <w:tcW w:w="3972" w:type="pct"/>
          </w:tcPr>
          <w:p w14:paraId="6650483B" w14:textId="77777777" w:rsidR="00FF2D16" w:rsidRPr="0035156C" w:rsidRDefault="00FF2D16" w:rsidP="00FF2D16">
            <w:pPr>
              <w:pStyle w:val="Compact"/>
              <w:rPr>
                <w:rFonts w:ascii="Times New Roman" w:hAnsi="Times New Roman" w:cs="Times New Roman"/>
              </w:rPr>
            </w:pPr>
            <w:r w:rsidRPr="0035156C">
              <w:rPr>
                <w:rFonts w:ascii="Times New Roman" w:hAnsi="Times New Roman" w:cs="Times New Roman"/>
              </w:rPr>
              <w:t>Stump, tree no longer has any stems (dead or alive) that make the DBH cutoff, if it does it’s a snag or dead standing stem. If stump present, but also has any stems ≥3cm dbh it is NOT a “stump.” Assign canopy class of tallest stem even if it does not make DBH</w:t>
            </w:r>
          </w:p>
        </w:tc>
      </w:tr>
    </w:tbl>
    <w:p w14:paraId="51494246" w14:textId="77777777" w:rsidR="00D012A3" w:rsidRDefault="00D012A3" w:rsidP="00D012A3">
      <w:pPr>
        <w:pStyle w:val="004Second-LevelSubheadingBOLD"/>
      </w:pPr>
      <w:bookmarkStart w:id="33" w:name="ground-cover-and-litter-data-collection"/>
      <w:bookmarkStart w:id="34" w:name="_Toc2762341"/>
    </w:p>
    <w:p w14:paraId="7EC22954" w14:textId="77777777" w:rsidR="00FF2D16" w:rsidRDefault="00FF2D16" w:rsidP="00D012A3">
      <w:pPr>
        <w:pStyle w:val="004Second-LevelSubheadingBOLD"/>
      </w:pPr>
      <w:bookmarkStart w:id="35" w:name="_Toc414722277"/>
      <w:bookmarkStart w:id="36" w:name="_Toc432085005"/>
      <w:r>
        <w:t>Ground cover and litter data collection</w:t>
      </w:r>
      <w:bookmarkEnd w:id="33"/>
      <w:bookmarkEnd w:id="34"/>
      <w:bookmarkEnd w:id="35"/>
      <w:bookmarkEnd w:id="36"/>
    </w:p>
    <w:p w14:paraId="79B87233" w14:textId="1CD43D42" w:rsidR="00FF2D16" w:rsidRDefault="00FF2D16" w:rsidP="00AB13D0">
      <w:pPr>
        <w:pStyle w:val="FirstParagraph"/>
        <w:ind w:firstLine="288"/>
      </w:pPr>
      <w:r>
        <w:t xml:space="preserve">We identified plant species and measured vegetation and litter conditions in each of the four 1 m quadrats. We recorded the percent cover of each plant species, total plant cover, litter cover, and bare ground, and counted the number of stems of each species rooted within the quadrat. Percent cover was visually estimated and estimates were calibrated among observers to ensure consistency. We measured the three tallest heights of woody species and the three tallest heights of non-woody species rooted within each quadrat. Heights were measured from the mineral soil </w:t>
      </w:r>
      <w:r>
        <w:lastRenderedPageBreak/>
        <w:t xml:space="preserve">surface. We also made three measurements of litter depth in each quadrat from the top of the litter level to the mineral soil surface. The 25 cm quadrats were placed adjacent to each 1 m quadrat in an area representative of the conditions in the larger </w:t>
      </w:r>
      <w:r w:rsidR="00825210">
        <w:t>quadrat</w:t>
      </w:r>
      <w:r>
        <w:t>, and we collected vegetation and litter in order to estimate biomass</w:t>
      </w:r>
      <w:r w:rsidR="006405A7">
        <w:t xml:space="preserve"> (Figure 6)</w:t>
      </w:r>
      <w:r>
        <w:t>. We collected all above-ground fine vegetation and litter within the 25 cm quadrat into separate bags. Samples were weighed at the end of the day to estimate fresh weights, then were returned to the BARS at UF, placed in a 60ºC drying oven for at least 72 hours, and then weighed to obtain dry weights. The difference between fresh weight and dry weight was used to estimate moisture content.</w:t>
      </w:r>
    </w:p>
    <w:p w14:paraId="340203F1" w14:textId="7136421D" w:rsidR="00FF2D16" w:rsidRDefault="00FF2D16" w:rsidP="00FF2D16">
      <w:r>
        <w:rPr>
          <w:noProof/>
        </w:rPr>
        <w:drawing>
          <wp:inline distT="0" distB="0" distL="0" distR="0" wp14:anchorId="7697DBCD" wp14:editId="6179C608">
            <wp:extent cx="5486400" cy="3851525"/>
            <wp:effectExtent l="0" t="0" r="0" b="9525"/>
            <wp:docPr id="13" name="Picture" descr="Figure 3. Sampling 1 m and 25 cm quadrats"/>
            <wp:cNvGraphicFramePr/>
            <a:graphic xmlns:a="http://schemas.openxmlformats.org/drawingml/2006/main">
              <a:graphicData uri="http://schemas.openxmlformats.org/drawingml/2006/picture">
                <pic:pic xmlns:pic="http://schemas.openxmlformats.org/drawingml/2006/picture">
                  <pic:nvPicPr>
                    <pic:cNvPr id="0" name="Picture" descr="pictures/harvestatblanding.jpeg"/>
                    <pic:cNvPicPr>
                      <a:picLocks noChangeAspect="1" noChangeArrowheads="1"/>
                    </pic:cNvPicPr>
                  </pic:nvPicPr>
                  <pic:blipFill>
                    <a:blip r:embed="rId18" cstate="email">
                      <a:extLst>
                        <a:ext uri="{28A0092B-C50C-407E-A947-70E740481C1C}">
                          <a14:useLocalDpi xmlns:a14="http://schemas.microsoft.com/office/drawing/2010/main"/>
                        </a:ext>
                      </a:extLst>
                    </a:blip>
                    <a:stretch>
                      <a:fillRect/>
                    </a:stretch>
                  </pic:blipFill>
                  <pic:spPr bwMode="auto">
                    <a:xfrm>
                      <a:off x="0" y="0"/>
                      <a:ext cx="5486832" cy="3851828"/>
                    </a:xfrm>
                    <a:prstGeom prst="rect">
                      <a:avLst/>
                    </a:prstGeom>
                    <a:noFill/>
                    <a:ln w="9525">
                      <a:noFill/>
                      <a:headEnd/>
                      <a:tailEnd/>
                    </a:ln>
                  </pic:spPr>
                </pic:pic>
              </a:graphicData>
            </a:graphic>
          </wp:inline>
        </w:drawing>
      </w:r>
      <w:r w:rsidR="00922BDC">
        <w:br/>
      </w:r>
    </w:p>
    <w:p w14:paraId="4C5E004E" w14:textId="20440033" w:rsidR="00FF2D16" w:rsidRPr="001E732A" w:rsidRDefault="00922BDC" w:rsidP="00077146">
      <w:pPr>
        <w:pStyle w:val="014FigureCaption"/>
      </w:pPr>
      <w:bookmarkStart w:id="37" w:name="_Toc432085085"/>
      <w:r>
        <w:rPr>
          <w:b/>
        </w:rPr>
        <w:t>Figure 6</w:t>
      </w:r>
      <w:r w:rsidR="00FF2D16" w:rsidRPr="00077146">
        <w:rPr>
          <w:b/>
        </w:rPr>
        <w:t>.</w:t>
      </w:r>
      <w:r w:rsidR="00FF2D16">
        <w:t xml:space="preserve"> </w:t>
      </w:r>
      <w:r w:rsidR="00FF2D16" w:rsidRPr="001E732A">
        <w:t>Sampling 1 m and 25 cm quadrats</w:t>
      </w:r>
      <w:bookmarkEnd w:id="37"/>
    </w:p>
    <w:p w14:paraId="417613AB" w14:textId="77777777" w:rsidR="001E78D4" w:rsidRDefault="001E78D4" w:rsidP="001E78D4">
      <w:pPr>
        <w:pStyle w:val="004Second-LevelSubheadingBOLD"/>
      </w:pPr>
      <w:bookmarkStart w:id="38" w:name="tick-sampling"/>
      <w:bookmarkStart w:id="39" w:name="_Toc2762342"/>
      <w:bookmarkStart w:id="40" w:name="_Toc432085006"/>
      <w:r>
        <w:t>iNaturalist project</w:t>
      </w:r>
      <w:bookmarkEnd w:id="40"/>
    </w:p>
    <w:p w14:paraId="69DD5AAA" w14:textId="2422993A" w:rsidR="001E78D4" w:rsidRDefault="001E78D4" w:rsidP="001E78D4">
      <w:pPr>
        <w:pStyle w:val="FirstParagraph"/>
        <w:ind w:firstLine="288"/>
      </w:pPr>
      <w:r>
        <w:t xml:space="preserve">In order to improve confidence and consistency in plant identifications, we </w:t>
      </w:r>
      <w:r w:rsidR="00475F1C">
        <w:t xml:space="preserve">created </w:t>
      </w:r>
      <w:r>
        <w:t xml:space="preserve">an iNaturalist </w:t>
      </w:r>
      <w:hyperlink r:id="rId19">
        <w:r>
          <w:rPr>
            <w:rStyle w:val="Hyperlink"/>
          </w:rPr>
          <w:t>project</w:t>
        </w:r>
      </w:hyperlink>
      <w:r>
        <w:t xml:space="preserve"> </w:t>
      </w:r>
      <w:r w:rsidR="00917B08">
        <w:t xml:space="preserve">(Figure 7) </w:t>
      </w:r>
      <w:r>
        <w:t>t</w:t>
      </w:r>
      <w:r w:rsidR="00917B08">
        <w:t>o</w:t>
      </w:r>
      <w:r w:rsidR="00393B17">
        <w:t xml:space="preserve"> </w:t>
      </w:r>
      <w:r w:rsidR="00475F1C">
        <w:t xml:space="preserve">enable easy reference </w:t>
      </w:r>
      <w:r w:rsidR="009F706F">
        <w:t>in the field</w:t>
      </w:r>
      <w:r w:rsidR="00475F1C">
        <w:t xml:space="preserve"> for identifying </w:t>
      </w:r>
      <w:r w:rsidR="009F706F">
        <w:t>species that were not flowering and would have required a taxonomic key</w:t>
      </w:r>
      <w:r>
        <w:t>. iNaturalist is a digital platform available via iOS, Android, and a website</w:t>
      </w:r>
      <w:r w:rsidR="00917B08">
        <w:t>,</w:t>
      </w:r>
      <w:r>
        <w:t xml:space="preserve"> where scientists and naturalists can upload observations of plants, animals, and fungi, and offer or seek help in species identifications. </w:t>
      </w:r>
      <w:r w:rsidR="00917B08">
        <w:rPr>
          <w:rFonts w:cs="Times New Roman"/>
        </w:rPr>
        <w:t>Species identification</w:t>
      </w:r>
      <w:r w:rsidR="00475F1C">
        <w:rPr>
          <w:rFonts w:cs="Times New Roman"/>
        </w:rPr>
        <w:t xml:space="preserve">s </w:t>
      </w:r>
      <w:r w:rsidR="00917B08">
        <w:rPr>
          <w:rFonts w:cs="Times New Roman"/>
        </w:rPr>
        <w:t>in iNaturalist</w:t>
      </w:r>
      <w:r w:rsidR="00917B08" w:rsidRPr="001A6013">
        <w:rPr>
          <w:rFonts w:cs="Times New Roman"/>
        </w:rPr>
        <w:t xml:space="preserve"> </w:t>
      </w:r>
      <w:r w:rsidR="00475F1C">
        <w:rPr>
          <w:rFonts w:cs="Times New Roman"/>
        </w:rPr>
        <w:t xml:space="preserve">may be </w:t>
      </w:r>
      <w:r w:rsidR="00475F1C" w:rsidRPr="001A6013">
        <w:rPr>
          <w:rFonts w:cs="Times New Roman"/>
        </w:rPr>
        <w:t>tagged</w:t>
      </w:r>
      <w:r w:rsidR="00475F1C">
        <w:rPr>
          <w:rFonts w:cs="Times New Roman"/>
        </w:rPr>
        <w:t xml:space="preserve"> </w:t>
      </w:r>
      <w:r w:rsidR="00475F1C" w:rsidRPr="001A6013">
        <w:rPr>
          <w:rFonts w:cs="Times New Roman"/>
        </w:rPr>
        <w:t xml:space="preserve">as “Research Grade” when </w:t>
      </w:r>
      <w:r w:rsidR="00917B08">
        <w:rPr>
          <w:rFonts w:cs="Times New Roman"/>
        </w:rPr>
        <w:t>the specimen was observed</w:t>
      </w:r>
      <w:r w:rsidR="00475F1C" w:rsidRPr="001A6013">
        <w:rPr>
          <w:rFonts w:cs="Times New Roman"/>
        </w:rPr>
        <w:t xml:space="preserve"> in the wild, includes a relatively accurate location and date</w:t>
      </w:r>
      <w:r w:rsidR="00475F1C">
        <w:rPr>
          <w:rFonts w:cs="Times New Roman"/>
        </w:rPr>
        <w:t xml:space="preserve">, and the </w:t>
      </w:r>
      <w:r w:rsidR="00475F1C" w:rsidRPr="001A6013">
        <w:rPr>
          <w:rFonts w:cs="Times New Roman"/>
        </w:rPr>
        <w:t xml:space="preserve">identification </w:t>
      </w:r>
      <w:r w:rsidR="00475F1C">
        <w:rPr>
          <w:rFonts w:cs="Times New Roman"/>
        </w:rPr>
        <w:t xml:space="preserve">is </w:t>
      </w:r>
      <w:r w:rsidR="00475F1C" w:rsidRPr="001A6013">
        <w:rPr>
          <w:rFonts w:cs="Times New Roman"/>
        </w:rPr>
        <w:t xml:space="preserve">supported by at least two members of the community. During our field surveys, we identified over 270 species and currently </w:t>
      </w:r>
      <w:r w:rsidR="00917B08">
        <w:rPr>
          <w:rFonts w:cs="Times New Roman"/>
        </w:rPr>
        <w:t>~</w:t>
      </w:r>
      <w:r w:rsidR="00475F1C" w:rsidRPr="001A6013">
        <w:rPr>
          <w:rFonts w:cs="Times New Roman"/>
        </w:rPr>
        <w:t xml:space="preserve">50% of these observations have </w:t>
      </w:r>
      <w:r w:rsidR="00475F1C">
        <w:rPr>
          <w:rFonts w:cs="Times New Roman"/>
        </w:rPr>
        <w:t>become</w:t>
      </w:r>
      <w:r w:rsidR="00917B08">
        <w:rPr>
          <w:rFonts w:cs="Times New Roman"/>
        </w:rPr>
        <w:t xml:space="preserve"> certified as</w:t>
      </w:r>
      <w:r w:rsidR="00475F1C" w:rsidRPr="001A6013">
        <w:rPr>
          <w:rFonts w:cs="Times New Roman"/>
        </w:rPr>
        <w:t xml:space="preserve"> “Research Grade</w:t>
      </w:r>
      <w:r w:rsidR="00475F1C">
        <w:rPr>
          <w:rFonts w:cs="Times New Roman"/>
        </w:rPr>
        <w:t>.</w:t>
      </w:r>
      <w:r w:rsidR="00475F1C" w:rsidRPr="001A6013">
        <w:rPr>
          <w:rFonts w:cs="Times New Roman"/>
        </w:rPr>
        <w:t>”</w:t>
      </w:r>
      <w:r>
        <w:t xml:space="preserve"> In the cases of rare </w:t>
      </w:r>
      <w:r w:rsidR="00A72CEA">
        <w:t xml:space="preserve">and protected </w:t>
      </w:r>
      <w:r>
        <w:t>species, such as pitcher plants, we either excluded coordinates or included coordinates that were imprecise (</w:t>
      </w:r>
      <w:r w:rsidR="00A72CEA">
        <w:t>resolution reduced to</w:t>
      </w:r>
      <w:r>
        <w:t xml:space="preserve"> approximately </w:t>
      </w:r>
      <w:r>
        <w:lastRenderedPageBreak/>
        <w:t>1500 m) using function</w:t>
      </w:r>
      <w:r w:rsidR="00A72CEA">
        <w:t>s</w:t>
      </w:r>
      <w:r>
        <w:t xml:space="preserve"> built into the iNaturalist application. </w:t>
      </w:r>
      <w:r w:rsidR="00475F1C">
        <w:t>The “Research Grade” observations are accessible by other databases such as</w:t>
      </w:r>
      <w:r w:rsidR="00A72CEA">
        <w:t xml:space="preserve"> the</w:t>
      </w:r>
      <w:r w:rsidR="00475F1C">
        <w:t xml:space="preserve"> </w:t>
      </w:r>
      <w:r w:rsidR="00A72CEA">
        <w:t>Global Biodiversity Information Facility</w:t>
      </w:r>
      <w:r w:rsidR="00475F1C">
        <w:t xml:space="preserve">, which is used for analyzing species distributions, so a collateral </w:t>
      </w:r>
      <w:r w:rsidR="00A72CEA">
        <w:t>benefit</w:t>
      </w:r>
      <w:r w:rsidR="00475F1C">
        <w:t xml:space="preserve"> of this </w:t>
      </w:r>
      <w:r w:rsidR="00A72CEA">
        <w:t>effort will be the availability of important data to other members of</w:t>
      </w:r>
      <w:r w:rsidR="00475F1C">
        <w:t xml:space="preserve"> the scientific community.</w:t>
      </w:r>
    </w:p>
    <w:p w14:paraId="6BEC19E6" w14:textId="77777777" w:rsidR="001E78D4" w:rsidRPr="007861E9" w:rsidRDefault="001E78D4" w:rsidP="001E78D4">
      <w:pPr>
        <w:pStyle w:val="BodyText"/>
      </w:pPr>
    </w:p>
    <w:p w14:paraId="5BAA8D35" w14:textId="77777777" w:rsidR="001E78D4" w:rsidRDefault="001E78D4" w:rsidP="001E78D4">
      <w:pPr>
        <w:pStyle w:val="BodyText"/>
      </w:pPr>
      <w:r>
        <w:rPr>
          <w:noProof/>
        </w:rPr>
        <w:drawing>
          <wp:inline distT="0" distB="0" distL="0" distR="0" wp14:anchorId="1D0FA669" wp14:editId="48D91718">
            <wp:extent cx="5029200" cy="5621248"/>
            <wp:effectExtent l="0" t="0" r="0" b="0"/>
            <wp:docPr id="30" name="Picture"/>
            <wp:cNvGraphicFramePr/>
            <a:graphic xmlns:a="http://schemas.openxmlformats.org/drawingml/2006/main">
              <a:graphicData uri="http://schemas.openxmlformats.org/drawingml/2006/picture">
                <pic:pic xmlns:pic="http://schemas.openxmlformats.org/drawingml/2006/picture">
                  <pic:nvPicPr>
                    <pic:cNvPr id="0" name="Picture" descr="pictures/iNaturalist_pic.png"/>
                    <pic:cNvPicPr>
                      <a:picLocks noChangeAspect="1" noChangeArrowheads="1"/>
                    </pic:cNvPicPr>
                  </pic:nvPicPr>
                  <pic:blipFill>
                    <a:blip r:embed="rId20" cstate="screen">
                      <a:extLst>
                        <a:ext uri="{28A0092B-C50C-407E-A947-70E740481C1C}">
                          <a14:useLocalDpi xmlns:a14="http://schemas.microsoft.com/office/drawing/2010/main"/>
                        </a:ext>
                      </a:extLst>
                    </a:blip>
                    <a:stretch>
                      <a:fillRect/>
                    </a:stretch>
                  </pic:blipFill>
                  <pic:spPr bwMode="auto">
                    <a:xfrm>
                      <a:off x="0" y="0"/>
                      <a:ext cx="5030235" cy="5622405"/>
                    </a:xfrm>
                    <a:prstGeom prst="rect">
                      <a:avLst/>
                    </a:prstGeom>
                    <a:noFill/>
                    <a:ln w="9525">
                      <a:noFill/>
                      <a:headEnd/>
                      <a:tailEnd/>
                    </a:ln>
                  </pic:spPr>
                </pic:pic>
              </a:graphicData>
            </a:graphic>
          </wp:inline>
        </w:drawing>
      </w:r>
      <w:r>
        <w:t xml:space="preserve"> </w:t>
      </w:r>
    </w:p>
    <w:p w14:paraId="38F7FF73" w14:textId="4ADC7563" w:rsidR="001E78D4" w:rsidRDefault="001E78D4" w:rsidP="001E78D4">
      <w:pPr>
        <w:pStyle w:val="014FigureCaption"/>
      </w:pPr>
      <w:bookmarkStart w:id="41" w:name="_Toc432085086"/>
      <w:r>
        <w:rPr>
          <w:b/>
        </w:rPr>
        <w:t xml:space="preserve">Figure </w:t>
      </w:r>
      <w:r w:rsidR="000A6A79">
        <w:rPr>
          <w:b/>
        </w:rPr>
        <w:t>7</w:t>
      </w:r>
      <w:r>
        <w:rPr>
          <w:b/>
        </w:rPr>
        <w:t>.</w:t>
      </w:r>
      <w:r>
        <w:t xml:space="preserve"> iNaturalist SERDP project</w:t>
      </w:r>
      <w:r w:rsidR="00BF5923">
        <w:t xml:space="preserve"> </w:t>
      </w:r>
      <w:r w:rsidR="00BF5923" w:rsidRPr="00BF5923">
        <w:t>https://www.inaturalist.org/projects/serdp-species</w:t>
      </w:r>
      <w:bookmarkEnd w:id="41"/>
    </w:p>
    <w:p w14:paraId="4D3E7C50" w14:textId="77777777" w:rsidR="00FF2D16" w:rsidRDefault="00FF2D16" w:rsidP="00D012A3">
      <w:pPr>
        <w:pStyle w:val="004Second-LevelSubheadingBOLD"/>
      </w:pPr>
      <w:bookmarkStart w:id="42" w:name="_Toc432085007"/>
      <w:r>
        <w:t>Tick sampling</w:t>
      </w:r>
      <w:bookmarkEnd w:id="38"/>
      <w:bookmarkEnd w:id="39"/>
      <w:bookmarkEnd w:id="42"/>
    </w:p>
    <w:p w14:paraId="7133E9F1" w14:textId="324133CA" w:rsidR="00FF2D16" w:rsidRDefault="00FF2D16" w:rsidP="00AB13D0">
      <w:pPr>
        <w:pStyle w:val="FirstParagraph"/>
        <w:ind w:firstLine="288"/>
      </w:pPr>
      <w:r>
        <w:t>We primarily collected ticks using CO</w:t>
      </w:r>
      <w:r>
        <w:rPr>
          <w:vertAlign w:val="subscript"/>
        </w:rPr>
        <w:t>2</w:t>
      </w:r>
      <w:r>
        <w:t xml:space="preserve"> traps placed in each plot for 24 hours. Tick traps were constructed by mounting 5-quart hard-sided coolers (Igloo, Katy, TX) onto the center of 0.635 cm (0.25 inch) thick plywood pieces cut to 35 cm x 28 cm. There was approximately 7.6 cm between the edge of the plywood and all sides of the cooler. Two 0.48 cm (3/16 inch) holes were </w:t>
      </w:r>
      <w:r>
        <w:lastRenderedPageBreak/>
        <w:t>drilled through each side of the cooler just above the bottom of the interior. Strips of double-sided carpet tape (DF 545, ShurTape, Hickory, NC) measuring 4.77 cm (1.88 in) wide were attached to the plywood surface surrounding the cooler. Each trap was baited with 1.5 kg of dry ice, which sublimated out through the holes drilled in the coolers. A rain cover made from corrugated plastic roofing cut to cover the entire footprint of the trap was attached to the top of each cooler by drilling a 0.48 cm hole through the center of the cooler lid and securing the roofing using a bolt and a wing-nut</w:t>
      </w:r>
      <w:r w:rsidR="00922BDC">
        <w:t xml:space="preserve"> (Figure </w:t>
      </w:r>
      <w:r w:rsidR="000A6A79">
        <w:t>8</w:t>
      </w:r>
      <w:r w:rsidR="00922BDC">
        <w:t>)</w:t>
      </w:r>
      <w:r>
        <w:t>.</w:t>
      </w:r>
    </w:p>
    <w:p w14:paraId="6FA2BD6E" w14:textId="49933AC3" w:rsidR="00FF2D16" w:rsidRDefault="00FF2D16" w:rsidP="00FF2D16">
      <w:r>
        <w:rPr>
          <w:noProof/>
        </w:rPr>
        <w:drawing>
          <wp:inline distT="0" distB="0" distL="0" distR="0" wp14:anchorId="1698C5B8" wp14:editId="6C99359F">
            <wp:extent cx="5372100" cy="3683285"/>
            <wp:effectExtent l="0" t="0" r="0" b="0"/>
            <wp:docPr id="14" name="Picture" descr="Figure 4. Tick trap"/>
            <wp:cNvGraphicFramePr/>
            <a:graphic xmlns:a="http://schemas.openxmlformats.org/drawingml/2006/main">
              <a:graphicData uri="http://schemas.openxmlformats.org/drawingml/2006/picture">
                <pic:pic xmlns:pic="http://schemas.openxmlformats.org/drawingml/2006/picture">
                  <pic:nvPicPr>
                    <pic:cNvPr id="0" name="Picture" descr="pictures/Drew-tick-trap-2017-06-09_09-48-07_256-WD.jpeg"/>
                    <pic:cNvPicPr>
                      <a:picLocks noChangeAspect="1" noChangeArrowheads="1"/>
                    </pic:cNvPicPr>
                  </pic:nvPicPr>
                  <pic:blipFill>
                    <a:blip r:embed="rId21" cstate="email">
                      <a:extLst>
                        <a:ext uri="{28A0092B-C50C-407E-A947-70E740481C1C}">
                          <a14:useLocalDpi xmlns:a14="http://schemas.microsoft.com/office/drawing/2010/main"/>
                        </a:ext>
                      </a:extLst>
                    </a:blip>
                    <a:stretch>
                      <a:fillRect/>
                    </a:stretch>
                  </pic:blipFill>
                  <pic:spPr bwMode="auto">
                    <a:xfrm>
                      <a:off x="0" y="0"/>
                      <a:ext cx="5372100" cy="3683285"/>
                    </a:xfrm>
                    <a:prstGeom prst="rect">
                      <a:avLst/>
                    </a:prstGeom>
                    <a:noFill/>
                    <a:ln w="9525">
                      <a:noFill/>
                      <a:headEnd/>
                      <a:tailEnd/>
                    </a:ln>
                  </pic:spPr>
                </pic:pic>
              </a:graphicData>
            </a:graphic>
          </wp:inline>
        </w:drawing>
      </w:r>
      <w:r w:rsidR="00922BDC">
        <w:br/>
      </w:r>
    </w:p>
    <w:p w14:paraId="514A20F7" w14:textId="6CE1ECAA" w:rsidR="00FF2D16" w:rsidRDefault="00922BDC" w:rsidP="00077146">
      <w:pPr>
        <w:pStyle w:val="014FigureCaption"/>
      </w:pPr>
      <w:bookmarkStart w:id="43" w:name="_Toc432085087"/>
      <w:r>
        <w:rPr>
          <w:b/>
        </w:rPr>
        <w:t xml:space="preserve">Figure </w:t>
      </w:r>
      <w:r w:rsidR="000A6A79">
        <w:rPr>
          <w:b/>
        </w:rPr>
        <w:t>8</w:t>
      </w:r>
      <w:r w:rsidR="00FF2D16" w:rsidRPr="00077146">
        <w:rPr>
          <w:b/>
        </w:rPr>
        <w:t>.</w:t>
      </w:r>
      <w:r w:rsidR="00FF2D16">
        <w:t xml:space="preserve"> </w:t>
      </w:r>
      <w:r w:rsidR="00077146">
        <w:t>Installing rain shield on t</w:t>
      </w:r>
      <w:r w:rsidR="00FF2D16">
        <w:t>ick trap</w:t>
      </w:r>
      <w:r w:rsidR="00077146">
        <w:t>.</w:t>
      </w:r>
      <w:bookmarkEnd w:id="43"/>
    </w:p>
    <w:p w14:paraId="23DF9540" w14:textId="7DF0490A" w:rsidR="00FF2D16" w:rsidRDefault="00FF2D16" w:rsidP="00AB13D0">
      <w:pPr>
        <w:pStyle w:val="BodyText"/>
        <w:ind w:firstLine="288"/>
      </w:pPr>
      <w:r>
        <w:t xml:space="preserve">To </w:t>
      </w:r>
      <w:r w:rsidR="006405A7">
        <w:t>collect</w:t>
      </w:r>
      <w:r>
        <w:t xml:space="preserve"> ticks attracted by the traps but not stuck to the tape, we dragged a 1 m x 1 m white canvas cloth across the area directly below each trap three times. Ticks were also collected off of personnel and were assigned a plot, burn unit, or installation depending on the confidence in where the encounter occurred. Ticks collected on traps were counted and removed from the tape using tweezers, placed in 2 mL vials (Corning 430659) with 70% ethanol, and transported to the Flory Lab at the University of Florida where they were identified, sorted, and counted by species, life stage, and sex. Sorted ticks were then shipped to the Allan Lab at the University of Illinois where they underwent a second round of identification and sorting, and </w:t>
      </w:r>
      <w:r w:rsidR="006405A7">
        <w:t>subjected to</w:t>
      </w:r>
      <w:r>
        <w:t xml:space="preserve"> pathogen analysis.</w:t>
      </w:r>
    </w:p>
    <w:p w14:paraId="536D72D8" w14:textId="7A18B212" w:rsidR="00FF2D16" w:rsidRDefault="00FF2D16" w:rsidP="00D012A3">
      <w:pPr>
        <w:pStyle w:val="004Second-LevelSubheadingBOLD"/>
      </w:pPr>
      <w:bookmarkStart w:id="44" w:name="estimating-host-density"/>
      <w:bookmarkStart w:id="45" w:name="_Toc2762343"/>
      <w:bookmarkStart w:id="46" w:name="_Toc432085008"/>
      <w:r>
        <w:t>Estimating host density</w:t>
      </w:r>
      <w:bookmarkEnd w:id="44"/>
      <w:bookmarkEnd w:id="45"/>
      <w:bookmarkEnd w:id="46"/>
    </w:p>
    <w:p w14:paraId="28DBA3F5" w14:textId="5664B67C" w:rsidR="00FF2D16" w:rsidRDefault="00FF2D16" w:rsidP="00AB13D0">
      <w:pPr>
        <w:pStyle w:val="FirstParagraph"/>
        <w:ind w:firstLine="288"/>
      </w:pPr>
      <w:r>
        <w:t xml:space="preserve">We conducted host-dung surveys along each 50 m transect to estimate abundance of tick hosts near the plot area. Observed dung clusters of host species (e.g. white-tailed deer, </w:t>
      </w:r>
      <w:r>
        <w:rPr>
          <w:i/>
        </w:rPr>
        <w:t>Odocoileus virginianus</w:t>
      </w:r>
      <w:r>
        <w:t>) were tallied within 0 to 1 m of the transect line, totaling 400 m</w:t>
      </w:r>
      <w:r>
        <w:rPr>
          <w:vertAlign w:val="superscript"/>
        </w:rPr>
        <w:t>2</w:t>
      </w:r>
      <w:r>
        <w:t xml:space="preserve"> of surveyed area. Species were identified by dung characteristics</w:t>
      </w:r>
      <w:r w:rsidR="00922BDC">
        <w:t xml:space="preserve"> (Figure </w:t>
      </w:r>
      <w:r w:rsidR="000A6A79">
        <w:t>9</w:t>
      </w:r>
      <w:r w:rsidR="00D012A3">
        <w:t>)</w:t>
      </w:r>
      <w:r>
        <w:t>.</w:t>
      </w:r>
    </w:p>
    <w:p w14:paraId="78165101" w14:textId="582ED121" w:rsidR="00D012A3" w:rsidRDefault="00D012A3" w:rsidP="00D012A3">
      <w:pPr>
        <w:pStyle w:val="BodyText"/>
      </w:pPr>
      <w:r>
        <w:rPr>
          <w:noProof/>
        </w:rPr>
        <w:lastRenderedPageBreak/>
        <w:drawing>
          <wp:inline distT="0" distB="0" distL="0" distR="0" wp14:anchorId="1342060C" wp14:editId="66EEC656">
            <wp:extent cx="5943600" cy="1976797"/>
            <wp:effectExtent l="0" t="0" r="0" b="0"/>
            <wp:docPr id="35" name="Picture"/>
            <wp:cNvGraphicFramePr/>
            <a:graphic xmlns:a="http://schemas.openxmlformats.org/drawingml/2006/main">
              <a:graphicData uri="http://schemas.openxmlformats.org/drawingml/2006/picture">
                <pic:pic xmlns:pic="http://schemas.openxmlformats.org/drawingml/2006/picture">
                  <pic:nvPicPr>
                    <pic:cNvPr id="0" name="Picture" descr="pictures/dung_transect_id.png"/>
                    <pic:cNvPicPr>
                      <a:picLocks noChangeAspect="1" noChangeArrowheads="1"/>
                    </pic:cNvPicPr>
                  </pic:nvPicPr>
                  <pic:blipFill>
                    <a:blip r:embed="rId22" cstate="screen">
                      <a:extLst>
                        <a:ext uri="{28A0092B-C50C-407E-A947-70E740481C1C}">
                          <a14:useLocalDpi xmlns:a14="http://schemas.microsoft.com/office/drawing/2010/main"/>
                        </a:ext>
                      </a:extLst>
                    </a:blip>
                    <a:stretch>
                      <a:fillRect/>
                    </a:stretch>
                  </pic:blipFill>
                  <pic:spPr bwMode="auto">
                    <a:xfrm>
                      <a:off x="0" y="0"/>
                      <a:ext cx="5943600" cy="1976797"/>
                    </a:xfrm>
                    <a:prstGeom prst="rect">
                      <a:avLst/>
                    </a:prstGeom>
                    <a:noFill/>
                    <a:ln w="9525">
                      <a:noFill/>
                      <a:headEnd/>
                      <a:tailEnd/>
                    </a:ln>
                  </pic:spPr>
                </pic:pic>
              </a:graphicData>
            </a:graphic>
          </wp:inline>
        </w:drawing>
      </w:r>
    </w:p>
    <w:p w14:paraId="0B2E88C8" w14:textId="70B9A802" w:rsidR="00D012A3" w:rsidRDefault="00922BDC" w:rsidP="00077146">
      <w:pPr>
        <w:pStyle w:val="014FigureCaption"/>
      </w:pPr>
      <w:bookmarkStart w:id="47" w:name="_Toc432085088"/>
      <w:r>
        <w:rPr>
          <w:b/>
        </w:rPr>
        <w:t xml:space="preserve">Figure </w:t>
      </w:r>
      <w:r w:rsidR="000A6A79">
        <w:rPr>
          <w:b/>
        </w:rPr>
        <w:t>9</w:t>
      </w:r>
      <w:r w:rsidR="00D012A3">
        <w:rPr>
          <w:b/>
        </w:rPr>
        <w:t>.</w:t>
      </w:r>
      <w:r w:rsidR="00D012A3">
        <w:t xml:space="preserve"> Tick-hosts dung survey and identification. (a) Field technician Elena Meyer surveying for tick-host dung, (b) turkey dung, (c) deer dung, (d) rabbit dung.</w:t>
      </w:r>
      <w:bookmarkEnd w:id="47"/>
    </w:p>
    <w:p w14:paraId="0B8302B9" w14:textId="77777777" w:rsidR="00055FBC" w:rsidRDefault="00055FBC" w:rsidP="00055FBC">
      <w:r w:rsidRPr="00EB1737">
        <w:rPr>
          <w:b/>
        </w:rPr>
        <w:t>Climate Data</w:t>
      </w:r>
    </w:p>
    <w:p w14:paraId="3B0F23E8" w14:textId="19555C0D" w:rsidR="00055FBC" w:rsidRDefault="002047C0" w:rsidP="000A6A79">
      <w:pPr>
        <w:pStyle w:val="FirstParagraph"/>
        <w:ind w:firstLine="720"/>
      </w:pPr>
      <w:r>
        <w:t xml:space="preserve">We selected </w:t>
      </w:r>
      <w:r w:rsidR="0061026C">
        <w:t xml:space="preserve">DoD </w:t>
      </w:r>
      <w:r w:rsidR="00F2108C">
        <w:t>installations</w:t>
      </w:r>
      <w:r>
        <w:t xml:space="preserve"> span</w:t>
      </w:r>
      <w:r w:rsidR="0061026C">
        <w:t>ning</w:t>
      </w:r>
      <w:r>
        <w:t xml:space="preserve"> a climate gradient</w:t>
      </w:r>
      <w:r w:rsidR="00F2108C">
        <w:t xml:space="preserve"> </w:t>
      </w:r>
      <w:r w:rsidR="0061026C">
        <w:t xml:space="preserve">across the southeastern U.S. </w:t>
      </w:r>
      <w:r w:rsidR="00F2108C">
        <w:t>to provide a range of climate conditions for modeling relationships between climate factors and tick-borne disease risk under current and future climate. To characterize this climate gradient</w:t>
      </w:r>
      <w:r w:rsidR="00055FBC">
        <w:t>, we retrieved daily climate data</w:t>
      </w:r>
      <w:r w:rsidR="00F2108C">
        <w:t xml:space="preserve"> (1980-present)</w:t>
      </w:r>
      <w:r w:rsidR="00055FBC">
        <w:t xml:space="preserve"> for </w:t>
      </w:r>
      <w:r w:rsidR="00F2108C">
        <w:t xml:space="preserve">each installation </w:t>
      </w:r>
      <w:r w:rsidR="00055FBC">
        <w:t xml:space="preserve">from </w:t>
      </w:r>
      <w:r w:rsidR="00F2108C">
        <w:t xml:space="preserve">the </w:t>
      </w:r>
      <w:r w:rsidR="00055FBC">
        <w:t>Daymet</w:t>
      </w:r>
      <w:r w:rsidR="00F2108C">
        <w:t xml:space="preserve"> </w:t>
      </w:r>
      <w:r w:rsidR="0061026C">
        <w:t>dataset</w:t>
      </w:r>
      <w:r w:rsidR="00055FBC">
        <w:t xml:space="preserve"> (</w:t>
      </w:r>
      <w:r w:rsidR="000F51C7">
        <w:t>Thornton et al. 2016</w:t>
      </w:r>
      <w:r w:rsidR="0061026C">
        <w:t xml:space="preserve">; </w:t>
      </w:r>
      <w:hyperlink r:id="rId23" w:history="1">
        <w:r w:rsidR="0061026C">
          <w:rPr>
            <w:rStyle w:val="Hyperlink"/>
          </w:rPr>
          <w:t>https://daymet.ornl.gov/</w:t>
        </w:r>
      </w:hyperlink>
      <w:r w:rsidR="00055FBC">
        <w:t>), which provides daily values for maximum and minimum temperature, precipitation, solar radiation, vapor pressure, and day length</w:t>
      </w:r>
      <w:r w:rsidR="0061026C">
        <w:t>,</w:t>
      </w:r>
      <w:r w:rsidR="00055FBC">
        <w:t xml:space="preserve"> at a 1 km x 1 km resolution. Values were extracted using the R package ‘daymetr’ and then summarized to annual averages to illustrate the climatic variation and gradient of the study region. We </w:t>
      </w:r>
      <w:r>
        <w:t xml:space="preserve">are </w:t>
      </w:r>
      <w:r w:rsidR="00D47A9D">
        <w:t xml:space="preserve">exploring </w:t>
      </w:r>
      <w:r w:rsidR="0061026C">
        <w:t>the influence</w:t>
      </w:r>
      <w:r w:rsidR="00D47A9D">
        <w:t xml:space="preserve"> of these </w:t>
      </w:r>
      <w:r w:rsidR="00055FBC">
        <w:t xml:space="preserve">climate factors </w:t>
      </w:r>
      <w:r w:rsidR="0061026C">
        <w:t>on</w:t>
      </w:r>
      <w:r w:rsidR="00055FBC">
        <w:t xml:space="preserve"> tick abundance</w:t>
      </w:r>
      <w:r w:rsidR="00D47A9D">
        <w:t>, host abundance, vegetation, and prescribed fire management. Th</w:t>
      </w:r>
      <w:r w:rsidR="0061026C">
        <w:t>e</w:t>
      </w:r>
      <w:r w:rsidR="00D47A9D">
        <w:t xml:space="preserve"> exploration </w:t>
      </w:r>
      <w:r w:rsidR="0061026C">
        <w:t xml:space="preserve">of these relationships </w:t>
      </w:r>
      <w:r w:rsidR="00D47A9D">
        <w:t xml:space="preserve">includes testing </w:t>
      </w:r>
      <w:r w:rsidR="0061026C">
        <w:t xml:space="preserve">different </w:t>
      </w:r>
      <w:r w:rsidR="00D47A9D">
        <w:t>variable aggregat</w:t>
      </w:r>
      <w:r w:rsidR="0061026C">
        <w:t>ions</w:t>
      </w:r>
      <w:r w:rsidR="00D47A9D">
        <w:t xml:space="preserve"> </w:t>
      </w:r>
      <w:r w:rsidR="0061026C">
        <w:t>(</w:t>
      </w:r>
      <w:r w:rsidR="00D47A9D">
        <w:t xml:space="preserve">e.g., annual </w:t>
      </w:r>
      <w:r w:rsidR="0061026C">
        <w:t>vs.</w:t>
      </w:r>
      <w:r w:rsidR="00D47A9D">
        <w:t xml:space="preserve"> seasonal averages, days above or below threshold values</w:t>
      </w:r>
      <w:r w:rsidR="0061026C">
        <w:t>, etc.)</w:t>
      </w:r>
      <w:r w:rsidR="00D47A9D">
        <w:t>.</w:t>
      </w:r>
      <w:r w:rsidR="00220D54">
        <w:t xml:space="preserve"> </w:t>
      </w:r>
    </w:p>
    <w:p w14:paraId="4EE15F3C" w14:textId="77777777" w:rsidR="00055FBC" w:rsidRDefault="00055FBC" w:rsidP="00055FBC">
      <w:pPr>
        <w:rPr>
          <w:b/>
        </w:rPr>
      </w:pPr>
    </w:p>
    <w:p w14:paraId="3E240A81" w14:textId="1079A6E4" w:rsidR="00DE482B" w:rsidRDefault="00DE482B">
      <w:r>
        <w:br w:type="page"/>
      </w:r>
    </w:p>
    <w:p w14:paraId="26043C1E" w14:textId="77777777" w:rsidR="00055FBC" w:rsidRDefault="00055FBC"/>
    <w:p w14:paraId="7F4BB76F" w14:textId="7865A395" w:rsidR="00D012A3" w:rsidRDefault="0079242C" w:rsidP="0079242C">
      <w:pPr>
        <w:pStyle w:val="003First-LevelSubheadingBOLD"/>
      </w:pPr>
      <w:bookmarkStart w:id="48" w:name="results-and-discussion"/>
      <w:bookmarkStart w:id="49" w:name="_Toc414693987"/>
      <w:bookmarkStart w:id="50" w:name="_Toc432085009"/>
      <w:r>
        <w:t>RESULTS AND DISCUSSION</w:t>
      </w:r>
      <w:bookmarkEnd w:id="48"/>
      <w:bookmarkEnd w:id="49"/>
      <w:bookmarkEnd w:id="50"/>
    </w:p>
    <w:p w14:paraId="16C9210D" w14:textId="77777777" w:rsidR="00D012A3" w:rsidRDefault="00D012A3" w:rsidP="00D012A3">
      <w:pPr>
        <w:pStyle w:val="004Second-LevelSubheadingBOLD"/>
      </w:pPr>
      <w:bookmarkStart w:id="51" w:name="installation-and-plot-visits"/>
      <w:bookmarkStart w:id="52" w:name="_Toc414693988"/>
      <w:bookmarkStart w:id="53" w:name="_Toc432085010"/>
      <w:r>
        <w:t>Installation and plot visits</w:t>
      </w:r>
      <w:bookmarkEnd w:id="51"/>
      <w:bookmarkEnd w:id="52"/>
      <w:bookmarkEnd w:id="53"/>
    </w:p>
    <w:p w14:paraId="73467EA4" w14:textId="4CDAA4E6" w:rsidR="0035156C" w:rsidRPr="0035156C" w:rsidRDefault="00D012A3" w:rsidP="0035156C">
      <w:pPr>
        <w:pStyle w:val="FirstParagraph"/>
        <w:ind w:firstLine="288"/>
      </w:pPr>
      <w:r>
        <w:t>We established 94 total plots at 9 DoD installations across the southeast US. Of the 9</w:t>
      </w:r>
      <w:r w:rsidR="00D95859">
        <w:t>4 only 10 were invaded</w:t>
      </w:r>
      <w:r w:rsidR="006405A7">
        <w:t xml:space="preserve"> by cogongrass</w:t>
      </w:r>
      <w:r w:rsidR="00D95859">
        <w:t xml:space="preserve"> (Figure </w:t>
      </w:r>
      <w:r w:rsidR="000A6A79">
        <w:t>10a</w:t>
      </w:r>
      <w:r>
        <w:t>). Fire history varied across the plots, ranging from 0 to 11 yea</w:t>
      </w:r>
      <w:r w:rsidR="00D95859">
        <w:t xml:space="preserve">rs since the last fire (Figure </w:t>
      </w:r>
      <w:r w:rsidR="000A6A79">
        <w:t>10b</w:t>
      </w:r>
      <w:r>
        <w:t>). The small number of cogongrass-invaded plots was due to a high level of awareness and recognition of cogongrass as a problematic species, and diligent management practices that quickly eradicate identified invasions.</w:t>
      </w:r>
      <w:r w:rsidR="00FC7299">
        <w:t xml:space="preserve"> </w:t>
      </w:r>
      <w:r w:rsidR="009C14D3">
        <w:t xml:space="preserve">With relatively few invaded plots sampled at this stage it is important to interpret comparisons between cogongrass-invaded and </w:t>
      </w:r>
      <w:r w:rsidR="00EE4776">
        <w:t>-</w:t>
      </w:r>
      <w:r w:rsidR="009C14D3">
        <w:t>uninvaded areas with caution.</w:t>
      </w:r>
    </w:p>
    <w:p w14:paraId="1FEA83D1" w14:textId="77777777" w:rsidR="00D012A3" w:rsidRDefault="00D012A3" w:rsidP="00D012A3">
      <w:pPr>
        <w:pStyle w:val="BodyText"/>
      </w:pPr>
      <w:r>
        <w:rPr>
          <w:noProof/>
        </w:rPr>
        <w:drawing>
          <wp:inline distT="0" distB="0" distL="0" distR="0" wp14:anchorId="125DF4E0" wp14:editId="7FA7364A">
            <wp:extent cx="5372100" cy="4859676"/>
            <wp:effectExtent l="0" t="0" r="0" b="0"/>
            <wp:docPr id="36"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number%20of%20plots-1.png"/>
                    <pic:cNvPicPr>
                      <a:picLocks noChangeAspect="1" noChangeArrowheads="1"/>
                    </pic:cNvPicPr>
                  </pic:nvPicPr>
                  <pic:blipFill>
                    <a:blip r:embed="rId24" cstate="screen">
                      <a:extLst>
                        <a:ext uri="{28A0092B-C50C-407E-A947-70E740481C1C}">
                          <a14:useLocalDpi xmlns:a14="http://schemas.microsoft.com/office/drawing/2010/main"/>
                        </a:ext>
                      </a:extLst>
                    </a:blip>
                    <a:stretch>
                      <a:fillRect/>
                    </a:stretch>
                  </pic:blipFill>
                  <pic:spPr bwMode="auto">
                    <a:xfrm>
                      <a:off x="0" y="0"/>
                      <a:ext cx="5373171" cy="4860645"/>
                    </a:xfrm>
                    <a:prstGeom prst="rect">
                      <a:avLst/>
                    </a:prstGeom>
                    <a:noFill/>
                    <a:ln w="9525">
                      <a:noFill/>
                      <a:headEnd/>
                      <a:tailEnd/>
                    </a:ln>
                  </pic:spPr>
                </pic:pic>
              </a:graphicData>
            </a:graphic>
          </wp:inline>
        </w:drawing>
      </w:r>
    </w:p>
    <w:p w14:paraId="02CFB3EF" w14:textId="7F18C72A" w:rsidR="00D012A3" w:rsidRDefault="00D95859" w:rsidP="00922BDC">
      <w:pPr>
        <w:pStyle w:val="014FigureCaption"/>
      </w:pPr>
      <w:bookmarkStart w:id="54" w:name="_Toc432085089"/>
      <w:r>
        <w:rPr>
          <w:b/>
        </w:rPr>
        <w:t xml:space="preserve">Figure </w:t>
      </w:r>
      <w:r w:rsidR="000A6A79">
        <w:rPr>
          <w:b/>
        </w:rPr>
        <w:t>10</w:t>
      </w:r>
      <w:r w:rsidR="00D012A3">
        <w:rPr>
          <w:b/>
        </w:rPr>
        <w:t>.</w:t>
      </w:r>
      <w:r w:rsidR="00D012A3">
        <w:t xml:space="preserve"> Number of plots established. (a) Number of plots established at each of the DoD installations. (b) Number of plots established in each time since fire. The color shading indicates whether or not plots were in a cogongrass invasion - light blue is uninvaded</w:t>
      </w:r>
      <w:r w:rsidR="006405A7">
        <w:t xml:space="preserve"> </w:t>
      </w:r>
      <w:r w:rsidR="00D012A3">
        <w:t>and red is invaded.</w:t>
      </w:r>
      <w:bookmarkEnd w:id="54"/>
      <w:r w:rsidR="00D012A3">
        <w:br/>
      </w:r>
    </w:p>
    <w:p w14:paraId="3CB85F0B" w14:textId="0822EB50" w:rsidR="0035156C" w:rsidRPr="0035156C" w:rsidRDefault="005B3349" w:rsidP="0035156C">
      <w:pPr>
        <w:pStyle w:val="FirstParagraph"/>
      </w:pPr>
      <w:bookmarkStart w:id="55" w:name="trees-and-shrubs"/>
      <w:bookmarkStart w:id="56" w:name="_Toc414693989"/>
      <w:r>
        <w:lastRenderedPageBreak/>
        <w:tab/>
      </w:r>
      <w:r w:rsidR="004B7565">
        <w:t>Annual averages of c</w:t>
      </w:r>
      <w:r w:rsidR="007162CB">
        <w:t>limate variables</w:t>
      </w:r>
      <w:r w:rsidR="002047C0">
        <w:t xml:space="preserve"> at the selected installations illustrate the climate gradient </w:t>
      </w:r>
      <w:r w:rsidR="00E5051B">
        <w:t>across which sampling has occurred</w:t>
      </w:r>
      <w:r w:rsidR="003644E0">
        <w:t xml:space="preserve"> (</w:t>
      </w:r>
      <w:r w:rsidR="003644E0" w:rsidRPr="005B3349">
        <w:t xml:space="preserve">Figure </w:t>
      </w:r>
      <w:r w:rsidR="000A6A79">
        <w:t>11</w:t>
      </w:r>
      <w:r w:rsidR="003644E0">
        <w:t>)</w:t>
      </w:r>
      <w:r w:rsidR="002047C0">
        <w:t xml:space="preserve">. </w:t>
      </w:r>
      <w:r w:rsidR="002F6B45">
        <w:t>Climate</w:t>
      </w:r>
      <w:r w:rsidR="002047C0">
        <w:t xml:space="preserve"> values </w:t>
      </w:r>
      <w:r w:rsidR="00E5051B">
        <w:t xml:space="preserve">indicate </w:t>
      </w:r>
      <w:r w:rsidR="004B7565">
        <w:t>some interannual variation</w:t>
      </w:r>
      <w:r w:rsidR="002F6B45">
        <w:t xml:space="preserve"> within installations</w:t>
      </w:r>
      <w:r w:rsidR="004B7565">
        <w:t xml:space="preserve"> across factors, though limited for precipitation.</w:t>
      </w:r>
      <w:r w:rsidR="002F6B45">
        <w:t xml:space="preserve"> The spatial resolution of Daymet data </w:t>
      </w:r>
      <w:r w:rsidR="009535B6">
        <w:t>results in small or no difference in values between plots at the same installation, so these data do not capture the “local” microclimate conditions that are influenced by vegetation cover and more directly affect tick survival (see section 2B)</w:t>
      </w:r>
      <w:r w:rsidR="008F1454">
        <w:t xml:space="preserve">. </w:t>
      </w:r>
      <w:r w:rsidR="000C6702">
        <w:t xml:space="preserve">Temperature followed an expected latitudinal gradient with the highest </w:t>
      </w:r>
      <w:r w:rsidR="00E5051B">
        <w:t xml:space="preserve">average </w:t>
      </w:r>
      <w:r w:rsidR="000C6702">
        <w:t>maximum temperatures at Avon Park AFR, the south</w:t>
      </w:r>
      <w:r w:rsidR="00E5051B">
        <w:t>ernmost</w:t>
      </w:r>
      <w:r w:rsidR="000C6702">
        <w:t xml:space="preserve"> installation, </w:t>
      </w:r>
      <w:r w:rsidR="00E5051B">
        <w:t>and lower average maximum</w:t>
      </w:r>
      <w:r w:rsidR="000C6702">
        <w:t xml:space="preserve"> temperatures </w:t>
      </w:r>
      <w:r w:rsidR="00E5051B">
        <w:t>at</w:t>
      </w:r>
      <w:r w:rsidR="000C6702">
        <w:t xml:space="preserve"> the northernmost installations in Georgia (Fort Gordon) and South Carolina (Fort Jackson). We </w:t>
      </w:r>
      <w:r w:rsidR="00AA353A">
        <w:t>have not</w:t>
      </w:r>
      <w:r w:rsidR="000C6702">
        <w:t xml:space="preserve"> </w:t>
      </w:r>
      <w:r w:rsidR="00AA353A">
        <w:t xml:space="preserve">thus far found </w:t>
      </w:r>
      <w:r w:rsidR="000C6702">
        <w:t xml:space="preserve">an effect of these climate variables on </w:t>
      </w:r>
      <w:r w:rsidR="00E5051B">
        <w:t xml:space="preserve">the </w:t>
      </w:r>
      <w:r w:rsidR="000C6702">
        <w:t>prescri</w:t>
      </w:r>
      <w:r w:rsidR="00E5051B">
        <w:t>ption of</w:t>
      </w:r>
      <w:r w:rsidR="000C6702">
        <w:t xml:space="preserve"> fire management at these installations. The temporal scale may be too long and a mismatch with more contemporary factors driving prescribed fire management decisions. Our current results indicate that fire management (i.e. fire frequency) is primarily determined by characteristics of the installation, which would include factors that aren’t climate or weather related, such as preferred management methods, personnel for prescribed fire, and budgetary differences. We are exploring other ways of aggregating these </w:t>
      </w:r>
      <w:r w:rsidR="00455795">
        <w:t xml:space="preserve">climate </w:t>
      </w:r>
      <w:r w:rsidR="000C6702">
        <w:t>data (e.g. seasonally and using threshold values) that may reveal how environmental conditions have affected fire management.</w:t>
      </w:r>
    </w:p>
    <w:p w14:paraId="3EAA0606" w14:textId="77777777" w:rsidR="0035156C" w:rsidRDefault="0035156C" w:rsidP="005B3349">
      <w:pPr>
        <w:pStyle w:val="014FigureCaption"/>
        <w:rPr>
          <w:b/>
        </w:rPr>
      </w:pPr>
    </w:p>
    <w:p w14:paraId="1BB5E33B" w14:textId="77777777" w:rsidR="0035156C" w:rsidRDefault="0035156C" w:rsidP="005B3349">
      <w:pPr>
        <w:pStyle w:val="014FigureCaption"/>
        <w:rPr>
          <w:b/>
        </w:rPr>
      </w:pPr>
    </w:p>
    <w:p w14:paraId="5E785BB2" w14:textId="1636B26B" w:rsidR="007162CB" w:rsidRDefault="0035156C" w:rsidP="005B3349">
      <w:pPr>
        <w:pStyle w:val="014FigureCaption"/>
      </w:pPr>
      <w:bookmarkStart w:id="57" w:name="_Toc432085090"/>
      <w:r>
        <w:rPr>
          <w:noProof/>
        </w:rPr>
        <w:lastRenderedPageBreak/>
        <w:drawing>
          <wp:anchor distT="0" distB="0" distL="114300" distR="114300" simplePos="0" relativeHeight="251668480" behindDoc="0" locked="0" layoutInCell="1" allowOverlap="1" wp14:anchorId="79BEF961" wp14:editId="109A66F3">
            <wp:simplePos x="0" y="0"/>
            <wp:positionH relativeFrom="margin">
              <wp:posOffset>685800</wp:posOffset>
            </wp:positionH>
            <wp:positionV relativeFrom="paragraph">
              <wp:posOffset>-114300</wp:posOffset>
            </wp:positionV>
            <wp:extent cx="4686300" cy="7498080"/>
            <wp:effectExtent l="0" t="0" r="12700" b="0"/>
            <wp:wrapTopAndBottom/>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aymet_installation_summary.png"/>
                    <pic:cNvPicPr/>
                  </pic:nvPicPr>
                  <pic:blipFill>
                    <a:blip r:embed="rId25">
                      <a:extLst>
                        <a:ext uri="{28A0092B-C50C-407E-A947-70E740481C1C}">
                          <a14:useLocalDpi xmlns:a14="http://schemas.microsoft.com/office/drawing/2010/main" val="0"/>
                        </a:ext>
                      </a:extLst>
                    </a:blip>
                    <a:stretch>
                      <a:fillRect/>
                    </a:stretch>
                  </pic:blipFill>
                  <pic:spPr>
                    <a:xfrm>
                      <a:off x="0" y="0"/>
                      <a:ext cx="4686300" cy="7498080"/>
                    </a:xfrm>
                    <a:prstGeom prst="rect">
                      <a:avLst/>
                    </a:prstGeom>
                  </pic:spPr>
                </pic:pic>
              </a:graphicData>
            </a:graphic>
            <wp14:sizeRelH relativeFrom="page">
              <wp14:pctWidth>0</wp14:pctWidth>
            </wp14:sizeRelH>
            <wp14:sizeRelV relativeFrom="page">
              <wp14:pctHeight>0</wp14:pctHeight>
            </wp14:sizeRelV>
          </wp:anchor>
        </w:drawing>
      </w:r>
      <w:r w:rsidR="007162CB" w:rsidRPr="002047C0">
        <w:rPr>
          <w:b/>
        </w:rPr>
        <w:t xml:space="preserve">Figure </w:t>
      </w:r>
      <w:r w:rsidR="000A6A79">
        <w:rPr>
          <w:b/>
        </w:rPr>
        <w:t>11</w:t>
      </w:r>
      <w:r w:rsidR="007162CB" w:rsidRPr="002047C0">
        <w:rPr>
          <w:b/>
        </w:rPr>
        <w:t>.</w:t>
      </w:r>
      <w:r w:rsidR="007162CB">
        <w:t xml:space="preserve"> Boxplots of annual averages (1980-2018) for </w:t>
      </w:r>
      <w:r w:rsidR="002047C0">
        <w:t xml:space="preserve">Daymet </w:t>
      </w:r>
      <w:r w:rsidR="007162CB">
        <w:t>climate variables at each installation</w:t>
      </w:r>
      <w:r w:rsidR="002047C0">
        <w:t>.</w:t>
      </w:r>
      <w:bookmarkEnd w:id="57"/>
    </w:p>
    <w:p w14:paraId="4A73F8DB" w14:textId="51A9E783" w:rsidR="007162CB" w:rsidRDefault="007162CB" w:rsidP="007162CB"/>
    <w:p w14:paraId="7536847B" w14:textId="2F0EEC0E" w:rsidR="00D012A3" w:rsidRDefault="00D012A3" w:rsidP="00D012A3">
      <w:pPr>
        <w:pStyle w:val="004Second-LevelSubheadingBOLD"/>
      </w:pPr>
      <w:bookmarkStart w:id="58" w:name="_Toc432085011"/>
      <w:r>
        <w:lastRenderedPageBreak/>
        <w:t>Trees and shrubs</w:t>
      </w:r>
      <w:bookmarkEnd w:id="55"/>
      <w:bookmarkEnd w:id="56"/>
      <w:bookmarkEnd w:id="58"/>
    </w:p>
    <w:p w14:paraId="5C20BDF2" w14:textId="0E6C3B44" w:rsidR="00077146" w:rsidRPr="00077146" w:rsidRDefault="00D012A3" w:rsidP="0035156C">
      <w:pPr>
        <w:pStyle w:val="FirstParagraph"/>
        <w:ind w:firstLine="288"/>
      </w:pPr>
      <w:r>
        <w:t xml:space="preserve">We recorded 38 different tree and shrub species. The vast majority of the 3633 trees recorded were either </w:t>
      </w:r>
      <w:r>
        <w:rPr>
          <w:i/>
        </w:rPr>
        <w:t>Pinus</w:t>
      </w:r>
      <w:r>
        <w:t xml:space="preserve"> (pine) or </w:t>
      </w:r>
      <w:r>
        <w:rPr>
          <w:i/>
        </w:rPr>
        <w:t>Quercus</w:t>
      </w:r>
      <w:r>
        <w:t xml:space="preserve"> (oak) genus, with pine making up more than 50%</w:t>
      </w:r>
      <w:r w:rsidR="00D95859">
        <w:t xml:space="preserve"> of all trees recorded (Figure </w:t>
      </w:r>
      <w:r w:rsidR="00011B04">
        <w:t>12</w:t>
      </w:r>
      <w:r>
        <w:t>). Overall, tree diversity, quantified as the number of distinct species, tended to be greater in uninvaded plots, and, regardless of invasion, higher with l</w:t>
      </w:r>
      <w:r w:rsidR="00D95859">
        <w:t xml:space="preserve">onger time since fire (Figure </w:t>
      </w:r>
      <w:r w:rsidR="00011B04">
        <w:t>13a</w:t>
      </w:r>
      <w:r>
        <w:t>). An ordinary least squares (OLS) regression model with additive effects of time since fire and cogongrass invasion resulted in an adjusted R</w:t>
      </w:r>
      <w:r>
        <w:rPr>
          <w:vertAlign w:val="superscript"/>
        </w:rPr>
        <w:t>2</w:t>
      </w:r>
      <w:r w:rsidR="00D95859">
        <w:t xml:space="preserve"> of 0.29 (Table 4</w:t>
      </w:r>
      <w:r>
        <w:t>). Shrub and sapling density (stems over one meter tall but less than 3 cm DBH) measured in the center subplot ranged widely, but most plots had fewer than 40 stems per 100 m</w:t>
      </w:r>
      <w:r>
        <w:rPr>
          <w:vertAlign w:val="superscript"/>
        </w:rPr>
        <w:t>2</w:t>
      </w:r>
      <w:r w:rsidR="00D95859">
        <w:t xml:space="preserve"> (Figure </w:t>
      </w:r>
      <w:r w:rsidR="00011B04">
        <w:t>13b</w:t>
      </w:r>
      <w:r>
        <w:t xml:space="preserve">). </w:t>
      </w:r>
      <w:r w:rsidR="000C6702">
        <w:t xml:space="preserve">Plots with low overstory tree and shrub density are likely to be less hospitable for ticks because incoming solar radiation reaches the ground and herbaceous layer resulting in higher temperatures. Fewer trees and shrubs </w:t>
      </w:r>
      <w:r w:rsidR="00EE4776">
        <w:t>also results in</w:t>
      </w:r>
      <w:r w:rsidR="000C6702">
        <w:t xml:space="preserve"> less buildup</w:t>
      </w:r>
      <w:r w:rsidR="00EE4776">
        <w:t xml:space="preserve"> of</w:t>
      </w:r>
      <w:r w:rsidR="000C6702">
        <w:t xml:space="preserve"> </w:t>
      </w:r>
      <w:r w:rsidR="00EE4776">
        <w:t xml:space="preserve">litter </w:t>
      </w:r>
      <w:r w:rsidR="000C6702">
        <w:t>that can provide refuge for ticks from high temperatures and low humidity.</w:t>
      </w:r>
      <w:r w:rsidR="00EE4776">
        <w:t xml:space="preserve"> </w:t>
      </w:r>
      <w:r>
        <w:t>The relationship between shrub and sapling density and time since last fire was not statistically significant. Recording the location of each tree (distance and azimuth from plot center) enabled generating stem ma</w:t>
      </w:r>
      <w:r w:rsidR="00D95859">
        <w:t>ps for each plot (e.g</w:t>
      </w:r>
      <w:r w:rsidR="006405A7">
        <w:t>.</w:t>
      </w:r>
      <w:r w:rsidR="00D95859">
        <w:t xml:space="preserve">, Figure </w:t>
      </w:r>
      <w:r w:rsidR="00011B04">
        <w:t>14</w:t>
      </w:r>
      <w:r>
        <w:t>). Stem maps were included in reports sent to each installation, and can be used to help relocate individual trees for future data collection.</w:t>
      </w:r>
    </w:p>
    <w:p w14:paraId="5EEB3848" w14:textId="77777777" w:rsidR="00D012A3" w:rsidRDefault="00D012A3" w:rsidP="00D012A3">
      <w:pPr>
        <w:pStyle w:val="BodyText"/>
      </w:pPr>
      <w:r>
        <w:rPr>
          <w:noProof/>
        </w:rPr>
        <w:drawing>
          <wp:inline distT="0" distB="0" distL="0" distR="0" wp14:anchorId="2DA0C902" wp14:editId="476D80FB">
            <wp:extent cx="4800600" cy="4431231"/>
            <wp:effectExtent l="0" t="0" r="0" b="0"/>
            <wp:docPr id="37"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s%20by%20installation-1.png"/>
                    <pic:cNvPicPr>
                      <a:picLocks noChangeAspect="1" noChangeArrowheads="1"/>
                    </pic:cNvPicPr>
                  </pic:nvPicPr>
                  <pic:blipFill>
                    <a:blip r:embed="rId26" cstate="screen">
                      <a:extLst>
                        <a:ext uri="{28A0092B-C50C-407E-A947-70E740481C1C}">
                          <a14:useLocalDpi xmlns:a14="http://schemas.microsoft.com/office/drawing/2010/main"/>
                        </a:ext>
                      </a:extLst>
                    </a:blip>
                    <a:stretch>
                      <a:fillRect/>
                    </a:stretch>
                  </pic:blipFill>
                  <pic:spPr bwMode="auto">
                    <a:xfrm>
                      <a:off x="0" y="0"/>
                      <a:ext cx="4800796" cy="4431412"/>
                    </a:xfrm>
                    <a:prstGeom prst="rect">
                      <a:avLst/>
                    </a:prstGeom>
                    <a:noFill/>
                    <a:ln w="9525">
                      <a:noFill/>
                      <a:headEnd/>
                      <a:tailEnd/>
                    </a:ln>
                  </pic:spPr>
                </pic:pic>
              </a:graphicData>
            </a:graphic>
          </wp:inline>
        </w:drawing>
      </w:r>
    </w:p>
    <w:p w14:paraId="00DB11F4" w14:textId="1213E6BB" w:rsidR="00D012A3" w:rsidRDefault="00D95859" w:rsidP="00D95859">
      <w:pPr>
        <w:pStyle w:val="014FigureCaption"/>
      </w:pPr>
      <w:bookmarkStart w:id="59" w:name="_Toc432085091"/>
      <w:r>
        <w:rPr>
          <w:b/>
        </w:rPr>
        <w:t xml:space="preserve">Figure </w:t>
      </w:r>
      <w:r w:rsidR="00011B04">
        <w:rPr>
          <w:b/>
        </w:rPr>
        <w:t>12</w:t>
      </w:r>
      <w:r w:rsidR="00D012A3">
        <w:rPr>
          <w:b/>
        </w:rPr>
        <w:t>.</w:t>
      </w:r>
      <w:r w:rsidR="00D012A3">
        <w:t xml:space="preserve"> Number of trees recorded at each installation. The majority of trees belonged to the </w:t>
      </w:r>
      <w:r w:rsidR="006405A7">
        <w:t>genus</w:t>
      </w:r>
      <w:r w:rsidR="006405A7">
        <w:rPr>
          <w:i/>
        </w:rPr>
        <w:t xml:space="preserve"> </w:t>
      </w:r>
      <w:r w:rsidR="00D012A3">
        <w:rPr>
          <w:i/>
        </w:rPr>
        <w:t>Pinus</w:t>
      </w:r>
      <w:r w:rsidR="00D012A3">
        <w:t xml:space="preserve"> or </w:t>
      </w:r>
      <w:r w:rsidR="00D012A3">
        <w:rPr>
          <w:i/>
        </w:rPr>
        <w:t>Quercus</w:t>
      </w:r>
      <w:r w:rsidR="00D012A3">
        <w:t>.</w:t>
      </w:r>
      <w:bookmarkEnd w:id="59"/>
    </w:p>
    <w:p w14:paraId="6F4C716A" w14:textId="1F546C95" w:rsidR="00D012A3" w:rsidRDefault="00D012A3" w:rsidP="00D012A3">
      <w:pPr>
        <w:pStyle w:val="BodyText"/>
      </w:pPr>
      <w:r>
        <w:rPr>
          <w:noProof/>
        </w:rPr>
        <w:lastRenderedPageBreak/>
        <w:drawing>
          <wp:inline distT="0" distB="0" distL="0" distR="0" wp14:anchorId="5DE3115E" wp14:editId="4EF9F047">
            <wp:extent cx="5029200" cy="5029200"/>
            <wp:effectExtent l="0" t="0" r="0" b="0"/>
            <wp:docPr id="38"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ree%20richness%20and%20subplot%20figure-1.png"/>
                    <pic:cNvPicPr>
                      <a:picLocks noChangeAspect="1" noChangeArrowheads="1"/>
                    </pic:cNvPicPr>
                  </pic:nvPicPr>
                  <pic:blipFill>
                    <a:blip r:embed="rId27" cstate="screen">
                      <a:extLst>
                        <a:ext uri="{28A0092B-C50C-407E-A947-70E740481C1C}">
                          <a14:useLocalDpi xmlns:a14="http://schemas.microsoft.com/office/drawing/2010/main"/>
                        </a:ext>
                      </a:extLst>
                    </a:blip>
                    <a:stretch>
                      <a:fillRect/>
                    </a:stretch>
                  </pic:blipFill>
                  <pic:spPr bwMode="auto">
                    <a:xfrm>
                      <a:off x="0" y="0"/>
                      <a:ext cx="5029200" cy="5029200"/>
                    </a:xfrm>
                    <a:prstGeom prst="rect">
                      <a:avLst/>
                    </a:prstGeom>
                    <a:noFill/>
                    <a:ln w="9525">
                      <a:noFill/>
                      <a:headEnd/>
                      <a:tailEnd/>
                    </a:ln>
                  </pic:spPr>
                </pic:pic>
              </a:graphicData>
            </a:graphic>
          </wp:inline>
        </w:drawing>
      </w:r>
    </w:p>
    <w:p w14:paraId="62A7DD0D" w14:textId="2087471D" w:rsidR="00D012A3" w:rsidRDefault="00D95859" w:rsidP="00D012A3">
      <w:pPr>
        <w:pStyle w:val="014FigureCaption"/>
      </w:pPr>
      <w:bookmarkStart w:id="60" w:name="_Toc432085092"/>
      <w:r>
        <w:rPr>
          <w:b/>
        </w:rPr>
        <w:t xml:space="preserve">Figure </w:t>
      </w:r>
      <w:r w:rsidR="00011B04">
        <w:rPr>
          <w:b/>
        </w:rPr>
        <w:t>13</w:t>
      </w:r>
      <w:r w:rsidR="00D012A3">
        <w:rPr>
          <w:b/>
        </w:rPr>
        <w:t>.</w:t>
      </w:r>
      <w:r w:rsidR="00D012A3">
        <w:t xml:space="preserve"> Tree species richness (a) and shrub and sapling density (b) plotted against time since fire in cogongrass invaded (red) and uninvaded (blue) plots. Points are jittered horizontally to reduce overlap.</w:t>
      </w:r>
      <w:bookmarkEnd w:id="60"/>
    </w:p>
    <w:p w14:paraId="692A6203" w14:textId="77777777" w:rsidR="0035156C" w:rsidRPr="0035156C" w:rsidRDefault="0035156C" w:rsidP="0035156C"/>
    <w:p w14:paraId="5CD83687" w14:textId="7B2A8CA6" w:rsidR="00D012A3" w:rsidRDefault="00D95859" w:rsidP="00D012A3">
      <w:pPr>
        <w:pStyle w:val="013TableCaption"/>
      </w:pPr>
      <w:bookmarkStart w:id="61" w:name="_Toc432085067"/>
      <w:r>
        <w:rPr>
          <w:b/>
        </w:rPr>
        <w:t>Table 4</w:t>
      </w:r>
      <w:r w:rsidR="00D012A3" w:rsidRPr="00922BDC">
        <w:rPr>
          <w:b/>
        </w:rPr>
        <w:t>.</w:t>
      </w:r>
      <w:r w:rsidR="00D012A3">
        <w:t xml:space="preserve"> Tree richness linear model results.</w:t>
      </w:r>
      <w:bookmarkEnd w:id="61"/>
    </w:p>
    <w:tbl>
      <w:tblPr>
        <w:tblW w:w="0" w:type="pct"/>
        <w:tblLook w:val="07E0" w:firstRow="1" w:lastRow="1" w:firstColumn="1" w:lastColumn="1" w:noHBand="1" w:noVBand="1"/>
        <w:tblCaption w:val="Table 1. Tree richness linear model results."/>
      </w:tblPr>
      <w:tblGrid>
        <w:gridCol w:w="1896"/>
        <w:gridCol w:w="1016"/>
        <w:gridCol w:w="1023"/>
        <w:gridCol w:w="950"/>
        <w:gridCol w:w="916"/>
      </w:tblGrid>
      <w:tr w:rsidR="00D012A3" w:rsidRPr="0035156C" w14:paraId="5138B779" w14:textId="77777777" w:rsidTr="00D012A3">
        <w:tc>
          <w:tcPr>
            <w:tcW w:w="0" w:type="auto"/>
            <w:tcBorders>
              <w:bottom w:val="single" w:sz="0" w:space="0" w:color="auto"/>
            </w:tcBorders>
            <w:vAlign w:val="bottom"/>
          </w:tcPr>
          <w:p w14:paraId="6DB0CE14" w14:textId="4538A6D4" w:rsidR="00D012A3" w:rsidRPr="0035156C" w:rsidRDefault="00724B1A" w:rsidP="00D012A3">
            <w:pPr>
              <w:pStyle w:val="Compact"/>
              <w:rPr>
                <w:rFonts w:ascii="Times New Roman" w:hAnsi="Times New Roman" w:cs="Times New Roman"/>
              </w:rPr>
            </w:pPr>
            <w:r w:rsidRPr="0035156C">
              <w:rPr>
                <w:rFonts w:ascii="Times New Roman" w:hAnsi="Times New Roman" w:cs="Times New Roman"/>
              </w:rPr>
              <w:t>T</w:t>
            </w:r>
            <w:r w:rsidR="00D012A3" w:rsidRPr="0035156C">
              <w:rPr>
                <w:rFonts w:ascii="Times New Roman" w:hAnsi="Times New Roman" w:cs="Times New Roman"/>
              </w:rPr>
              <w:t>erm</w:t>
            </w:r>
          </w:p>
        </w:tc>
        <w:tc>
          <w:tcPr>
            <w:tcW w:w="0" w:type="auto"/>
            <w:tcBorders>
              <w:bottom w:val="single" w:sz="0" w:space="0" w:color="auto"/>
            </w:tcBorders>
            <w:vAlign w:val="bottom"/>
          </w:tcPr>
          <w:p w14:paraId="32DECAD4"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281800B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3BDFE37D"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1727140B"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2B4A2EBC" w14:textId="77777777" w:rsidTr="00D012A3">
        <w:tc>
          <w:tcPr>
            <w:tcW w:w="0" w:type="auto"/>
          </w:tcPr>
          <w:p w14:paraId="07E36FC2"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3B430DF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2.156</w:t>
            </w:r>
          </w:p>
        </w:tc>
        <w:tc>
          <w:tcPr>
            <w:tcW w:w="0" w:type="auto"/>
          </w:tcPr>
          <w:p w14:paraId="167A8D54"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0.286</w:t>
            </w:r>
          </w:p>
        </w:tc>
        <w:tc>
          <w:tcPr>
            <w:tcW w:w="0" w:type="auto"/>
          </w:tcPr>
          <w:p w14:paraId="768C7A8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7.534</w:t>
            </w:r>
          </w:p>
        </w:tc>
        <w:tc>
          <w:tcPr>
            <w:tcW w:w="0" w:type="auto"/>
          </w:tcPr>
          <w:p w14:paraId="06454A9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0.000</w:t>
            </w:r>
          </w:p>
        </w:tc>
      </w:tr>
      <w:tr w:rsidR="00D012A3" w:rsidRPr="0035156C" w14:paraId="1150C72B" w14:textId="77777777" w:rsidTr="00D012A3">
        <w:tc>
          <w:tcPr>
            <w:tcW w:w="0" w:type="auto"/>
          </w:tcPr>
          <w:p w14:paraId="57EFB385"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years_since_fire</w:t>
            </w:r>
          </w:p>
        </w:tc>
        <w:tc>
          <w:tcPr>
            <w:tcW w:w="0" w:type="auto"/>
          </w:tcPr>
          <w:p w14:paraId="21C6CB4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0.350</w:t>
            </w:r>
          </w:p>
        </w:tc>
        <w:tc>
          <w:tcPr>
            <w:tcW w:w="0" w:type="auto"/>
          </w:tcPr>
          <w:p w14:paraId="627089ED"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0.061</w:t>
            </w:r>
          </w:p>
        </w:tc>
        <w:tc>
          <w:tcPr>
            <w:tcW w:w="0" w:type="auto"/>
          </w:tcPr>
          <w:p w14:paraId="126838F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5.772</w:t>
            </w:r>
          </w:p>
        </w:tc>
        <w:tc>
          <w:tcPr>
            <w:tcW w:w="0" w:type="auto"/>
          </w:tcPr>
          <w:p w14:paraId="435E3CD6"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0.000</w:t>
            </w:r>
          </w:p>
        </w:tc>
      </w:tr>
      <w:tr w:rsidR="00D012A3" w:rsidRPr="0035156C" w14:paraId="114B0D19" w14:textId="77777777" w:rsidTr="00D012A3">
        <w:tc>
          <w:tcPr>
            <w:tcW w:w="0" w:type="auto"/>
          </w:tcPr>
          <w:p w14:paraId="62F585E6"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imcy_invInvaded</w:t>
            </w:r>
          </w:p>
        </w:tc>
        <w:tc>
          <w:tcPr>
            <w:tcW w:w="0" w:type="auto"/>
          </w:tcPr>
          <w:p w14:paraId="001EBB2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-1.116</w:t>
            </w:r>
          </w:p>
        </w:tc>
        <w:tc>
          <w:tcPr>
            <w:tcW w:w="0" w:type="auto"/>
          </w:tcPr>
          <w:p w14:paraId="35FD63B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0.535</w:t>
            </w:r>
          </w:p>
        </w:tc>
        <w:tc>
          <w:tcPr>
            <w:tcW w:w="0" w:type="auto"/>
          </w:tcPr>
          <w:p w14:paraId="54E61F1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-2.087</w:t>
            </w:r>
          </w:p>
        </w:tc>
        <w:tc>
          <w:tcPr>
            <w:tcW w:w="0" w:type="auto"/>
          </w:tcPr>
          <w:p w14:paraId="1B43C0E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0.039</w:t>
            </w:r>
          </w:p>
        </w:tc>
      </w:tr>
    </w:tbl>
    <w:p w14:paraId="038EF6A8" w14:textId="77777777" w:rsidR="00077146" w:rsidRDefault="00D012A3" w:rsidP="00D012A3">
      <w:pPr>
        <w:pStyle w:val="014FigureCaption"/>
      </w:pPr>
      <w:r>
        <w:rPr>
          <w:noProof/>
        </w:rPr>
        <w:lastRenderedPageBreak/>
        <w:drawing>
          <wp:inline distT="0" distB="0" distL="0" distR="0" wp14:anchorId="009241D3" wp14:editId="6583BE7D">
            <wp:extent cx="5143500" cy="5486400"/>
            <wp:effectExtent l="0" t="0" r="12700" b="0"/>
            <wp:docPr id="39" name="Picture"/>
            <wp:cNvGraphicFramePr/>
            <a:graphic xmlns:a="http://schemas.openxmlformats.org/drawingml/2006/main">
              <a:graphicData uri="http://schemas.openxmlformats.org/drawingml/2006/picture">
                <pic:pic xmlns:pic="http://schemas.openxmlformats.org/drawingml/2006/picture">
                  <pic:nvPicPr>
                    <pic:cNvPr id="0" name="Picture" descr="stem_maps/eglin%20b1.png"/>
                    <pic:cNvPicPr>
                      <a:picLocks noChangeAspect="1" noChangeArrowheads="1"/>
                    </pic:cNvPicPr>
                  </pic:nvPicPr>
                  <pic:blipFill rotWithShape="1">
                    <a:blip r:embed="rId28" cstate="screen">
                      <a:extLst>
                        <a:ext uri="{28A0092B-C50C-407E-A947-70E740481C1C}">
                          <a14:useLocalDpi xmlns:a14="http://schemas.microsoft.com/office/drawing/2010/main"/>
                        </a:ext>
                      </a:extLst>
                    </a:blip>
                    <a:srcRect/>
                    <a:stretch/>
                  </pic:blipFill>
                  <pic:spPr bwMode="auto">
                    <a:xfrm>
                      <a:off x="0" y="0"/>
                      <a:ext cx="5144599" cy="5487572"/>
                    </a:xfrm>
                    <a:prstGeom prst="rect">
                      <a:avLst/>
                    </a:prstGeom>
                    <a:noFill/>
                    <a:ln>
                      <a:noFill/>
                    </a:ln>
                    <a:extLst>
                      <a:ext uri="{53640926-AAD7-44d8-BBD7-CCE9431645EC}">
                        <a14:shadowObscured xmlns:a14="http://schemas.microsoft.com/office/drawing/2010/main"/>
                      </a:ext>
                    </a:extLst>
                  </pic:spPr>
                </pic:pic>
              </a:graphicData>
            </a:graphic>
          </wp:inline>
        </w:drawing>
      </w:r>
    </w:p>
    <w:p w14:paraId="074222A5" w14:textId="00BFD956" w:rsidR="00D012A3" w:rsidRDefault="00D95859" w:rsidP="00D012A3">
      <w:pPr>
        <w:pStyle w:val="014FigureCaption"/>
      </w:pPr>
      <w:bookmarkStart w:id="62" w:name="_Toc432085093"/>
      <w:r>
        <w:rPr>
          <w:b/>
        </w:rPr>
        <w:t xml:space="preserve">Figure </w:t>
      </w:r>
      <w:r w:rsidR="00011B04">
        <w:rPr>
          <w:b/>
        </w:rPr>
        <w:t>14</w:t>
      </w:r>
      <w:r w:rsidR="00D012A3">
        <w:rPr>
          <w:b/>
        </w:rPr>
        <w:t>.</w:t>
      </w:r>
      <w:r w:rsidR="00D012A3">
        <w:t xml:space="preserve"> </w:t>
      </w:r>
      <w:r w:rsidR="006405A7">
        <w:t xml:space="preserve">Example stem </w:t>
      </w:r>
      <w:r w:rsidR="00D012A3">
        <w:t>map for Eglin AFB plot B1.</w:t>
      </w:r>
      <w:bookmarkEnd w:id="62"/>
    </w:p>
    <w:p w14:paraId="0F37CE04" w14:textId="77777777" w:rsidR="00D012A3" w:rsidRDefault="00D012A3" w:rsidP="00077146">
      <w:pPr>
        <w:pStyle w:val="004Second-LevelSubheadingBOLD"/>
      </w:pPr>
      <w:bookmarkStart w:id="63" w:name="understory-herbaceous-cover-and-species"/>
      <w:bookmarkStart w:id="64" w:name="_Toc414693990"/>
      <w:bookmarkStart w:id="65" w:name="_Toc432085012"/>
      <w:r>
        <w:t>Understory herbaceous cover and species</w:t>
      </w:r>
      <w:bookmarkEnd w:id="63"/>
      <w:bookmarkEnd w:id="64"/>
      <w:bookmarkEnd w:id="65"/>
    </w:p>
    <w:p w14:paraId="6AE71A29" w14:textId="6586EDCC" w:rsidR="00D012A3" w:rsidRDefault="00D012A3" w:rsidP="00AB13D0">
      <w:pPr>
        <w:pStyle w:val="FirstParagraph"/>
        <w:ind w:firstLine="288"/>
      </w:pPr>
      <w:r>
        <w:t>Percent cover of understory herbaceous vegetation measured at the 1 m</w:t>
      </w:r>
      <w:r>
        <w:rPr>
          <w:vertAlign w:val="superscript"/>
        </w:rPr>
        <w:t>2</w:t>
      </w:r>
      <w:r>
        <w:t xml:space="preserve"> quadrats tended to be lower with longer time since fire in the uninvaded plots, and higher with longer time since fire in the handful of cog</w:t>
      </w:r>
      <w:r w:rsidR="00D95859">
        <w:t xml:space="preserve">ongrass-invaded plots (Figure </w:t>
      </w:r>
      <w:r w:rsidR="00011B04">
        <w:t>15a</w:t>
      </w:r>
      <w:r>
        <w:t>). An OLS model with additive effects of time since fire and cogongrass invasion status resulted in an adjusted R</w:t>
      </w:r>
      <w:r>
        <w:rPr>
          <w:vertAlign w:val="superscript"/>
        </w:rPr>
        <w:t>2</w:t>
      </w:r>
      <w:r w:rsidR="00D95859">
        <w:t xml:space="preserve"> of 0.10 (Table 5</w:t>
      </w:r>
      <w:r>
        <w:t>). The biomass of standing understory vegetation showed the same pattern as percent cover, but also ranged widely from 0.006 to over 1.6 kg m</w:t>
      </w:r>
      <w:r>
        <w:rPr>
          <w:vertAlign w:val="superscript"/>
        </w:rPr>
        <w:t>-2</w:t>
      </w:r>
      <w:r w:rsidR="00D95859">
        <w:t xml:space="preserve"> (Figure </w:t>
      </w:r>
      <w:r w:rsidR="00011B04">
        <w:t>15b</w:t>
      </w:r>
      <w:r>
        <w:t>).</w:t>
      </w:r>
      <w:r w:rsidR="000C6702" w:rsidRPr="000C6702">
        <w:t xml:space="preserve"> </w:t>
      </w:r>
      <w:r w:rsidR="000C6702">
        <w:t>Herbaceous vegetation cover may play an important role in regulating near-ground microclimate conditions that are experienced by ticks. Greater cover may provide more hospitable conditions that enhance tick survival.</w:t>
      </w:r>
    </w:p>
    <w:p w14:paraId="3EE38544" w14:textId="77777777" w:rsidR="00D012A3" w:rsidRDefault="00D012A3" w:rsidP="00D012A3">
      <w:pPr>
        <w:pStyle w:val="BodyText"/>
      </w:pPr>
      <w:r>
        <w:rPr>
          <w:noProof/>
        </w:rPr>
        <w:lastRenderedPageBreak/>
        <w:drawing>
          <wp:inline distT="0" distB="0" distL="0" distR="0" wp14:anchorId="7801AF7D" wp14:editId="0A2FB46E">
            <wp:extent cx="4914900" cy="4914900"/>
            <wp:effectExtent l="0" t="0" r="12700" b="12700"/>
            <wp:docPr id="40"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veg%20cover%20and%20mass%20fig-1.png"/>
                    <pic:cNvPicPr>
                      <a:picLocks noChangeAspect="1" noChangeArrowheads="1"/>
                    </pic:cNvPicPr>
                  </pic:nvPicPr>
                  <pic:blipFill>
                    <a:blip r:embed="rId29" cstate="screen">
                      <a:extLst>
                        <a:ext uri="{28A0092B-C50C-407E-A947-70E740481C1C}">
                          <a14:useLocalDpi xmlns:a14="http://schemas.microsoft.com/office/drawing/2010/main"/>
                        </a:ext>
                      </a:extLst>
                    </a:blip>
                    <a:stretch>
                      <a:fillRect/>
                    </a:stretch>
                  </pic:blipFill>
                  <pic:spPr bwMode="auto">
                    <a:xfrm>
                      <a:off x="0" y="0"/>
                      <a:ext cx="4914900" cy="4914900"/>
                    </a:xfrm>
                    <a:prstGeom prst="rect">
                      <a:avLst/>
                    </a:prstGeom>
                    <a:noFill/>
                    <a:ln w="9525">
                      <a:noFill/>
                      <a:headEnd/>
                      <a:tailEnd/>
                    </a:ln>
                  </pic:spPr>
                </pic:pic>
              </a:graphicData>
            </a:graphic>
          </wp:inline>
        </w:drawing>
      </w:r>
    </w:p>
    <w:p w14:paraId="397C4A9C" w14:textId="045D9A3B" w:rsidR="00D012A3" w:rsidRDefault="00D95859" w:rsidP="00077146">
      <w:pPr>
        <w:pStyle w:val="014FigureCaption"/>
      </w:pPr>
      <w:bookmarkStart w:id="66" w:name="_Toc432085094"/>
      <w:r>
        <w:rPr>
          <w:b/>
        </w:rPr>
        <w:t xml:space="preserve">Figure </w:t>
      </w:r>
      <w:r w:rsidR="00011B04">
        <w:rPr>
          <w:b/>
        </w:rPr>
        <w:t>15</w:t>
      </w:r>
      <w:r w:rsidR="00D012A3">
        <w:rPr>
          <w:b/>
        </w:rPr>
        <w:t>.</w:t>
      </w:r>
      <w:r w:rsidR="00D012A3">
        <w:t xml:space="preserve"> Understory herbaceous vegetation. (a) Percent cover versus time since fire and (b) dried mass versus time since fire. The light blue points and line are uni</w:t>
      </w:r>
      <w:r w:rsidR="00D02447">
        <w:t>n</w:t>
      </w:r>
      <w:r w:rsidR="00D012A3">
        <w:t>vaded plots and red points and line are invaded plots.</w:t>
      </w:r>
      <w:bookmarkEnd w:id="66"/>
    </w:p>
    <w:p w14:paraId="3738AA1E" w14:textId="77777777" w:rsidR="00077146" w:rsidRDefault="00077146" w:rsidP="00077146">
      <w:pPr>
        <w:pStyle w:val="013TableCaption"/>
      </w:pPr>
    </w:p>
    <w:p w14:paraId="70471265" w14:textId="6C8B0B62" w:rsidR="00D012A3" w:rsidRDefault="00D95859" w:rsidP="00077146">
      <w:pPr>
        <w:pStyle w:val="013TableCaption"/>
      </w:pPr>
      <w:bookmarkStart w:id="67" w:name="_Toc432085068"/>
      <w:r>
        <w:rPr>
          <w:b/>
        </w:rPr>
        <w:t>Table 5</w:t>
      </w:r>
      <w:r w:rsidR="00D012A3" w:rsidRPr="00922BDC">
        <w:rPr>
          <w:b/>
        </w:rPr>
        <w:t>.</w:t>
      </w:r>
      <w:r w:rsidR="00D012A3">
        <w:t xml:space="preserve"> Herbaceous vegetation cover model results.</w:t>
      </w:r>
      <w:bookmarkEnd w:id="67"/>
    </w:p>
    <w:tbl>
      <w:tblPr>
        <w:tblW w:w="0" w:type="pct"/>
        <w:tblLook w:val="07E0" w:firstRow="1" w:lastRow="1" w:firstColumn="1" w:lastColumn="1" w:noHBand="1" w:noVBand="1"/>
        <w:tblCaption w:val="Table 2. Herbaceous vegetation cover model results."/>
      </w:tblPr>
      <w:tblGrid>
        <w:gridCol w:w="1896"/>
        <w:gridCol w:w="1016"/>
        <w:gridCol w:w="1023"/>
        <w:gridCol w:w="950"/>
        <w:gridCol w:w="916"/>
      </w:tblGrid>
      <w:tr w:rsidR="00D012A3" w:rsidRPr="0035156C" w14:paraId="3FFFD393" w14:textId="77777777" w:rsidTr="00D012A3">
        <w:tc>
          <w:tcPr>
            <w:tcW w:w="0" w:type="auto"/>
            <w:tcBorders>
              <w:bottom w:val="single" w:sz="0" w:space="0" w:color="auto"/>
            </w:tcBorders>
            <w:vAlign w:val="bottom"/>
          </w:tcPr>
          <w:p w14:paraId="719990B8" w14:textId="1D3BDDA0" w:rsidR="00D012A3" w:rsidRPr="0035156C" w:rsidRDefault="00724B1A" w:rsidP="00D012A3">
            <w:pPr>
              <w:pStyle w:val="Compact"/>
              <w:rPr>
                <w:rFonts w:ascii="Times New Roman" w:hAnsi="Times New Roman" w:cs="Times New Roman"/>
              </w:rPr>
            </w:pPr>
            <w:r w:rsidRPr="0035156C">
              <w:rPr>
                <w:rFonts w:ascii="Times New Roman" w:hAnsi="Times New Roman" w:cs="Times New Roman"/>
              </w:rPr>
              <w:t>T</w:t>
            </w:r>
            <w:r w:rsidR="00D012A3" w:rsidRPr="0035156C">
              <w:rPr>
                <w:rFonts w:ascii="Times New Roman" w:hAnsi="Times New Roman" w:cs="Times New Roman"/>
              </w:rPr>
              <w:t>erm</w:t>
            </w:r>
          </w:p>
        </w:tc>
        <w:tc>
          <w:tcPr>
            <w:tcW w:w="0" w:type="auto"/>
            <w:tcBorders>
              <w:bottom w:val="single" w:sz="0" w:space="0" w:color="auto"/>
            </w:tcBorders>
            <w:vAlign w:val="bottom"/>
          </w:tcPr>
          <w:p w14:paraId="2B51CF9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7C94B6BA"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7033019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6FD1002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6C2D928B" w14:textId="77777777" w:rsidTr="00D012A3">
        <w:tc>
          <w:tcPr>
            <w:tcW w:w="0" w:type="auto"/>
          </w:tcPr>
          <w:p w14:paraId="54648E89"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30BCF95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41.301</w:t>
            </w:r>
          </w:p>
        </w:tc>
        <w:tc>
          <w:tcPr>
            <w:tcW w:w="0" w:type="auto"/>
          </w:tcPr>
          <w:p w14:paraId="5CB60A5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3.163</w:t>
            </w:r>
          </w:p>
        </w:tc>
        <w:tc>
          <w:tcPr>
            <w:tcW w:w="0" w:type="auto"/>
          </w:tcPr>
          <w:p w14:paraId="4EB8A5D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13.057</w:t>
            </w:r>
          </w:p>
        </w:tc>
        <w:tc>
          <w:tcPr>
            <w:tcW w:w="0" w:type="auto"/>
          </w:tcPr>
          <w:p w14:paraId="1CBF265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0.000</w:t>
            </w:r>
          </w:p>
        </w:tc>
      </w:tr>
      <w:tr w:rsidR="00D012A3" w:rsidRPr="0035156C" w14:paraId="4E0BC455" w14:textId="77777777" w:rsidTr="00D012A3">
        <w:tc>
          <w:tcPr>
            <w:tcW w:w="0" w:type="auto"/>
          </w:tcPr>
          <w:p w14:paraId="2B5BC347"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years_since_fire</w:t>
            </w:r>
          </w:p>
        </w:tc>
        <w:tc>
          <w:tcPr>
            <w:tcW w:w="0" w:type="auto"/>
          </w:tcPr>
          <w:p w14:paraId="7A5F3A1B"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-1.284</w:t>
            </w:r>
          </w:p>
        </w:tc>
        <w:tc>
          <w:tcPr>
            <w:tcW w:w="0" w:type="auto"/>
          </w:tcPr>
          <w:p w14:paraId="32450A4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0.670</w:t>
            </w:r>
          </w:p>
        </w:tc>
        <w:tc>
          <w:tcPr>
            <w:tcW w:w="0" w:type="auto"/>
          </w:tcPr>
          <w:p w14:paraId="1DA92CC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-1.917</w:t>
            </w:r>
          </w:p>
        </w:tc>
        <w:tc>
          <w:tcPr>
            <w:tcW w:w="0" w:type="auto"/>
          </w:tcPr>
          <w:p w14:paraId="7E278AFB"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0.058</w:t>
            </w:r>
          </w:p>
        </w:tc>
      </w:tr>
      <w:tr w:rsidR="00D012A3" w:rsidRPr="0035156C" w14:paraId="1AEE5FE8" w14:textId="77777777" w:rsidTr="00D012A3">
        <w:tc>
          <w:tcPr>
            <w:tcW w:w="0" w:type="auto"/>
          </w:tcPr>
          <w:p w14:paraId="3477C22D"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imcy_invInvaded</w:t>
            </w:r>
          </w:p>
        </w:tc>
        <w:tc>
          <w:tcPr>
            <w:tcW w:w="0" w:type="auto"/>
          </w:tcPr>
          <w:p w14:paraId="71611542"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16.220</w:t>
            </w:r>
          </w:p>
        </w:tc>
        <w:tc>
          <w:tcPr>
            <w:tcW w:w="0" w:type="auto"/>
          </w:tcPr>
          <w:p w14:paraId="347967CF"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5.911</w:t>
            </w:r>
          </w:p>
        </w:tc>
        <w:tc>
          <w:tcPr>
            <w:tcW w:w="0" w:type="auto"/>
          </w:tcPr>
          <w:p w14:paraId="30903A2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2.744</w:t>
            </w:r>
          </w:p>
        </w:tc>
        <w:tc>
          <w:tcPr>
            <w:tcW w:w="0" w:type="auto"/>
          </w:tcPr>
          <w:p w14:paraId="2813CEB9"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0.007</w:t>
            </w:r>
          </w:p>
        </w:tc>
      </w:tr>
    </w:tbl>
    <w:p w14:paraId="4B69DC63" w14:textId="77777777" w:rsidR="00077146" w:rsidRDefault="00077146" w:rsidP="00D012A3">
      <w:pPr>
        <w:pStyle w:val="BodyText"/>
      </w:pPr>
    </w:p>
    <w:p w14:paraId="45E212CF" w14:textId="6972D4AB" w:rsidR="00D012A3" w:rsidRDefault="00D012A3" w:rsidP="00AB13D0">
      <w:pPr>
        <w:pStyle w:val="BodyText"/>
        <w:ind w:firstLine="720"/>
      </w:pPr>
      <w:r>
        <w:t>Cogongrass-invaded plots didn’t have significantly different herbaceous</w:t>
      </w:r>
      <w:r w:rsidR="00D95859">
        <w:t xml:space="preserve"> understory diversity </w:t>
      </w:r>
      <w:r w:rsidR="004637C8">
        <w:t xml:space="preserve">than uninvaded plots </w:t>
      </w:r>
      <w:r w:rsidR="00D95859">
        <w:t xml:space="preserve">(Figure </w:t>
      </w:r>
      <w:r w:rsidR="00011B04">
        <w:t>16a</w:t>
      </w:r>
      <w:r>
        <w:t>), which is likely in part due to the relatively small sizes of invasions that we encountered. Most invasions did not cover the entire plot area, often resulting in two or three of the 1m</w:t>
      </w:r>
      <w:r>
        <w:rPr>
          <w:vertAlign w:val="superscript"/>
        </w:rPr>
        <w:t>2</w:t>
      </w:r>
      <w:r>
        <w:t xml:space="preserve"> quadrats </w:t>
      </w:r>
      <w:r w:rsidR="004637C8">
        <w:t xml:space="preserve">placed </w:t>
      </w:r>
      <w:r>
        <w:t xml:space="preserve">in </w:t>
      </w:r>
      <w:r w:rsidR="004637C8">
        <w:t>locations</w:t>
      </w:r>
      <w:r>
        <w:t xml:space="preserve"> with little cogongrass cover. The variation in species richness decreased with increasing time since fire, changing most dramatically from three to four years since f</w:t>
      </w:r>
      <w:r w:rsidR="00D95859">
        <w:t xml:space="preserve">ire (Figure </w:t>
      </w:r>
      <w:r w:rsidR="00011B04">
        <w:t>16b</w:t>
      </w:r>
      <w:r>
        <w:t>).</w:t>
      </w:r>
    </w:p>
    <w:p w14:paraId="695A3696" w14:textId="52867336" w:rsidR="00D95859" w:rsidRDefault="00D95859" w:rsidP="00D012A3">
      <w:pPr>
        <w:pStyle w:val="BodyText"/>
      </w:pPr>
    </w:p>
    <w:p w14:paraId="0CF86CA3" w14:textId="77777777" w:rsidR="00D012A3" w:rsidRDefault="00D012A3" w:rsidP="00D012A3">
      <w:pPr>
        <w:pStyle w:val="BodyText"/>
      </w:pPr>
      <w:r>
        <w:rPr>
          <w:noProof/>
        </w:rPr>
        <w:drawing>
          <wp:inline distT="0" distB="0" distL="0" distR="0" wp14:anchorId="33729692" wp14:editId="63298C77">
            <wp:extent cx="4686300" cy="4719988"/>
            <wp:effectExtent l="0" t="0" r="0" b="4445"/>
            <wp:docPr id="4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plot%20richness%20fig-1.png"/>
                    <pic:cNvPicPr>
                      <a:picLocks noChangeAspect="1" noChangeArrowheads="1"/>
                    </pic:cNvPicPr>
                  </pic:nvPicPr>
                  <pic:blipFill>
                    <a:blip r:embed="rId30" cstate="screen">
                      <a:extLst>
                        <a:ext uri="{28A0092B-C50C-407E-A947-70E740481C1C}">
                          <a14:useLocalDpi xmlns:a14="http://schemas.microsoft.com/office/drawing/2010/main"/>
                        </a:ext>
                      </a:extLst>
                    </a:blip>
                    <a:stretch>
                      <a:fillRect/>
                    </a:stretch>
                  </pic:blipFill>
                  <pic:spPr bwMode="auto">
                    <a:xfrm>
                      <a:off x="0" y="0"/>
                      <a:ext cx="4687370" cy="4721066"/>
                    </a:xfrm>
                    <a:prstGeom prst="rect">
                      <a:avLst/>
                    </a:prstGeom>
                    <a:noFill/>
                    <a:ln w="9525">
                      <a:noFill/>
                      <a:headEnd/>
                      <a:tailEnd/>
                    </a:ln>
                  </pic:spPr>
                </pic:pic>
              </a:graphicData>
            </a:graphic>
          </wp:inline>
        </w:drawing>
      </w:r>
    </w:p>
    <w:p w14:paraId="316C7019" w14:textId="08F1F0F3" w:rsidR="00D012A3" w:rsidRDefault="00D012A3" w:rsidP="00077146">
      <w:pPr>
        <w:pStyle w:val="014FigureCaption"/>
      </w:pPr>
      <w:bookmarkStart w:id="68" w:name="_Toc432085095"/>
      <w:r>
        <w:rPr>
          <w:b/>
        </w:rPr>
        <w:t xml:space="preserve">Figure </w:t>
      </w:r>
      <w:r w:rsidR="00011B04">
        <w:rPr>
          <w:b/>
        </w:rPr>
        <w:t>16</w:t>
      </w:r>
      <w:r>
        <w:rPr>
          <w:b/>
        </w:rPr>
        <w:t>.</w:t>
      </w:r>
      <w:r>
        <w:t xml:space="preserve"> Understory species diversity. (a) Species richness versus time since fire with a small amount of noise added to the points to reduce overlap. (b) Box-plots of species richness illustrating that plots burned further in the past have lower variation in species richness. Open circles are the data points.</w:t>
      </w:r>
      <w:bookmarkEnd w:id="68"/>
    </w:p>
    <w:p w14:paraId="4E7116C5" w14:textId="77777777" w:rsidR="00D012A3" w:rsidRDefault="00D012A3" w:rsidP="00077146">
      <w:pPr>
        <w:pStyle w:val="004Second-LevelSubheadingBOLD"/>
      </w:pPr>
      <w:bookmarkStart w:id="69" w:name="litter-cover-mass-and-moisture-content"/>
      <w:bookmarkStart w:id="70" w:name="_Toc414693992"/>
      <w:bookmarkStart w:id="71" w:name="_Toc432085013"/>
      <w:r>
        <w:t>Litter cover, mass, and moisture content</w:t>
      </w:r>
      <w:bookmarkEnd w:id="69"/>
      <w:bookmarkEnd w:id="70"/>
      <w:bookmarkEnd w:id="71"/>
    </w:p>
    <w:p w14:paraId="638371C9" w14:textId="0A8A1BB2" w:rsidR="00D012A3" w:rsidRDefault="00D012A3" w:rsidP="00AB13D0">
      <w:pPr>
        <w:pStyle w:val="FirstParagraph"/>
        <w:ind w:firstLine="288"/>
      </w:pPr>
      <w:r>
        <w:t>Measurements of litter mass, percent cover, and moisture tended to increase with time since last fire, while only percent cover showed a significant difference in cogongrass-invaded versus uninvaded plots (Figure 1</w:t>
      </w:r>
      <w:r w:rsidR="00D95859">
        <w:t>6</w:t>
      </w:r>
      <w:r>
        <w:t>). Litter biomass tended to be a little high</w:t>
      </w:r>
      <w:r w:rsidR="00D95859">
        <w:t xml:space="preserve">er in uninvaded plots (Figure </w:t>
      </w:r>
      <w:r w:rsidR="00011B04">
        <w:t>17a</w:t>
      </w:r>
      <w:r>
        <w:t>) and an OLS model with years since fire and cogongrass invasion status had an adjusted R</w:t>
      </w:r>
      <w:r>
        <w:rPr>
          <w:vertAlign w:val="superscript"/>
        </w:rPr>
        <w:t>2</w:t>
      </w:r>
      <w:r>
        <w:t xml:space="preserve"> of 0.24 (Table </w:t>
      </w:r>
      <w:r w:rsidR="00D95859">
        <w:t>6</w:t>
      </w:r>
      <w:r>
        <w:t xml:space="preserve">). Percent litter cover rapidly recovered following fires, reaching &gt;50% within two years </w:t>
      </w:r>
      <w:r w:rsidR="00C5639D">
        <w:t>post-</w:t>
      </w:r>
      <w:r>
        <w:t>fire for</w:t>
      </w:r>
      <w:r w:rsidR="00D95859">
        <w:t xml:space="preserve"> most uninvaded plots (Figure </w:t>
      </w:r>
      <w:r w:rsidR="00011B04">
        <w:t>17b</w:t>
      </w:r>
      <w:r>
        <w:t>). An OLS model with years since fire and cogongrass invasion status had and adjusted R</w:t>
      </w:r>
      <w:r>
        <w:rPr>
          <w:vertAlign w:val="superscript"/>
        </w:rPr>
        <w:t>2</w:t>
      </w:r>
      <w:r>
        <w:t xml:space="preserve"> of 0.38 (Table </w:t>
      </w:r>
      <w:r w:rsidR="00D95859">
        <w:t>7</w:t>
      </w:r>
      <w:r>
        <w:t>). Litter moisture depends on the prevailing weather conditions, so these results must be interpreted within the context of our sampling time in the southeastern U.S. (June - October)</w:t>
      </w:r>
      <w:r w:rsidR="009A4697">
        <w:t>, when vegetation and litter can dry very rapidly following rainfall</w:t>
      </w:r>
      <w:r>
        <w:t>. Litter moisture was predominantly &lt;50% across all sam</w:t>
      </w:r>
      <w:r w:rsidR="00D95859">
        <w:t xml:space="preserve">ples (Figure </w:t>
      </w:r>
      <w:r w:rsidR="00011B04">
        <w:lastRenderedPageBreak/>
        <w:t>17c</w:t>
      </w:r>
      <w:r>
        <w:t>)</w:t>
      </w:r>
      <w:r w:rsidR="00222CDD">
        <w:t>, and</w:t>
      </w:r>
      <w:r w:rsidR="004134CA">
        <w:t>,</w:t>
      </w:r>
      <w:r w:rsidR="00222CDD">
        <w:t xml:space="preserve"> given the daily variation that can occur in litter moisture</w:t>
      </w:r>
      <w:r w:rsidR="004134CA">
        <w:t>,</w:t>
      </w:r>
      <w:r w:rsidR="00222CDD">
        <w:t xml:space="preserve"> the lack of relationship between our point estimate of moisture content and years since last fire is unsurprising.</w:t>
      </w:r>
    </w:p>
    <w:p w14:paraId="44B10D47" w14:textId="0B154CEA" w:rsidR="00D012A3" w:rsidRDefault="00222CDD" w:rsidP="00D012A3">
      <w:pPr>
        <w:pStyle w:val="BodyText"/>
      </w:pPr>
      <w:r>
        <w:rPr>
          <w:noProof/>
        </w:rPr>
        <mc:AlternateContent>
          <mc:Choice Requires="wpg">
            <w:drawing>
              <wp:anchor distT="0" distB="0" distL="114300" distR="114300" simplePos="0" relativeHeight="251667456" behindDoc="0" locked="0" layoutInCell="1" allowOverlap="1" wp14:anchorId="68F3DF03" wp14:editId="6CB69A4D">
                <wp:simplePos x="0" y="0"/>
                <wp:positionH relativeFrom="column">
                  <wp:posOffset>180340</wp:posOffset>
                </wp:positionH>
                <wp:positionV relativeFrom="paragraph">
                  <wp:posOffset>106680</wp:posOffset>
                </wp:positionV>
                <wp:extent cx="5305425" cy="5737225"/>
                <wp:effectExtent l="0" t="0" r="3175" b="3175"/>
                <wp:wrapTopAndBottom/>
                <wp:docPr id="49" name="Group 49"/>
                <wp:cNvGraphicFramePr/>
                <a:graphic xmlns:a="http://schemas.openxmlformats.org/drawingml/2006/main">
                  <a:graphicData uri="http://schemas.microsoft.com/office/word/2010/wordprocessingGroup">
                    <wpg:wgp>
                      <wpg:cNvGrpSpPr/>
                      <wpg:grpSpPr>
                        <a:xfrm>
                          <a:off x="0" y="0"/>
                          <a:ext cx="5305425" cy="5737225"/>
                          <a:chOff x="0" y="0"/>
                          <a:chExt cx="5201216" cy="5527424"/>
                        </a:xfrm>
                      </wpg:grpSpPr>
                      <pic:pic xmlns:pic="http://schemas.openxmlformats.org/drawingml/2006/picture">
                        <pic:nvPicPr>
                          <pic:cNvPr id="65" name="Picture"/>
                          <pic:cNvPicPr/>
                        </pic:nvPicPr>
                        <pic:blipFill>
                          <a:blip r:embed="rId31" cstate="screen">
                            <a:extLst>
                              <a:ext uri="{28A0092B-C50C-407E-A947-70E740481C1C}">
                                <a14:useLocalDpi xmlns:a14="http://schemas.microsoft.com/office/drawing/2010/main"/>
                              </a:ext>
                            </a:extLst>
                          </a:blip>
                          <a:stretch>
                            <a:fillRect/>
                          </a:stretch>
                        </pic:blipFill>
                        <pic:spPr bwMode="auto">
                          <a:xfrm>
                            <a:off x="172016" y="126749"/>
                            <a:ext cx="5029200" cy="5400675"/>
                          </a:xfrm>
                          <a:prstGeom prst="rect">
                            <a:avLst/>
                          </a:prstGeom>
                          <a:noFill/>
                          <a:ln w="9525">
                            <a:noFill/>
                            <a:headEnd/>
                            <a:tailEnd/>
                          </a:ln>
                        </pic:spPr>
                      </pic:pic>
                      <wps:wsp>
                        <wps:cNvPr id="33" name="Text Box 33"/>
                        <wps:cNvSpPr txBox="1"/>
                        <wps:spPr>
                          <a:xfrm>
                            <a:off x="0" y="0"/>
                            <a:ext cx="243840" cy="271145"/>
                          </a:xfrm>
                          <a:prstGeom prst="rect">
                            <a:avLst/>
                          </a:prstGeom>
                          <a:noFill/>
                          <a:ln w="6350">
                            <a:noFill/>
                          </a:ln>
                        </wps:spPr>
                        <wps:txbx>
                          <w:txbxContent>
                            <w:p w14:paraId="580D1B66" w14:textId="74F0BD83" w:rsidR="00CA6930" w:rsidRPr="009A4697" w:rsidRDefault="00CA6930">
                              <w:pPr>
                                <w:rPr>
                                  <w:rFonts w:ascii="Helvetica" w:hAnsi="Helvetica"/>
                                  <w:sz w:val="21"/>
                                  <w:szCs w:val="21"/>
                                </w:rPr>
                              </w:pPr>
                              <w:r>
                                <w:rPr>
                                  <w:rFonts w:ascii="Helvetica" w:hAnsi="Helvetica"/>
                                  <w:sz w:val="21"/>
                                  <w:szCs w:val="21"/>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6" name="Text Box 46"/>
                        <wps:cNvSpPr txBox="1"/>
                        <wps:spPr>
                          <a:xfrm>
                            <a:off x="0" y="1946496"/>
                            <a:ext cx="243840" cy="271145"/>
                          </a:xfrm>
                          <a:prstGeom prst="rect">
                            <a:avLst/>
                          </a:prstGeom>
                          <a:noFill/>
                          <a:ln w="6350">
                            <a:noFill/>
                          </a:ln>
                        </wps:spPr>
                        <wps:txbx>
                          <w:txbxContent>
                            <w:p w14:paraId="79513F0B" w14:textId="5D090476" w:rsidR="00CA6930" w:rsidRPr="009A4697" w:rsidRDefault="00CA6930" w:rsidP="009A4697">
                              <w:pPr>
                                <w:rPr>
                                  <w:rFonts w:ascii="Helvetica" w:hAnsi="Helvetica"/>
                                  <w:sz w:val="21"/>
                                  <w:szCs w:val="21"/>
                                </w:rPr>
                              </w:pPr>
                              <w:r>
                                <w:rPr>
                                  <w:rFonts w:ascii="Helvetica" w:hAnsi="Helvetica"/>
                                  <w:sz w:val="21"/>
                                  <w:szCs w:val="21"/>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8" name="Text Box 48"/>
                        <wps:cNvSpPr txBox="1"/>
                        <wps:spPr>
                          <a:xfrm>
                            <a:off x="0" y="3684761"/>
                            <a:ext cx="370840" cy="280035"/>
                          </a:xfrm>
                          <a:prstGeom prst="rect">
                            <a:avLst/>
                          </a:prstGeom>
                          <a:noFill/>
                          <a:ln w="6350">
                            <a:noFill/>
                          </a:ln>
                        </wps:spPr>
                        <wps:txbx>
                          <w:txbxContent>
                            <w:p w14:paraId="0F53DBAF" w14:textId="2E7D11A9" w:rsidR="00CA6930" w:rsidRPr="009A4697" w:rsidRDefault="00CA6930" w:rsidP="009A4697">
                              <w:pPr>
                                <w:rPr>
                                  <w:rFonts w:ascii="Helvetica" w:hAnsi="Helvetica"/>
                                  <w:sz w:val="21"/>
                                  <w:szCs w:val="21"/>
                                </w:rPr>
                              </w:pPr>
                              <w:r>
                                <w:rPr>
                                  <w:rFonts w:ascii="Helvetica" w:hAnsi="Helvetica"/>
                                  <w:sz w:val="21"/>
                                  <w:szCs w:val="21"/>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9" o:spid="_x0000_s1026" style="position:absolute;margin-left:14.2pt;margin-top:8.4pt;width:417.75pt;height:451.75pt;z-index:251667456;mso-width-relative:margin;mso-height-relative:margin" coordsize="5201216,5527424" o:gfxdata="UEsDBBQABgAIAAAAIQBKsGcLCAEAABMCAAATAAAAW0NvbnRlbnRfVHlwZXNdLnhtbJSRzU7EIBDH&#10;7ya+A+FqWuoejDHb7sGuRzVmfQAC05ZsGQiDdffthe6amGaj8cgMv/8HrDcHO7IJAhmHNb8tK84A&#10;ldMG+5q/756Ke84oStRydAg1PwLxTXN9td4dPRBLNFLNhxj9gxCkBrCSSucB06ZzwcqYjqEXXqq9&#10;7EGsqupOKIcRMBYxa/Bm3UInP8bItoc0PiVJOGePp3vZqubS+9EoGVNQkbfiIuexX3DGZt88v0wE&#10;GGmB/LSaUC/6FOcuZSLnODQYTzfnTC/pMYPRwF5liM/SpuRCBxKwcq1T5e+9spmlwnWdUVC2gbYz&#10;9Ze2dp8YYPqveJuwN5i+1cX8pc0XAAAA//8DAFBLAwQUAAYACAAAACEAI7Jq4dcAAACUAQAACwAA&#10;AF9yZWxzLy5yZWxzpJDBasMwDIbvg72D0X1xmsMYo04vo9Br6R7A2IpjGltGMtn69vMOg2X0tqN+&#10;oe8T//7wmRa1IkukbGDX9aAwO/IxBwPvl+PTCyipNnu7UEYDNxQ4jI8P+zMutrYjmWMR1ShZDMy1&#10;lletxc2YrHRUMLfNRJxsbSMHXay72oB66Ptnzb8ZMG6Y6uQN8MnvQF1upZn/sFN0TEJT7RwlTdMU&#10;3T2qDmzLHN2RbcI3co1mOWA14Fk0DtSyrv0I+r5++Kfe00c+47rVfoeM649Xb7ocvwAAAP//AwBQ&#10;SwMEFAAGAAgAAAAhAKGTWJ4qBAAAWQ4AAA4AAABkcnMvZTJvRG9jLnhtbOyXXW/bNhSG7wfsPxC6&#10;dyzJsmULcQrX+UCBrDWWDL2mKcoSJokcScfOhv33vSQlO7UDrGiHbhh6EYffPOc9zzmSLt/sm5o8&#10;caUr0c6D6CIMCG+ZyKt2Mw9+ebwdTAOiDW1zWouWz4NnroM3Vz/+cLmTGY9FKeqcK4JDWp3t5Dwo&#10;jZHZcKhZyRuqL4TkLSYLoRpq0FWbYa7oDqc39TAOw8lwJ1QulWBca4xe+8ngyp1fFJyZD0WhuSH1&#10;PIBtxv0q97u2v8OrS5ptFJVlxToz6BdY0dCqxaWHo66poWSrqrOjmoopoUVhLphohqIoKsadD/Am&#10;Ck+8uVNiK50vm2y3kQeZIO2JTl98LHv/tFKkyudBMgtISxvEyF1L0Ic4O7nJsOZOyQe5Ut3Axves&#10;v/tCNfY/PCF7J+vzQVa+N4RhcDwKx0k8DgjD3DgdpTE6TnhWIjpn+1h50++EKHE06XaO4zSJE7tz&#10;2F88tPYdzJEVy/DX6YTWmU5/zxN2ma3iQXdI81lnNFT9upUDhFRSU62rujLPDk8EzxrVPq0qtlK+&#10;c5R8Ak285Jh2t8I3u94usRusq7b/yf51Xcnbqq6t7LbdWQqoT6B4xVkP3LVg24a3xmeQ4jWMFq0u&#10;K6kDojLerDmAUO/yCMojew2g0Exx7hlHXO+1sdfbCDvK/4inizCcxW8Hy3G4HCRhejNYzJJ0kIY3&#10;aRIm02gZLf+0GRIl2Vbze8FofS2rznaMnln/KtJd8vtkcUnnaYAhjoreNABipbE2aqO4YaVtFlDt&#10;Z5QEv+cw4SQ+qmoF14CdrHc/iRyu060R1vRT2KMUeAJOUB3Fk9QnjBfFYR/GM5SoDt4ExSp12B/g&#10;pZlU2txx0RDbgOKwzV1EnyCwt7JfYu9vhY07xmlWt2Q3D2ZjZNLJTMlpftPmbpWhVe3buLRuO5qs&#10;c10TvtocR+3VPUfofV4sbOV9rWo9lFRyWGWPPbI+GvWsP1pq3oo9wRCs7JbZ8kLMHuNQsx/3lp4J&#10;D03Pq0ycjKZJp3acRlHyT4s9GY3DT8XuRbUueFNty+zX+86vtcif4ZYSCC5M05LdVoj0PdVmRRUe&#10;NBjEw9N8wE9RC0RUdK2AlEL9/tq4XY8AYTYgOzy4kJq/bamtWPW7FqGbRYmVwbhOMgajyOmXM+uX&#10;M+22WQo8G5HpsM417XpT981CieYjIr2wt2KKtgx3zwPTN5fGP07xjGZ8sXCLfCG8bx8kymfkRLMc&#10;P+4/UiU72A0weC96WGh2wrxf69leIAGLyiWEFdirCoJtB+B+I4ITpLqv1geCMfQ1BEezZJLM3BnH&#10;svGf4ti9GRzS8TvO/yec8WZ+ivP0q3AeTaZJOnG0HHEepeGxLE/DcPRvlmWHc9w7+R3nb4Oze0nH&#10;94t7Q+u+tewH0su+q+bHL8KrvwAAAP//AwBQSwMEFAAGAAgAAAAhAKomDr68AAAAIQEAABkAAABk&#10;cnMvX3JlbHMvZTJvRG9jLnhtbC5yZWxzhI9BasMwEEX3hdxBzD6WnUUoxbI3oeBtSA4wSGNZxBoJ&#10;SS317SPIJoFAl/M//z2mH//8Kn4pZRdYQde0IIh1MI6tguvle/8JIhdkg2tgUrBRhnHYffRnWrHU&#10;UV5czKJSOCtYSolfUma9kMfchEhcmzkkj6WeycqI+oaW5KFtjzI9M2B4YYrJKEiT6UBctljN/7PD&#10;PDtNp6B/PHF5o5DOV3cFYrJUFHgyDh9h10S2IIdevjw23AEAAP//AwBQSwMEFAAGAAgAAAAhAEtg&#10;rFTgAAAACQEAAA8AAABkcnMvZG93bnJldi54bWxMj09Lw0AQxe+C32EZwZvd/NGQptmUUtRTEWwF&#10;6W2aTJPQ7G7IbpP02zue9DjvPd78Xr6edSdGGlxrjYJwEYAgU9qqNbWCr8PbUwrCeTQVdtaQghs5&#10;WBf3dzlmlZ3MJ417XwsuMS5DBY33fSalKxvS6Ba2J8Pe2Q4aPZ9DLasBJy7XnYyCIJEaW8MfGuxp&#10;21B52V+1gvcJp00cvo67y3l7Ox5ePr53ISn1+DBvViA8zf4vDL/4jA4FM53s1VROdAqi9JmTrCe8&#10;gP00iZcgTgqWURCDLHL5f0HxAwAA//8DAFBLAwQKAAAAAAAAACEA04CWicuZAgDLmQIAFAAAAGRy&#10;cy9tZWRpYS9pbWFnZTEucG5niVBORw0KGgoAAAANSUhEUgAAAzkAAAN3CAYAAAARQJQFAAAEGWlD&#10;Q1BrQ0dDb2xvclNwYWNlR2VuZXJpY1JHQgAAOI2NVV1oHFUUPrtzZyMkzlNsNIV0qD8NJQ2TVjSh&#10;tLp/3d02bpZJNtoi6GT27s6Yyc44M7v9oU9FUHwx6psUxL+3gCAo9Q/bPrQvlQol2tQgKD60+INQ&#10;6Ium65k7M5lpurHeZe58853vnnvuuWfvBei5qliWkRQBFpquLRcy4nOHj4g9K5CEh6AXBqFXUR0r&#10;XalMAjZPC3e1W99Dwntf2dXd/p+tt0YdFSBxH2Kz5qgLiI8B8KdVy3YBevqRHz/qWh72Yui3MUDE&#10;L3q44WPXw3M+fo1pZuQs4tOIBVVTaoiXEI/MxfhGDPsxsNZfoE1q66ro5aJim3XdoLFw72H+n23B&#10;aIXzbcOnz5mfPoTvYVz7KzUl5+FRxEuqkp9G/Ajia219thzg25abkRE/BpDc3pqvphHvRFys2weq&#10;vp+krbWKIX7nhDbzLOItiM8358pTwdirqpPFnMF2xLc1WvLyOwTAibpbmvHHcvttU57y5+XqNZrL&#10;e3lE/Pq8eUj2fXKfOe3pfOjzhJYtB/yll5SDFcSDiH+hRkH25+L+sdxKEAMZahrlSX8ukqMOWy/j&#10;XW2m6M9LDBc31B9LFuv6gVKg/0Szi3KAr1kGq1GMjU/aLbnq6/lRxc4XfJ98hTargX++DbMJBSiY&#10;MIe9Ck1YAxFkKEAG3xbYaKmDDgYyFK0UGYpfoWYXG+fAPPI6tJnNwb7ClP7IyF+D+bjOtCpkhz6C&#10;FrIa/I6sFtNl8auFXGMTP34sNwI/JhkgEtmDz14ySfaRcTIBInmKPE32kxyyE2Tv+thKbEVePDfW&#10;/byMM1Kmm0XdObS7oGD/MypMXFPXrCwOtoYjyyn7BV29/MZfsVzpLDdRtuIZnbpXzvlf+ev8MvYr&#10;/Gqk4H/kV/G3csdazLuyTMPsbFhzd1UabQbjFvDRmcWJxR3zcfHkVw9GfpbJmeev9F08WW8uDkas&#10;lwX6avlWGU6NRKz0g/SHtCy9J30o/ca9zX3Kfc19zn3BXQKRO8ud477hLnAfc1/G9mrzGlrfexZ5&#10;GLdn6ZZrrEohI2wVHhZywjbhUWEy8icMCGNCUdiBlq3r+xafL549HQ5jH+an+1y+LlYBifuxAvRN&#10;/lVVVOlwlCkdVm9NOL5BE4wkQ2SMlDZU97hX86EilU/lUmkQUztTE6mx1EEPh7OmdqBtAvv8HdWp&#10;brJS6tJj3n0CWdM6busNzRV3S9KTYhqvNiqWmuroiKgYhshMjmhTh9ptWhsF7970j/SbMrsPE1su&#10;R5z7DMC+P/Hs+y7ijrQAlhyAgccjbhjPygfeBTjzhNqy28EdkUh8C+DU9+z2v/oyeH791OncxHOs&#10;5y2AtTc7nb/f73TWPkD/qwBnjX8BoJ98VQNcC+8AAAAJcEhZcwAAFxIAABcSAWef0lIAAEAASURB&#10;VHgB7J0HgBRF1sffknMSkCQZRBBOQUVFBeOZc7gzYsIcTsWcTsWAATMi6hkwoCKGT0+Mhzlnkogk&#10;ySiS8/K935upsXeYXRZ2Nszse9Bb1dXV3VX/7ul+/36vXuWsU5EiyrfffiuHH364TJkyxY5Uo0YN&#10;6dixo2y11VbSp08fadOmjTRq1Ehmz54tP//8s/z444/y5ZdfWn758uW2T/369eWRRx6x4xSxOb67&#10;I+AIOAKOgCPgCDgCjoAj4AiUYwRyikJyICj333+/XH/99bJ69WojNEcddZTstttu0qpVK6lWrVq+&#10;0K5YsUKmTZsmH3/8sTz33HMyevRoWblypZx22mkyYMAAady4cb77+gZHwBFwBBwBR8ARcAQcAUfA&#10;EXAE8kNgk0nO2rVrBUIzcuRISy+++GLp2bNnfufZYDnWoCFDhsjQoUOlXbt28tlnn0mDBg02uJ9X&#10;cAQcAUfAEXAEHAFHwBHYMAJ8TO7fv7988803kgZHng2f0GuUSQRycnIEr6vrrrtOevXqVSbbmI5G&#10;VdrUg/BD2XzzzWXUqFGyzz77bOphEvttu+228tBDD8npp58ud911lyxdutRJTgIdzzgCjoAj4Ag4&#10;Ao6AI1A0BP744w958sknzXOmZcuWTnSKBmdG7g3BwRNr+vTp5nnlJCfFZaxevboMHjw4xZaiFfXo&#10;0UOefvppyc3NLdqBfG9HwBFwBBwBR8ARcAQcgTwIYME57LDD5LHHHnOSkweZ8rECyWFs/A477CAV&#10;KlTI6k5vsiUHkIpTsh344sTOj+0IOAKOgCPgCDgCjkB+CFSqVKnAcdP57efl2YFAQWPms6OHsV4U&#10;muQQIOC9996TNWvWyN///nfZeeed18MBE+jkyZPNx2+9jV7gCDgCjoAj4Ag4Ao6AI1DqCPh4nFK/&#10;BKXagPJy/Qtlp7r33nvNb48BSjfccIMNUrrkkktk1apVeS7SG2+8IY8++mieMl9xBBwBR8ARcAQc&#10;AUfAEXAEHAFHoCQR2CDJmThxolxxxRVy8skny6RJk2Ts2LFy7rnnyp133ilnnXWWEGUtSJUqVTLO&#10;/Eko6/fff1/GjRsXuuGpI+AIOAKOgCPgCDgCjoAj4AhkMAIbdFf79NNPpVatWjJo0CCpXbu2dfW+&#10;++6TTp06Gdlhks9bb701YyGYM2eORYfr27evha/O2I54wx0BR8ARcAQcAUfAEXAEHAFHwBDYIMkh&#10;3CDz1QSCE3A755xzZNGiRXLllVdKixYtjPAUdzCCcO50pwzA80AH6UbVj+cIOAKOgCPgCDgCjoAj&#10;4AiUDgIbJDkdO3a0YAKEm+vatWueVl5++eW27YILLpDWrVtL5cqV82z3FUfAEXAEHAFHwBFwBBwB&#10;R8ARcARKGoENkpxddtlF2rVrJ4cccohcfPHFcswxx0jDhg2tnVhu7rnnHpk7d64cfvjhgusaVh8X&#10;R8ARcAQcAUfAEXAEHAFHwBFwBEoLgQ0GHqhTp448++yz0qRJEzn//PPNchNtLJOCMnnn8ccfLzNn&#10;zlwv4lq0rucdAUfAEXAEHAFHwBFwBBwBR8ARKG4ENmjJoQHdunWTDz74wCKQtW3bdr021axZ02bO&#10;/ec//2kR2Ii/nanjc9brnBc4Ao6AI+AIOAKOgCPgCDgCjkBGIVAokkOPGJyfPCaHclzVatSoYRHY&#10;9t57b2FxcQQcAUfAEXAEHAFHwBFwBBwBR6C0ENigu1pBDcNic+KJJ8rzzz9fUDXf5gg4Ao6AI+AI&#10;OAKOgCPgCDgCjkCJIVAkkkMrCTG9fPnyEmuwn8gRcAQcAUfAEXAEHAFHwBFwBByBghAoMslhfhkf&#10;f1MQxL7NEXAEHAFHwBFwBBwBRyAVAr/99ptcccUV8uabb6babGUjR46Uq666SubPn59vnVQbli1b&#10;JjfffHOZ9TiaOnWq9f3rr79O1fyNLvvzzz/l2muvlVGjRm30vtm4Q5FJTjaC4n1yBBwBR8ARcAQc&#10;AUfAESh+BGbMmCG33nprgSTnpZdeMrKyKSQHpZ8owGVRpk2bZn3/6quv0tI8SM6NN97oJCeOZqED&#10;D6QFfT+II+AIOAKOgCPgCDgCjkDWIPDDnyJvzRGZv1KkfS2R/ZqKNK9e+O7hEYQUNKF8lSpVrM7G&#10;eg7Vrl1bnnvuOWnaVBtVBiX0neBe6RDwqVixYoFYpuM8mXKM9KCaKb31djoCjoAj4Ag4Ao6AI+AI&#10;pAWB+yaK3DpOZNFq0aELIrnrRO7Vsnu3FenTOC2nSHkQAl+tXbvWIv9SYc6cOYJrWrNmzaRq1aqJ&#10;fcgfeeSRiXUya9asMSIAIVi0aJHMmzdPNttsM6lXr16i3urVq20oRirywbnZDimLki7asHjxYos2&#10;zNyS+QlRiVesWCEtW7YskIww5n3BggVSv359adCgQX6Hs7Hx9KN58+YSyGC+lcvZhiK7q3GTccFd&#10;HAFHwBFwBBwBR8ARcATKBwL/N1Pkup9EVuaK1NBP5tUritTUdNoykbN1iMmUpcWHw+effy7bbLON&#10;/Pe//7XJ6Dt16iSdO3eW7bbbziw34cy4b+28887Sv39/K4KE9OnTR+655x4ZOHCgsN/WW29t+155&#10;5ZWycqWao1SGDBlic0R+++23th7+oO8ef/zxctBBB8mqVaus+NVXX5VevXrJVlttZftwzL322kuS&#10;XdAmT54sRx99tGy55ZbSpUsX2XPPPeWnnxTAJJk9e7acfvrpVo95Kjt27CinnXaaTdkSrQoBOvvs&#10;s207fdh+++3lvffeSxC/aN3ymi8yyYGt1qql9kkXR8ARcAQcAUfAEXAEHIGsR4Bv24/8KrJWe1pR&#10;LThRqaqaJURn+PRoaXrzS5YskTFjxsjJJ58sDN4fMGCADeCfOXOmEYKff/7ZTsiHeOox9gVh/ddf&#10;f7XxPQ899JCcf/75ctttt8nmm28ut9xyizz77LNWb6eddpJx48atF7CA41IHIoOVCJJ16KGH2nEH&#10;DRpk2/r16yejR482ohKiD0O2jjjiCHnttdfkwgsvlEceecQsNJw/KgsXLpTDDz9cnnjiCdv/mWee&#10;kbPOOkuGDRtmFilIGoIlqW/fvjJ48GAjXf/5z39kxx13lDPPPNO24bLmonN8FgUEzHTMkZPKnFeU&#10;4/q+joAj4Ag4Ao6AI+AIOAJlE4GFa9RSo0SmUhLBCa2F+IxfFNbSnwY3sVatWsnbb78t1apVs5O0&#10;a9fOlP53333XLBwU4lYWVfrRWSET7Pe3v/3N9sMyg2VoxIgRRh623XZbswC9+OKLFq2sevXYIKOX&#10;X37Z6p900kmWvvHGG+Z2RvS3MO7nkEMOMXe0++67T6ZMmWIWHogRVqFHH31UTjnlFNv3mGOOMYL0&#10;yiuv2Dp/HnvsMfn000/lqaeesn5QxvG6du0q1IfsQHref/99wYJEVDqixyFHHXWU1KxZU+666y5b&#10;9z8iRbbkcOHzGyyGWQ+2DfMkTV4oX7q0GO2ZfoUdAUfAEXAEHAFHwBFwBNKKANYaFslntALFuK4V&#10;t0AAAsHhXJAThPEs+QlWEMhNIDjUgyxhzcHighAQACLzyy+/yGeffWZluKdhWdlhhx0S+0IwcDkL&#10;BIexMWPHjrWxPhCxYMl5/fXXbdwPVp+oYPWJCoSHMThYZXBbCwv9qlu3rnAchBDRHP+4446L7i6n&#10;nnqqlefmqg+hS9EsOfnhxw1x//33m6kPtlzQmB0GiUVZeH7H9HJHwBFwBBwBR8ARcAQcgdJHgPE3&#10;uzYUGbNQrTkpPpdj4Nm9kIEHgjcQAQHyk7At1A31GjfOe5JgsSlI72QbhCYqEAaITXQ/rDuXXHKJ&#10;DB8+XHbffXezxPzwww/ywAMPJCxDRG/78MMP5fHHH5dvvvnGAiDwAZ/j0JZgcWIuoFTDO1q3bm3N&#10;CPVmzZplBInxNVFhO/o0x0GmT58unLthQ70IEeEcNWrUECc5MVDSzrPfeecdM60R5aIwQoSJ6E1V&#10;mH28jiPgCDgCjoAj4Ag4Ao5A6SFwfkeR0fPULU2HiVRToqN6uEVXW64DdY7eQuTAZoVrG0o5UpD1&#10;5ffffzeLTXAbC0cOpCasFzZNJkup9sM6A9HBRY3xNriu4Q528MEHJ6ozruecc84xSxBECItLjx49&#10;bKwO89UEoZ0ENUjWdwO5CeWQOaKusW8IL8028vQdaw7COuOLWKLC8cIxo+XlNZ9WksOFwHQHwcGc&#10;x4WHVeZ3M1GfixYN91deL4T32xFwBBwBR8ARcAQcgUxBoKVyk+d2Evn3GJGP5ossU0NMIx0ac0QL&#10;kf6d4u5shegMVhUIBWNWUNqTiQs6JRYUXMpw5SpJOeGEE8xFjYABjIHZb7/9pEUL7aAK0c2uueYa&#10;C0KANSca5pnx6kiwqHTo0MFczZjMlFDPQQiCEBX6SF8PO+wws8hEt2FEQKdGiLjGcA8sOnhEBSHw&#10;AuWBIIXy8pqmMDJuOhT4Io4fP96YJn6LJ554ouyzzz6yxx57pFwIn0dov3RcDHwliXXOzLmM/XFx&#10;BBwBR8ARcAQcAUfAESg+BNppcN0ne4p8sLvI//ZQy46mN2wtUnsjPqEzP80BBxwgP/74o1kwop5A&#10;jJGBSKDME3Us2ZJTfD2LHXm33XazUM7XXXedTJo0ycbphHMytgd9E4IWJTgTJ060MNZYVIKb3T/+&#10;8Q+ry1COIOithLKOCsEFsFqFYAJhGwEJ9t57bws8QBkkCAPCnXfemceaQ7CDYPkJ+5bndCNuww3D&#10;BAPnosE0W8f9DDe8V9FqwFiJhvHmm29aDHHMgfgo7rrrrnYzMsGTiyPgCDgCjoAj4Ag4Ao5A8SDQ&#10;IuZxtskHh8h8+eWX8u9//9sUeeacYdA+H875eI0r2EUXXZQ4frCQJLtroeAjgVywzrAIdFMked0K&#10;43+oF+bJCeW40jG3De5jbdu2lT59+oRNpmsSSOC5554zfZO5crDMEEkN3ZOgAYyh6dmzpxx44IEW&#10;Le3WW28VwlB3795diMwGIUJCe7EcYTUiJDaWrd69e8uECRNszA8eUiHkNG5xzOtzww03CNYhjAZE&#10;ZYsGSUg0tBxn0kpyYONMcMTgK2Z0DdEmigtfWDQ3AtEmmAiJmw0z5xdffGExxolxfvvtt+eZxba4&#10;2uLHdQQcAUfAEXAEHAFHwBHYeAQYh/LWW2/J0KFDTfknQhlePu3bt5dLL73UwjrXqVMncWACDmD9&#10;Sf6gzmB8yiFJCMMhGEMToq5VqVLFxtmgqybLvvvuK9FzhO1M/oleu//+++eZF5L2YZnBXYy2MzdO&#10;mzZtbJJRvJQYsoGHE4LVhb4R0e3pp5+240F+mKMHPZX9EEgVpIngBi+88IIdH8IEBsyvEw20cP31&#10;11v/H374YTs2c/cwbog5eFL1z05Qzv7kKKvNJwDgpiHBxEgwVmZrvfvuu/OE9tu0I+a/F+Tmqquu&#10;MgYLm2VAGAIbv+mmm8x/kpsixCRPdSQmkeLGwLWOGW5dHAFHwBFwBBwBR8ARyEYEiN6FzoPiz1ws&#10;ZVXw0sHdKwQlKKvtDO3iozvWoqCHhvJUKdYnLEYb6hvqOThQb0PDOqhXmHOH9jDuB8KFoQCLULZK&#10;Wi05gMSgLMgCkxXhX8mYHFgu7DlZuIC1atUy38LkgWbJdVOtw5o5xrHHHpvn4hIznTIGaWH+ZEZc&#10;jzaRCkEvcwQcAUfAEXAEHAFHoGwhsDEKe1loOfNF5jdnZHL70Hc3RHDYB70VHbkwkml4FaZP6aiT&#10;dpJDfPCvvvrKWOcnn3wiLAUJkTIwARbmgicfh/1wU8OcmSwQHZgv7Boi5CQnGSFfdwQcAUfAEXAE&#10;HAFHwBFwBLITgbSTHCJCBLevMINsQVYaQgcWtL0g2KMDwJLrff7552bmw8+xIDNffuGtk4/n646A&#10;I+AIOAKOgCPgCDgCjoAjkBkIpJXkMBaGQU9YTYiQcfbZZ1uEiZKGglCDDOxiABoTOSULsc2JJQ75&#10;CalbepJR8nVHwBFwBBwBR8ARcAQcAUcgMxFIK8lZuHChzVjLRElEgiiNST7nzJljMdUJ23feeedJ&#10;t27d1rsyBCzo37+/tQ+iE1zb1qvoBY6AI+AIOAKOgCPgCDgCjoAjkHEIpJXkYDlh8BMuYKVhGSFS&#10;GrHWv//+e4uW1rdv35QXhPjk1KOdTDRFJLYQcz3lDl7oCDgCjoAj4Ag4Ao6AI+AIOAIZg0CFdLaU&#10;4AEEA5g8ebJ8/PHH6Tz0Bo/13XffyQUXXCBjxoyRM888U/71r3/lO9anc+fO5krXr18/I0MhOMEG&#10;T+IVHAFHwBFwBBwBR8ARcAQcAUegzCOQVpJDb5mvhtjbEAjcwhj/EmZyLS403n//fbn44osFVzXc&#10;0AhfXVCwgWg7kme3jW7zvCPgCDgCjoAj4Ag4Ao6AI+AIZB4CaXVXo/uvvfaaEFXt1VdftUlBmcW2&#10;SZMmNv4llQsb0dWYkGpTx++89957cu2119o8PLid7bnnnpl3FbzFjoAj4Ag4Ao6AI+AIOAKOgCOQ&#10;NgTSTnIee+yxPHPjTJs2TVjyE+bJ2dTxMOPHjxdCVjMOaODAgWZByu88Xu4IOAKOgCPgCDgCjoAj&#10;4Ag4AuUDgbSTnKuvvloI4VwYdzEm6SRYQZUqVTYa7bVr18rQoUMtmlvPnj1l0qRJMmHChDzHgTxB&#10;ovbaa698x+fk2cFXHAFHwBFwBBwBR8ARcAQcAUcg4xFIO8nZb7/9SgSUGTNmyGeffWZkiok/P/zw&#10;w/XOy1igrbbaSnr37u0kZz10vMARcAQcAUfAEXAEHIHSRYAP3suWLbOovASwKovC+G2CVOE5lGro&#10;xca2mWMxtyT9rVix4sbu7vULiUDaSU4hz1vkanXq1BGsRgXdbFhyqFe5cuUin88P4Ag4Ao6AI+AI&#10;OAKOgCOQXgSWLl0qfCBv1KiRTShfGE+g9LZgw0e74447ZNiwYUKgK8aZF1WGDx9u48lffvnllPM5&#10;FvX4vn8MgYwlOfXq1bMfhV9IR8ARcAQcAUfAEXAEHIFSRECJiizRZbMGopMQblRD+CDNkAOsOVh1&#10;yqLMmzdPfv7557RFC2aORqZbwZrjUnwIpD2EdPE11Y/sCDgCjoAj4Ag4Ao6AI1BmEJg3X3IvuUzW&#10;bLejrOm+g6zdaRfJfeAhER03vTHC5Oxl2W0L6xJtTJcEa1VB3kjpOld5Pk76rlh5RtH77gg4Ao6A&#10;I+AIOAKOQHlCYP7vsvbQI2XdJ6O113wzryDrZk6VdV99LjLhZ6lw9+1atGnjTZj38JtvvpHdd99d&#10;pk6dKqNGjZLly5dL9+7dZY899jBCxLhr3Mfq1q0rO+ywQx7kV61aZduYpmSbbbaxbQsXLpTRo0fL&#10;2LFjbXxN69at7fgtWrTIsy8rHPfLL7+0MThHHnlkvgGyvvjiC/n444/NCsUckQS6qlat2nrH41gf&#10;ffSRlR988MGbPG3Kegf2ggIRcJJTIDy+0RFwBBwBR8ARcAQcAUcgGYHcOwfFCU7VyCZIzTrJve9e&#10;ydl3H8nZf9/ItsJnIQSQiwsuuECefPJJG3+9aNEicxc75ZRT5OGHH7bAUwMGDJAff/xRJk6cKA0a&#10;qKtcXNh/3333lUGDBhnJ+eqrr+T44483tzhIDSRo5syZQv6ll16S7bff3vZkfNCZZ55p428YI4T7&#10;3AMPPCDNmjXLM76b/f/1r3/Jgw8+KJtttplUr15dfvvtN9lll11sX+aLRIgEfNVVV8ltt90mDLOA&#10;AN15552y3Xbb2Xb/U7wIuLta8eLrR3cEHAFHwBFwBBwBRyC7ENBoY7kvv6Z9SqVG5mj5Wskd+com&#10;9zm4rjH34t133y3jxo2Tn376Sfr06SOUYRnB5ev000+3qUSYGD4qzz33nFlhjjrqKCEyWt++fQXr&#10;0AcffGCWHI739NNPG9G56667ErtyLgIMXHfddXZO6u2///7y7rvv5rHmEIgAgnP55Zcn6hFE4Icf&#10;fpDTTjvNSBQHfeGFF4zgnHzyyYl6/fv3l1dffbXAwFmJBnmmSAikujuLdEDf2RFwBBwBR8ARcAQc&#10;AUcgixFYukxk8WLtIIQmH1F3tqIK5ODEE0+Uxo0by5ZbbimXXXaZHRIygRCVrWHDhvLss8/aOn8W&#10;LFggEI4DDjhAmjdvboP799lnH7PI7LTTTmZ1IfLusccea8fECoRgxXnkkUekR48eFvkMCw3HvvXW&#10;W81NDusN5Au3t3vvvdemJ7nlllssKlytWrXkkEMOsf3eeecd+frrr+2YQ4YMEVzmsN4QlQ1rDtap&#10;ww8/vMwGWbCGZ8kfd1fLkgvp3XAEHAFHwBFwBBwBR6BEEKhbR3KaNpV1M6bke7qctm3y3VbYDdtu&#10;u22eqpAOBOsMgovaEUccYdYX5k+E1EAyiIYGOUIYsxOsNePHjze3MiaPZzzNtGnTpEuXLlYP97Up&#10;U6bIYYcdlmdCewIOMDYISxJ5oqJhFWIeRlzZcElDsCz9+uuvlofk4JIGGWPCeiamjwqka8SIEdEi&#10;zxcDAmknOW+99ZbdQIWJGAEjxj8Rltu2bVvZYostiqGLfkhHwBFwBBwBR8ARcAQcgbQhoPpbzukn&#10;a5CBT/SQhH2OWnTWiNSsKzknHFvk09WuXXuDx2CsDRaT//73v+YqhrtZy5YtzdISdibgwBVXXCGM&#10;zWGcDWSJgARYYELYasb8IFhwkgU9FUG3DfW+//57Cysd9mc7em2bNm0sXbJkiQVLSHU8xvsg0X2t&#10;wP+kFYG0k5wbbrjBIk1sbCsx4RFxAtMfA7xcHAFHwBFwBBwBR8ARcATKJgIVTj5J1n37vax76AFt&#10;YGR+m5q1pcK9d0vONn8rkYYTWQ1rDONfcFHDknPOOecYgaEBuKMxNqdq1ary6KOPCtYhAgNAoIiI&#10;FiwxuLAhWIGSBRc1BFJSo0YNy/fr18/G7oT9KYTkhAX3NwISzJ8/3+pH/yw2V78YaYqWez69CKSd&#10;5GA2JMwfof8QGC2MGpMi5b/88ostYRtsGv9JyomgwWRLsHFIj4sj4Ag4Ao6AI+AIOAKOQBlEoHJl&#10;qTj4Plm3956S+9JIkfnzJKdjB7XgnCA525dc9LAqVarICXpOPpLfd9995sr2z3/+MwEYwQYgLk88&#10;8YTVCxtwT8NdrV27dsKEpLi6kf/f//5nIaYra/+CEK0NVzUIDZ5HuJ9xXLyRop5LI0eOlMcff9zI&#10;D2SKkNdYjzh/sN5wTCxLLsWPQNoDD0ByYKhczIceesjIDjcMIfogL/gpQmbwkeQmeeWVV6yMC47p&#10;8LPPPrPQgMXfdT+DI+AIOAKOgCPgCDgCjkBREMg5/FCpOOwJqfjmG2rBuadECU5oN+GmsbIQHW3n&#10;nXeWbt26hU024J8V9Es+tiOMvTnjjDPkzz//NOLCnDtYaM477zzBDe3qq6+2D/C4pt18881GSrAE&#10;UY+P9lhxPv30UyFSGgRm9erV8sknn8hZZ51l5QQZgPxwPCw5BBuYNWuWzaeDDoxLXZQcWaP8T9oR&#10;SDvJufbaa800OHToULuBki0ymANh3AMHDjQChB8lZbvttpv85z//MdPeiy++aDdM2nvrB3QEHAFH&#10;wBFwBBwBR8ARKFMIrFixIhFMgIYFF7CQhsZicUEgG1HBAtO7d28jMVhxcBkLQtAASNDgwYPNrY0P&#10;6jvuuKO5r1E+ZswYmT59ulWHpJx99tmmoxJYIAQX2Hvvve0DfhhDc80111hgA6KmUadz5842Rw5E&#10;iYACYdjFQQcdZCQJVzpc6qh7/vnny9///ncjZcn9C232ND0I5OgFizhSFu2gDLLq2LGjsVwiShBp&#10;Ij/BRa1Dhw4WbIB455gBEUL3wbCJfBGiaOR3jHSUM5Nup06d7GaFcLk4Ao6AI+AIOAKOgCOQjQhg&#10;TUDnYQz0U089VSa6CGHB4wdLCZNpYuGYPXu2zYVDhLKmGsUtCJaXDz/8ULbeemsbDhHKSRn2wLw2&#10;kJ0wviZsJ/wzgbG+/fZbI0C9evWyekRkw8MI0kOY6iCcAxc1XNYOPfRQmyOHSUf33HNPc1EL9T7+&#10;+GMbh75s2TILRw0ZSqW7cl7m2qEdTFLKMA4sQbvuumupDM9AR2c8EpOpXnnllaE7WZemdUwOFxk2&#10;jo9iQQQHFKnDgKw//vjDGHkgOVh+GKyF6c/FEXAEHAFHwBFwBBwBRyB7EUD/22uvvfJ0EHcvrCDJ&#10;go6Yqpx67du3tyV5H9YZt3PggQfaEt3OOByWZIF8sEQFYpIskCWWDQnjc5LDYefXjw0dy7cXHoH8&#10;TS2FP0aiJjcfDBYmjSWmIIHVEmecG5mbD8Fsx1cGjhGiVxR0DN/mCDgCjoAj4Ag4Ao6AI+AIOAKO&#10;QDICaSU5kBVmn8Wiw4AuJkxKJZTjk4i1Br/EYPXBZxFyhCmV2OUujoAj4Ag4Ao6AI+AIOAKOgCPg&#10;CGwsAml1V+PkF154ofzf//2fRaLYaaedzJcR0oKvI3HGiVrx2muvCaH7GKjFAC/k0ksvtdB/DCo7&#10;/fTT8wwaswr+xxFwBBwBR8ARcAQcAUfAEXAEHIFCIJB2ksO8OISLhrwQTi+/wfxEu3j44YfNXY2Q&#10;fs8884yN5yEs32GHHVaIpnsVR8ARcAQcAUfAEXAEHAFHwBFwBNZHIO0kh1MQsYEZZ1999VV54403&#10;LOIFVpyaNWta9AmiejDgikgaCJE0rrvuOttGKGkXR8ARcAQcAUfAEXAEHAFHwBFwBDYVgWIhOTSG&#10;yGnHHHOMLbigMf6GCBrR2OXUw20NVzZc1FwcAUfAEXAEHAFHwBFwBBwBR8ARKCoCaQ08QKzzkSNH&#10;rhf+mcACWG2iBAfiw8RMWHVWrlxZ1H74/o6AI+AIOAKOgCPgCDgCjoAj4AgYAmklOVhq7r77brno&#10;oosKhHfSpEly9NFH27gdJv4M0dUK3Mk3OgKOgCPgCDgCjoAj4Ag4Ao6AI1AIBNJKcjgfYaTvv/9+&#10;ufrqq1Oe/oknnrAJlkaMGGGWnRNOOCExNiflDl7oCDgCjoAj4Ag4Ao6AI+AIOAKOwEYgkHaSQyjo&#10;Bg0ayIABA+Smm25KNAWLzT//+U/p27evTfjZtWtXeeWVV2TQoEFuyUmg5BlHwBFwBDIfgXXahYmL&#10;Rb76Q2TG8szvj/fAEXAEHAFHIPMQSHvggb333luef/55CzhwzTXXSI0aNaRZs2Y2D8706dPN0sNE&#10;oFdccYWRocyDzFvsCDgCjoAjkB8CYxaKXPOTyNdKcFbkitSrLHJQM5Gru8Ty+e3n5Y6AI+AIOAKO&#10;QDoRSDvJoXF77rmnDB8+3MbdXHzxxYn29ujRQwYOHCh77LFHoswzjoAj4Ag4AtmBwC9LRI79TGTy&#10;UpGq6iegswPI76tEBk8Smb1C5JHtRapVzI6+ei8cgUxGwMdCZ/LVK3rbGUNfHqTYegnRYdwNAQbm&#10;zZsnvXv3tjlzsOy4OAKOgCPgCGQfAnf/LDJJiU7NyJulohKdWrr+2szYctQW2ddv75EjkCkIrFu3&#10;zuYmfPPNN2X//feXtWvXZkrTvZ1pQgCCy9yVSLZf/8iraOPRW7FihaxapZ/p8pEdd9xRhg4dKqec&#10;cop8/fXX8txzz8mRRx6ZpzZgM0koE4K6OAKOgCPgCGQmAstUV/p0vlpw8rHUME7nf3NFnORk5vX1&#10;VmcHAvXr15c+ffrI999/Lz/88EN2dMp7sdEIoHN37NhRtt12243eN5N2KBLJueOOO+Sxxx4rkKAQ&#10;bY15cJYuXSr9+vWzgARRgBiv8/bbb0u1atWixZ53BBwBR8ARyCAEVuv4m1XKZPL7XEX5Sq3j4gg4&#10;AqWHABO142WDTuYfl0vvOpT2mbHoMXclRoZsliKRnLlz58rkyZMLjQ9msV9//TVPfaxBgO3iCDgC&#10;joAjkLkI1Na3STt9X07T8Tj67lxP1upjvkud9Yq9wBFwBEoYAZTbOnX8x1jCsPvpSgGBIpGcc889&#10;Vw4++OBN/hoAueGrQtWqVUuh635KR8ARcAQcgXQhUEFNNf3aiXyoLmsQGsbiBFmhrmwdaqmrWstQ&#10;4qkj4Ag4Ao6AI1C8CBSJ5ODPx+LiCDgCjoAj4Ajs31Tk5q66jBNZEBmuuWVtkXu7i7So7hg5Ao6A&#10;I+AIOAIlg8Amk5zVq1db1DTG1KRbZs2aJfXq1TMrT7qP7cdzBBwBR8ARKD4EzlBrTp/GIu/MEZm/&#10;MmbB2aeJSEM32Bcf6H5kR8ARcAQcgfUQ0JkMNk3WrFkjRxxxhFx00UUyc6bGBk2DLFiwQG677Tbp&#10;2bOnzJmjb0gXR8ARcAQcgYxDAMvNOe1FrtMJQI9t5QQn4y6gN9gRcAQcgSxAYJNJDtHQCAd9//33&#10;S/fu3eXGG2+USZMmbRIk7BfIzeWXXy777LOPNG6snwJdHAFHwBFwBBwBR8ARcAQcAUfAEdhIBHJ0&#10;8H+RQpsx/w3WnA8++ECY6BOCwrLDDjtIy5YtpW7dukIY6SBEUyN0IcTmq6++kvfee09GjRolS5Ys&#10;kdatW8vtt9++3lw6Yd/iSKdOnSqdOnWSE088UYYMGVIcp/BjOgKOgCPgCDgCjoAj4Ag4Ao5ACSKw&#10;yWNyQht79Oghb731ljz77LPywAMPyMsvv2wL27HGtGjRQmrXrm3z4CxfvtxmWZ0/f77MmDEjHELa&#10;tm0r119/vZx00knSsGHDRLlnHAFHwBFwBBwBR8ARcAQcAUfAEdhYBIpMcjghIaD79u0rxx13nFll&#10;nn76afniiy9sThzm0kkljRo1ku22206OOuooOeSQQ6RBgwapqnmZI+AIOAKOgCPgCDgCjoAj4Ag4&#10;AhuFQFpITjhj5cqV5cADD7Rl4cKFMn78eCM68+bNE4IKsB1yQ9jpDh06SHFEZgtt8dQRcAQcAUfA&#10;EXAEHAFHwBFwBMonAmklOVEIGYtDlDQWF0fAEXAEHAFHwBFwBBwBR8ARcARKCoFiIzkl1QE/jyPg&#10;CDgCZRWB5WtFKuWIVN7kOJZltWfeLkeg/CHwyXyRz38XIVpTj/oiuzYSqaC/bxdHwBEomwg4ySmb&#10;18Vb5Qg4AhmMwKjZIkN/Ffl1iUgNfcruoRHxz+2gwVh8QswMvqre9PKKwJI1Ipd+L/L8dJFVuTEU&#10;+HBxkM6FPmgbkfp/BZAtrxB5vx2BMomAk5wyeVm8UY6AI5CpCAzV6cKu+FFktSpDlVQRIkj/twtE&#10;Ppon8vSOIk2rZ2rPvN2OQPlEYMBYkSemiNRUjal6xRgGWHNeUNJTU9fv6+4WnfJ5Z3ivyzoC7kRR&#10;1q+Qt88RcAQyBoFxi0RuVIUIBaiaKj/BVa2WKkdf/CFy2/iM6Yo31BFwBBSByUtFnpumFln9PUc9&#10;08hDekbqbBj87l0cAUeg7CHgJKfsXRNvkSPgCGQoAripLVgdIzfJXYD0vDtH5PeVyVt83RFwBMoq&#10;ApPU5fRP/U2nGnsD0Vmq4+6c5JTVq+ftKu8IOMkp73eA998RcATShsCcFXm/9kYPzMN2kfr249/v&#10;4gg4ApmBQBX94aYiOKH1EB0+YLg4Ao5A2UPASU7ZuybeIkfAEchQBFrWFMnFVy2FrNXyzXSAcl0f&#10;pJwCHS9yBMomAl3qiLTQcXSMsUuWNfqbJpjINvWSt/i6I+AIlAUESpzk/PrrrzJ27FhZvnx5Wei/&#10;t8ERcAQcgbQhsH9TkeY1UitEK1RJOri5SL3KaTudH8gRcASKGYHNlMT07xQ7CUSHbxgs5Nfo8q+O&#10;SoL0N+/iCDgCZQ+BYiE5S5culcGDB8szzzyT6PGCBQvkuOOOkx49etiy8847y6uvvprY7hlHwBFw&#10;BDIdgVaq7AzsJlJbicxSdUsj3OwK9dknT7hZFCIXR8ARyCwEjm8lcr9GUGtXK9ZuIia2UqvtnRo+&#10;+sz2mdUXb60jUJ4Q0Ngg6ZWFCxfKEUccIe+++67stddecuyxx9oJrrvuugTpqVKlinz33XdyzDHH&#10;yJtvvim9e/dObyP8aI6AI+AIlBICh6i1BgXoqSkiExfHIjDtubnIcaoohfCzpdQ0P60j4AhsIgLH&#10;6u/3QP1Q8YsGIlCOI231N+7z42wimL6bI1BCCKSd5Dz00ENGcBo3biz77befdWPmzJny9NNPW75/&#10;//5m0Xn22WfltttukwEDBshuu+0mOTnR4Iwl1Hs/jSPgCDgCxYAAPvrb6Fdevvj6o60YAPZDOgKl&#10;gEAdtdB2r18KJ/ZTOgKOwCYhkFaSk5ubKy+99JJgqXnuuedk9913t0aNHj1a/vjjD2nRooVcffXV&#10;UqdOHenWrZu888478vHHH8tvv/0mW2yxxSZ1wHdyBBwBR6CsIuAEp6xeGW+XI+AIOAKOQLYjkNYx&#10;ObiqEVigc+fO0qdPnwR2kBmkV69eRnDIY7np3r27LFu2TGbP1sklXBwBR8ARcAQcAUfAEXAEHAFH&#10;wBFIAwJpJTmrV6+WNWvWGJEJ7meQGKw1SLDshHZj+UHYx8URcAQcAUfAEXAEHAFHwBFwBByBdCCQ&#10;VpJTr1492WyzzWT69OmyatUqa9+YMWPkl19+MRe2XXbZJdFmiM3XX38tVatWlYYNGybKPeMIOAKO&#10;gCPgCDgCjoAj4Ag4Ao5AURBIK8lhLM62224rkydPlnvuucfIzS233CJr164117SOHWPxUxcvXiz/&#10;/ve/LcIarm2tWmnYEhdHwBFwBBwBR8ARcAQcAUfAEXAE0oBAWkkO7bngggvMXe3SSy+Vrl27ysiR&#10;I62Z559/vlSuXFmmTp0qO+64o9x00002Lufiiy82K08a+uKHcAQcAUfAEXAEHAFHwBFwBBwBR0DS&#10;TnJwSRsxYoRZbipUqCDt27eXQYMGyT/+8Q+DG2sP7mzNmjWTxx57zMJJ+3UoPAKLVotMWyay2Icx&#10;FR40r+kIOAKOgCPgCDgCjoAjUK4QSGsI6YAck4ASbGDu3LlSt25dW8I2xt+89tpr0qlTJ9l8c50h&#10;z6VQCCxUcnPHeJHXZ8UITh29cgfppIMXb6mzqxfLVSxUs7ySI+AIOAKOgCPgCDgCjoAjUOYQKDb1&#10;uFq1atKyZcv1Osz4HNzVCDjgUjgElqjV5rQvRd5QglOtopj57Q+N63C7kp4Ji0Qe2T42q3rhjua1&#10;HAFHwBFwBBwBR8ARcAQcgexGIO3uagGuDz74QD766KOwatHWbr75ZunZs6dsvfXW5r72008/JbZ7&#10;Jn8Enpoi8l8lOLWUklbKUZKjCynrr80UeXZa/vv6FkfAEXAEHAFHwBFwBBwBR6C8IZB2kkPo6DPP&#10;PNMmAx04cGACz7vuukuuuuoq+eGHHyzq2vDhw+Xvf/+7jBs3LlHHM+sjsE6LRulcqZCaVEI5210c&#10;AUfAEXAEHAFHwBFwBBwBRyCGQNpJztNPPy1DhgyRihUrSuvWre0sCxYskAceeMDyhx12mEBwDj30&#10;UJk5c6bccMMNsZb435QIrFOWQ7ABrDepJEfL2Q4ZcnEEHAFHwBFwBBwBR8ARcAQcATUQpBOEdaqR&#10;Dxs2TIiqNnToUOnbt68dniAEv/32m00UCtlp2rSpHHDAATanzqhRo2TOnDkehCCfCwG5aVNL5KsF&#10;IpVT1Fmj7Ibt+XCgFHt4kSPgCDgCjoAj4Ag4Ao6AI5DdCKTVksMkn2PGjBEm/TzhhBMSyL399tuW&#10;J+AABAepWbOm9OrVS7DyQIBc8kfghFYiVfVKrU0y17BeUwMRHK/bXRwBR8ARcAQcAUfAESgJBH7X&#10;4EfjNPDR7BUlcTY/hyOwaQik1ZKzfPlyWbFihVllcFdDGKPz4YcfWn733Xe3NPwJEdZWrlwZijxN&#10;gUCfxiI3dRX595hY+GisNrm61NWrd6OW79IwxU5e5Ag4Ao6AI+AIOAKOQBoRwD3+Vo3s+tqMmKt8&#10;ddVD+jQSuaaLSPPqaTyRH8oRSAMCaSU5zIlTp04dmx8nNzfX3NYmTZpkwQVwYdt1113zNHns2LE2&#10;dqdevXp5yn1lfQTOaCeyXQORl/XBMmu5SDN9mBzWXGTb+uvX9RJHwBFwBBwBR8ARcATSicDytSJn&#10;fi3yiuoh1fU7Nh9cl2rZsKkiPy8WGb6zSCOfHSSdkPuxiohAWkkOc+N07txZcE8bOXKk7LfffvLg&#10;gw+adadLly7StauaHeLyxBNPyKeffipt27ZNBCgI2zxNjUAPJTQsLo6AI+AIOAKOgCPgCJQkAi9O&#10;j01bwfQVUamp65//ITL4F5Fr1aLj4giUFQSSbtWiN+v000+Xt956S4499ljZYostBEsOcuqpp0r1&#10;6tVl1qxZcsYZZ8jrr78uWHuoX6NGjaKf2I/gCGQIAljimMy1XhU372fIJfNmOgKOgCNQ7hF4Z05s&#10;MvJUQFTRccOj58UivWLhcXEEygICaQ08QIeOOOIICxddu3ZtIzgQmH79+slZZ51l/V29erX83//9&#10;n7myXXbZZXLhhReWBRy8DY5AsSMwV4eeXfityO7/E9lrtKbvi5ylpv+ZSnpcHAFHwBFwBByBsowA&#10;rmlMW5FKKmr5HA1CMN+HWKeCx8tKCYG0W3LoB4QGVzWsOE2aNBFc1YI0bNjQSFD37t2lZ8+eodhT&#10;RyCrEViogzVP/ULkvbkxX2ZCg2PNeXKKyKQlIs/uKLKZ+zJn9T3gnXMEHAFHIJMR6KjTVbw5Kxbt&#10;NbkfkJxZSnJO/FzkPzuINKmWXMPXHYGSRyDtlpzQBSYC3XPPPfMQHLZh2YEEOcEJSHlaHhBgYOb7&#10;SnDwZeZloP8tZf2T+SKPTS4PKHgfHQFHwBFwBDIVgeN0ugoCC6wmvGsKqaQvtg/UZW3AWJ+gPAU8&#10;XlQKCBQbySlsX2bMmCFr16oN1MURyFIE1mm/IDiQm1RSSX+F/9PtuVR0cQQcAUfAEXAEyiACXeqK&#10;3LttzOsgv/cVUddGzY65rpXBLniTyhkCxeKutmTJEnnjjTdkwoQJsmzZMlm37i/tjfyaNWuEOXVw&#10;Z5s5c6Z8/vnnHnygnN145aq7evuvUB6Pi1oqoXiFfhnjpZFfnVT7eZkj4Ag4Ao6AI1CSCBykU1d8&#10;t1Dkdp0rB0KTLLzDmEsHd2x3WUtGx9dLGoG0k5y5c+da8IGPPvqoUH1p1aqVBSEoVGWv5AhkIAIM&#10;1OxQO2atIQJNsqxRctNefZ2x6Lg4Ao6AI+AIOAJlGYHWNfJ3R+Obdq3KOlm5Li6OQGkjkHa16t57&#10;7xUITuXKlWWPPfaQww47zEhMu3bt5LjjjpO99tpLCD6A7LvvvhZKumpVH3Fd2jeCn794ETiplUgD&#10;DRmd7Mu8Ri04tfVTw8ltivf8fnRHwBFwBBwBRyAdCPRpHJv+YLUSmmRhwlC2N9UJy10cgdJGIK0k&#10;Bzc03NRy9NM1ZOfdd9+V559/3ib8bNCggQwbNswmCmUSUIISfPPNN1KpUiWrX9pA+PkdgeJEYBud&#10;xPXuuC/zMn0J8CIg5WvXHX8T2XGz4jy7H9sRcAQcAUfAEUgPAluoJeemrUWqqQbJe4yPd6t0WbJG&#10;ZJt6sQlB06pcpqfZfpRyiEBa78NFixbJb7/9ZpOAnnTSSQYnJGabbbaRb7/9VqZMmWJl7du3l8cf&#10;f1xWrVol119/vZWl6w/EiWP+8YdOv+viCJQhBA5vIfJWb5Fbu4qc3U7kZk1H9RE5Vq08Lo6AI+AI&#10;OAKOQKYgcOQWIi/uLHKkvtc61xHZVj/kXbylyIheIi2VBLk4AmUBAXWUSZ+sXLnSiEuHDh2kevW/&#10;bJWdO3eWF198UX7++WchtDTSokULOeCAA+TVV1+VefPmSaNGjay8KH9mz54tt912mwUzOO200wTr&#10;kYsjUJYQaFNT5JwOZalF3hZHwBFwBBwBR2DjEdhZRx6wYM0hfHSqMacbf1TfwxFIHwJpteTUrFlT&#10;GF9D5LRoRLU2bWIDDsaP13AcEWnbtq0sXrxYpk6dGindtCxWossvv9witjEXDy5zLo6AI+AIOAKO&#10;gCPgCDgCxYdADY2y5gSn+PAtySOv1XFWuB+u1GWpuh8ykfn8lbF8SbYjXedKqyWnVq1aQoCBH374&#10;QSZOnCgdO3a0dhJBDfnyyy8tDX+IxFZUgVCNGjVKhgwZIn/++afUq1cvD8Eq6vF9f0fAEXAEHAFH&#10;wBFwBBwBRyATEVDeonqxCASGhYiuLGuVyBA8AlJjZZqGOqT63xbqNVcXxJppZQwlg2RaLTkVKlSQ&#10;gw46SJYuXSonn3yy/O9//7M5cbp06WLuaLimvf/++5Kbm2tBB1555RWpXbu2NG3adJN7+8wzz8hV&#10;V11lFqQbb7zRiBUBEFwcAUfAEXAEHAFHwBFwBByBbEQAEgIZIegDwYwI/PCnWl7mqeVl5nKRactE&#10;Ji8V+WWxyIT4MnGJyCRdpmg522dpPSw1f+q8Rkv1GMzZB/Hh2Ag+Ucx9lKm+UWnnZaeffro8++yz&#10;8sknn8j+++8v48aNEyw5hI++++675ZBDDjEigqWHQAWHH354kUgOgQ045/HHH2+hqUeMGGEXprB/&#10;IGYujoAj4Ag4Ao6AI+AIOAKOQGkjEMgLE4RDYphqAuJBGqwwoYzt1LMl3nCsNlEJozeiRIV8KI/W&#10;zbZ82kkOc+C8/PLLcsUVVxjBYZwOctlll1mEtdGjR8vXX39tZd26dZObb765SJOBQp4gOggWosLI&#10;6tWrbdwQ43YgWj5+pzCoeR1HwBFwBByBoiAwRmeKf3lG7Ovq5tVEDlQnhp104LaLI+AIZD8CgYiQ&#10;5iEsum4uY3EyA3EJ5IVU/5tEyUuUoATykkhDJvsh3WAP005yOCMBBYYPH25R0+rX17iCKk2aNLGJ&#10;P1977TWZMGGCjd3Zb7/9ZLPNijZBSCA4dpJC/nn99ddlwIAB5uK2du1aqVatmlSsqCPnXBwBR8AR&#10;cAQcgWJA4PnpIpd+r64h6hbC2wZFZ+ivIv017O4lnTLXHaQYoPJDOgIZhUAgLxCXQFCC5SWkNgZG&#10;f/Ok1Iew8Fk+SlzotJOX9F76YiE5oYnJYaGx6vzjH/8Im0sthXh17dpVKleubBYdXOqi0eBKrWF+&#10;4nKDwAJVdEbqF90f/hSpqh6TzBC9TxNVfsrzFxh92ue+8pqsG/my6ERXIu3bSYUTjpec7tuWm/vC&#10;O5qdCHyvv/NLvov5vNeMfE9D2bl5nEgnnWfkoGZZ0He8KXQqCf1qqOG2qmRBh7wL5RkBfp+BtJBC&#10;ULC4JAbqx7cHcgNpMQKjaWHJS5TUlGesi6vvxUZycANj/psFCxYU6EZGyGkIR0mOjendu7ewIDNm&#10;zJAXXnihwDYWF/h+3PwRWKSD5xbrILo6eofWrpx/vUzcMm6RyOlfiaD4BHn4V5F/tBS542+ZGcEk&#10;9GOTUw0WknvBxZL74P16CF4VMVn7yGNS4cEHlOwcG4o8dQQyDoHnpilv12dalODQCQb0wguemKKu&#10;a0pyMuobBwF+1PVbvxTKuuUrNNVRzCuU4EBymjeTHPXecHEEyhoCykti41cCQdE0uI4Fq0sgMRAb&#10;IzrxfUJfogQmSlLC75c0Wh7287TkEUg7ySGy2X333SeDBw+WadOm6fNOH3gFCJOCMklodPLQAqqn&#10;fZNHYks7pEU6IDHZB00Q+b9ZIlg7GujHQF7+/+qohCcLyA7RT877JmbBYW6BIDx4n5wi0lT99K/t&#10;EkqzM52rj4SJGumFyeO20i/YXNd1Qx9VgnOvdpivv+FVodkliyX37HMlZ5tuktN16+wExHuV9Qj8&#10;qpGMuN9TSSW15E7T7Ss0slH1yDMhVd1SKUOjg9DwLl+xQtYt03BMK3RZqQ9oSA4szbQ+7SB9jGqA&#10;pdJgP2l5RCBYUILFhbDHwfJiaZzMRC0zYR/ev9HbNpmgcFtHf77J27MZb/rNMwqPk0yUtJOcoUOH&#10;ykUXXWRYMNaF8NCMm8nPHax58+Y+8D8T75xiaDME4HSdSul1JTjV9GXPb4qwhgPHi4xX68cj22e+&#10;lePDeSJfL1hfmeFBQp+HTxc5q71Io6rFAHApH5IXzf0TRR6eFBuXQJ+30Lgk/dutkSMefVzXKGGJ&#10;ij6ilqg1+KlnpOLAm6MbPO8IZAwCWKRRqFIJ5TWV6FcuC0oEmt4qfehCYMxCg3VGrTSsQ3RCcJ+g&#10;5ZGGJXQuqi2GMk8dgU1EgNtJ+X/MbSwQFy3D+oLFJZAa3i8sRlxIdZ/kW9HeLvFXTPRNQz7c0pvY&#10;zKzcDXKzSsEnBDXLlvpRsrMumSRpJTkM4n/44Yet//369ZNLLrlE6tatm++gfogPA/5xWXNxBIZN&#10;EXlDCU6tyF2JO0ct/aG9NlPk2Wkip7XNbJx+1gcFD+ZUs0MzHgfr1W+qV2QjyblDyeoAHX9A3+mr&#10;vofkF/2Cfc3Hi2S3ybOlidJaXmYpZZIyIxdHIEMR+HsTEQIPpBLmuNh38/wtPan2SUuZvq/NEhOs&#10;M0pqjNBgnYHQBA0xaH+kPuVCWqD3g8TICYQEMhIIi1lctCAQluBGFuoZgQE83Y/3R5Bwi7Kud6kJ&#10;abQ8XuxJIRHgo8vP+nH5Pv0wOUZT5s9hMtBdNBrkLV01wFitQh6olKtF1Mmit4TxN4xxIZLawIED&#10;jeAU/ah+hPKAAO/Tt+fEzKKp+ssXhTeVAGU6ycE1C+KWSsCgslpzoiQvVb1MLPtFJx8b/Itaq/Q6&#10;RvtfRbFYXrWGLKpWS5rmeW0l9bLBZkkFvuoIZA4CBzcXOUafb89M/Yvko9zhorZbI7VgtyvmvkBa&#10;sNBAaCAzuJzhfrZay/DriRIaNMOwFHOz/PDZhQC3Efc1ZMSIiq5ECQtjXoL1JTHeRcv0f2whE5Eo&#10;SQmvTUu5RSP1PJteBPgIOUMfEdf8JDJVP7riqsbHSa7d6/rBmQlER/TKjI+xaSU5WGSwzBBFLcyP&#10;k17oN3w0xtgwD05+7nEbPoLXKA0EeOARaCC/BxfljNfhGZhfndJo98aek68gjdVwuVD7qs+MPMLL&#10;oHs9kdbqwpVt8uUf6nqofYbkRCWH616rmrzbYz/ZcqY+UdcTrnhFqXDYwett8QJHIFMQQEG4W4ME&#10;dtCvny/+JjJXPcDq6vCzfTZXd00NH83Yw7QIWiaEBgKjwQDWEQyAoACsU471JkggMiEN5Z46AkkI&#10;8BSOjmUJFhaU3iiZCa5jpNyK7GcLf+ISJS4Uhfc5afK2+C6elDACjB98SS3PU9TTIjpOkGuENQeX&#10;+6emiFy0ZQk3bBNOl1aSU7t2benTp49FKyMsM1HTSlratWtnY4CqePjKkoa+SOfDUtOqhshnv6c+&#10;DA9NzKPhgZi6VtkvraWWHB4afyphS+4MfeylJKhM+OanGUr8evOTSqp73X90f9lv8ifS+qeP1WVN&#10;ATJw2GmdVDj3QsnZd5/8dvdyRyAjECDQCISGMXdEj6yhb996+jzYZGF8DK5lSmDWLYuTGQICrNIy&#10;CE0YP8NviQcnGqS7m20y3Nm4IxYX3jthgbAkE5dAaKijd5yRl5BGMYkSlOh7Otx60bqeLxkEothb&#10;Xk/LdYrmaUlwAwzEdLm+eon+ml+wFHSUT1RXi42+L5m+bOpZ0kpyaMS1114ro0ePlrPPPtvG52y1&#10;1Vab2raN3o8w1JdffvlG7+c7lA0Ejm8Vmw2ch2l0vhjWIQYntC4b7SxKK16bETP/Rr+OhOPR51Gz&#10;Rc7vmHrMTqiXienWaqHC5K2X0h6wefqgD9Q1mzeSyq+/JDl33qKh9d7QYAP6Cam5jtI5+WSpcNYZ&#10;rpzlAcxXMhkB3FE32iUVC0zc3SxhoSFcM2VsQztBgqbphCaGRzn8GxTWhMuY3hpRa4uRmLgFJkpy&#10;IC4mWj9+N9lquKVYQTlGTEkOK7Ei/1tMCERhTiYodh2SzhuuHdeZZZUWWKp5yAsBnliWxhfyeNEs&#10;1m8j0XS6fjfBfT56/uipIL88dqL3R3R7WcmnneRAav7zn//IQQcdJL169ZJu3bpZhDUsK8kuZKw3&#10;bNhQbrvtNp03LF32+rICrbdjYxHo3VjkBo0SfOPY2A+OsRs8hJkn5/ousQFvG3vMslZ/nAYeyE8g&#10;OdP0QyzBBzbXUNLZJH9TknNws1jwCMzd4cEJYcsmAABAAElEQVTJA5kH78nNRVq01BvgnkFSacBN&#10;+gReoj48DfQpW5RP3dmEoPelXCCA1hDczZTE5HE3yxOuWdEwjUd/SSEtFwCVz07ynOTWMFKieT78&#10;BQsLaZjfBTJj2+Ip++j/2EImLsmKKc/j8Ewmk8iHHTxNCwIBV/vJxjGP5jlJuDb2KNBrFggq15Ug&#10;Jcv0fblMSQkpRIU0Sk6wEkNcKF8eUvK6QHY4Tli4n/S/SbQd5NFHQnvjVRIJ91w3faeHtiY2lMFM&#10;2knOxIkT5eqrr7ZxMQQiwKpTkNSqVUsGDBjgJKcgkMrRNlw5dtAx5q/8plHGVOHfQl3YDlEFuHv9&#10;7AChtv7iwkMlVY+wdiSPW0lVL9PKMHvf1i32kCaC3kp94PIEZXLE8zroPEhR395aOiiJxcURyGYE&#10;0GIsXDNkRh92Ft1MrTNh/EzC3UxBMA1EfzAhzWZcylnfogon+UBYUEijpAXFku2axAhPPI3CFVU6&#10;9W5JCPnotsQGz2wSAgHPgHF0PeQ5MD9xXnWQCSOomhKljIAjLBAP0vWsKUpOgrUFQrNU60BoAlHh&#10;vuD+4F7hnkiW5HapWpFH2IWPyNwTtBGx+0pT3tUQHIo1WU9fWakV0ctOaq0bM0DSTnJwV/vqq68s&#10;8MDee+8tbdu21Y+xlRXIFFdCAapXr55tzwCsvIklhEAPJTQs2Sh91FjBXDHhARLtIw+/HZXgMSA5&#10;G2WzqiL/2UHko/ki3+jAxcr6BN1JxyBl67XOxmvofdpEBEK45niY5hip0YAAHq55EwEt27uZUqtN&#10;DIpt+BoflNPoepTkoGgiyepSlKCgeCKk0XIr9D+FRiCBYzxjeMYxJQ8JCNeB93XQYCGbKPpYVcIS&#10;iArEJLHELSqL4mW4g7GN93zYj4995ANRCefhvFzb5DaxHhXIixEVTdkn7M99F+6NUE5/CIASFouY&#10;ph8Z+dCI+yweM7U0z7t5pn5zYX/2ob/ISo6paUcdG33nNiLtNM0ESSvJWbx4sXz44YdmlRk+fLgc&#10;cMABmYCBt9ERKDEEemu42BNb68Smv+oYFX2g2BcTfXjwkGyvD43+UYtGibWq5E5Ef8GAxcURyDoE&#10;0CggNIyXCeGaITarGD+jWg7WGeogpsXoDyKksVL/W0YR4KqhPHL5jKRoinKKEmjWF80nuwOxnX0Q&#10;knDpWQ9KKHkEBZIFSd4WK/W/yQgEvCi3nxFpJG/l/IkLdbgGCWuZ5u366TUM7l/BamJuYPqTjbqC&#10;kceyEiwwy3W/FbpuREXPwbW2JZ6PtiWapzmsI7RJVYEEQaF967RMk8RChnLenwz6J1ATHwlJ8fzA&#10;BRyyYmk8D2mxBQKjC0SGscBMOh5S8lhuIDOkQ34Rma3fXrRbQuTT0J+m1UX+2VKkS12RXfXdnbZo&#10;kHqe4hbtdvpkuT7MWVq2bCn77rtv+g7sR3IEsgQBHlK3qttWc31oPDMtFkq2mv4KmSzwah131KF2&#10;lnTUu+EIZDsCEJYQ3QwiwwK5wd0MosNioj96/R/Twsiz4lJWEECZDNaUkCaIi17iYHUxQqOVSVE4&#10;UQTZl3xUopc3eqXDLRCt6/m8CASMLGWTZkI+ug3lO1wrUq7Fyjj5gICEBRevPCQlTlogMMENLJCW&#10;QHwSBFYPyqXlvKEd8WweQhW2hfsgkBblHgmSEu4XCtABWCAWpJALSIctcSJCJEazruh6lKgEEsN2&#10;ojNCbMLHUo4D6QmkhbaGNtEPhJQyS+N5ytnnPZ3H64kpsWPoakLoD3PmNI8PHUhsyJCMwpQ+qV+/&#10;vmy++ebCWJwV+hWrtObKSV+P/EiOQPoR4OsJoWT7tROZp/oQD6xmSnpcHAFHoIwiQDAAJTQJNzNC&#10;Nes7LuZuphpT0CaChkvq4ZpL9WKa8qvaXFCGUV7DOJdAXEKKkhy+Wht5QQuMiCl9cc0vnthW8uGS&#10;R6qX62zAyrCJI2E/B7BisQqxn0zAGri5Trhy4cKFOxgp60uCNQXCEs+H8SrRlLpc3+AKluwGFm+K&#10;JaFttCXkk7dDGGhXMimwfXSD7ad/KmjeLCpxwoEbGMSD93qUoJCHuIQFwkKeesGFDCsNeVKOj4Q0&#10;thYn13pOa5sWksb+xNpKNLWNFe79d5TkKHzrnY/zg8F9E3V8tAYPqpdh7vRpJTmMvenbt69cdtll&#10;MmzYMDnjjDM2Fmuv7wiUGwTq6kOPxcURcATKCAK8zUN0M5tMEzKjy0oNeejRzUr9IhkR0VaQBoJi&#10;KeuqoZGPuoxRD+VZ/yeUQfJBgsLNelAmSaPloW55SgMW9DlKBKL5ZDzANeDPvGhcB6wjRPjCBSxK&#10;SMzCooQlebwK5AbX7SjZCdecnyZKOCkS2qJ8IM/1Cm0nxUJB9cS+mkesLGQ05RiBXEAwWCArwQUM&#10;MhJICflk8oIVxoIGaYr7GCQHdzLaiMVG/1tqp9STh/PTrpAP20jBriSF38hc/eCqTU8pkLjJS3Xu&#10;nIWZ52qeVpIDOsyP88knn8jFF18skydPlv3220+aNGki1aqljolbqVIladasmd4M3AYujoAjUB4R&#10;eHu2yLtzY1/q8Ps9rLkIfsAujkCxIYC7WaroZoyfWaOaFtuR8G4yrQqNxd9VMWDS8xclL5ARlC0U&#10;5bUKfVCYSa0spLqNKxMURLtKui1I8uUJV8tSLl+oWE7S0F+7fbXPrIc8EIR18mCauAZxvFG4ceky&#10;Fy/9WURJC+GKo+5goR7uYtQnDRYVjhsWrnc4r6WcXCW0izIkXEtb1z9YTdiRJCzcG6wENzAU8uAG&#10;htdEcO2yVNdTkRTKICqhLnn2TRxTz0kewoKAk6XkWfSPpVYaWw/3JX0u60LfGmpgIGtzisbSbT4i&#10;YEnLNEk7ybnqqqtk0qRJsnTpUpv/hjlwatSoIZCZVLLFFltYNLb8SFCqfbzMEXAEsgMBXBIu+yHm&#10;CxxeBjxoCczwUI9YOPHs6Gn+vWDStXfVVWCOej+11eATe26eWQM78+9ZGdqCFUYJzTpczGz8jKYr&#10;cTdT7Y2xM0FrMa1KX+m81d3dLN8LCDwJCStxZS7odPyOISum2GreLC26buRFKwUiYwRGy6mP8sv+&#10;pMkSFF7KwynJ29fnaAGFWSh0MWBg+fh6NE+3uZUDluBIPrh+mZVEb3dSrCvB/SuRQmZ0CVYX6kBU&#10;zCqjB8IyQ96IBSdLkmhbQj5U4ZJSZtYVzUSJQbjeXMtg+aCvWEMYswrhwEJCCgFJWFLUE6KObg+W&#10;FhuzotvDesI6o8eB/GCh4RzJQtts0T/RfKgXyFlYz7YUzPtoQIHR+qExlXB9wLR1Bs7skJp5pOpl&#10;IcuYJ2fChAlGbNiF0NG5+kVsFV/MkoRtlOcXXjqpuq86Ao5AliHw4KQYoWEQZdTVd5LOBXretyKv&#10;7xr7wpRl3U50Z/g0kWt/Epml+jai7xrZUoNP3NNdw2trOHGXjUQgEgzAxswoobFxNLx/IDTBOsNh&#10;0aKiy0aeKtuqc+8lhBW0vYiwGpRmFNSg+JEaUYmX4e23Sn+/LLmqICf2iR+LfYMEpZ316PnDF/NQ&#10;L1vS0MfQb9Zt0T8hH/oaYCIFYxtrArZKMlhsvIqu4/oFKQlLICyskyeNun+xL6RH/+chGuG6RElG&#10;tE2hzcG6QbsgrqS28IcdVKLHgqjgylVZyQcpxAOLCUpzWCAnFgFMSQupLZqnnu0TT+04ur+1S/9Y&#10;quejbZwz2paQj7anpN3AOHcmCLgwvcWb6lHxyfwYkYy2G6K7n47H2apOtDQz8no7pVcGDx4shJIu&#10;rPsZ43jcipPea+BHcwQyAQFevs9M1ZeevsB4WUWFL3ZjF4mM0ofuca2iWzInD1H7eXHs62M3dcFj&#10;nqCofDhP5EIlcsw/wNfJIBN0n35fivzfriKtMvDLWehHsaemTSt50Yhmick0iWwGoVnPOqOtQRMq&#10;Z9aZ5N+VXZNQqPedKYLxNEpaICaBuISU7ZSHVLMmpEGpNUVYFSa8/VCAOUE4XSINmdjuGfk32gX6&#10;zHoiJR/pFeXgA462gI/mUSyjUb4gKzZ2JckFLBq2GGUzLJCVcC3suug5SddrS7wxVh5vF23C9SsR&#10;qjieZ7Nmrb1YXCA0qYT+QExaqdIbXLwYv4KFBctKsLRAYni2RRee7RwbMsWS7AZm54+fNA9xoUw3&#10;0meTkMZXPdl0BIAS8klApBvGiHy3IHY/c0SuwXYNRK7YKv/7YdPPXPx7pp3ktGrVqvhb7WdwBLIA&#10;AV5S76t5+Ls/Y1+rejUU2V4fJkEW6suOl1b9qIkjbMyCdL7qo8Tk54WXSihG4c80QVm5cazIc9N0&#10;YK1eQ17khAy/TF8gx8Yfj3pZZeiv+pVVlRaUhKigBDDI89npIpfrPuVeeMtCXFiCZSaEaoboJEI1&#10;K1KmaSrgIc1C8Nb7uYQCbioVEhaeHWHR2yzhHoaSmLxYPfbTbewbUmBMluQi1pPrWVnyjmV0PbQ/&#10;9Cu6Hs2DEbjpY9twJc8zPJAOUnMD01syOk4lWFMgMDwbIDYhDa5f5sqnx4P8gH0UT2tDHDu7rTUf&#10;2hW9TjxGVE+160d1PYy1k0wgE+wfLDEQD541PH8CCYGUYEXhnfP57yLj9ENTKqJDOxnDcWtXJTtK&#10;bMIx7bycWCWeWBraSRn5IOE+DOuelh4CXNOm1UQG/i2ml/ykQQYQPtDtpq5smyd9pIttLft/005y&#10;ol1eqV/Vxo0bJ7/88ouN0SHEdNOmTaVz584eXjoKlOfLHQLMKHzuN7GHCQ96hBfO6W1EDmgWU4C/&#10;1a8pvFi31K9l53WIPWhiNbPjb3jJohhEX+qhd8CSadHnuF5X/CjyqBIYlAd8wOkH425wvyPqzhEt&#10;Yn7vE9XSw9ezVILSwNe0cieQlhCqOYyfgdAwpoZtQUMKNwxpFlhntBd5hQJunLiQZTEyohkU7aAg&#10;hrEtiXXdTt7qsl+8vmYTQlmAkMLk87MtuSyxczzDdsY5hHqcD0WpNCS0IfSJdVv0DylKPkK/aaIt&#10;+gecICoWslhTooLxPOLjQ3D7CiQFy3N0gagwGST726L7kHJMjo+ElLy1hzTepniT2GTCOh98zLoS&#10;Pwb7g2vYxw4Y35G6PE9w4SINbmDB1SukUZewRD5en32wpJPiVhZw4ni/6TPrR1V0U5EcmgAW9JeJ&#10;7yFr+gt1yXAE+P1ioSPwz6G6IFxrfh+l9du2RhThT7GRnOHDh8sdd9wh3377rX5o019/RDp16iSn&#10;nXaanH/++YK7mosjUJ4Q4MXwr+9irli8dILwQhvyq8jjU2IvEBRkZIq+bD5WP9nBPTROffzBE9uS&#10;2X8b6ZehHTcTefk3JQQRHOgVL/Za+qLdvXFm9fFrJSZYcHhR8HJASLmWXPdBP6tvc9OYMoNSYTp7&#10;qGi1//oD6c1aYWwMpAUiE9zNCNW8SlWlLAjVbMp28nXlB84Sl7DKvc59YCRFt1mq8JCiWNi6ptTj&#10;TUrKgsST2H2k60HJt42sxzMhTZQnF4QNhUxRhiFXEPEpanVkvZ1qu4wnS25DIQ+ZaCv1g1JPM6P5&#10;VMcCI1OyQ6rtwqoCCQnWE/Io5QniEs9TxngViI0tmo+OVzGs9aT2O01qS2gXbYrCCSngutiifxL5&#10;eFm4aDzeeS7YovtAGCEsPAt59vEMCYsRFl0PbmCsV9eFZ0QYkE+eZwrt4thck0BakskdbUJCG8mb&#10;EhvfwH4N9Pkc+s32qChMZvGhreFejG73fOYiwPXEhToqmXyN9RZNv9xyyy1y5ZVX2oErVqxo1ptG&#10;jRrZBKEzZsyQ8ePHyyWXXCJjx46VIUOG5Bt5Lf0t8yM6AqWPAG4ARNPiBRYVfa/YVzMi2EQVXCwe&#10;vICv+0lkZ3Vpgxxkg/Aixc8Xi9VUJXK8rHlBB9eNC9VVa9v6mdXTr/6IKVjJLmj0AmXmV7XeTFOl&#10;sJNa53ZQ10RIEeXJgmLbW10EMl5Me9ebF1czIzN6oSE2NnZGCQ0fwEIwAC4+Ytqj5sN6rLRM/I23&#10;8K+2hAK9XkEvoNnztItvzRYZr+6WfHHfpl6M0HOtw9d+rjHKg6V6xGRFlJOkgiCc0rbzRyVVvdiW&#10;9P/ldwtZeHJKzNU2fOFFwd5Jn0/Htog9x2gn7bI0nqc1yet2i8RxCIQuMV5Fbw8ISwhNDClZL2xx&#10;ZHuoF9zAwvFoY1DYQ5sSbYm3MboeLiZ19fEbIwOR1JQ+PSZYcH2DuxYpz25+/+YGps94Up71dfR7&#10;bpSsUGb1Qqr12DccL4RCDpaU0H49baI9ZBLrIa8pJMQ2kG6CgNvu+vzhAxT3a2gDh+J8PKP5AEUf&#10;2O6SOQhw/QqScJ9F63C/b2i/aP2ylNdbNL3y/vvvy7XXXiuQmxNOOEHOO+88admypbmnrdEvd3Pm&#10;zJERI0bIzTffLI899pjsvPPOcuqpp6a3EX40R6AMI8CAer4eMlAzleh7cj1BOeKL6RdKkHBnyxbp&#10;rMr+iF4id4wX+VT7hkLTqobISa1FTmgTU4gyqa9B4cuvzbwowlexc9QFkVmmJ+l1hchy3dmGz/4e&#10;qkAcuUV+Rymj5ZCVPGNnsNLoQhlWm6hF3zTN+J1eiu5m6/3WQkHkjR6uGbqcvey1ACWQax2U6JCi&#10;9P6iRPbBiTHizjoC4eFeP72dzhiuyi7Hiko4LWXkgacsSGhGaA98HDyemSrypRJ6lPKgAFNOCFod&#10;fiZHtYy5uKxQMhQie/GhBstKwpqi2xi7AnEJlpaQ8hwI4YpRogNp4RzJYnhpod1SpMkVdB3ikOwG&#10;FpQ5+sQ+dq00Q92qqhkFCwnWFX6fwf0rmqLks2CRDxNHhghgPLNZcAXT/ymF/gQFknxoE5XJGwas&#10;lLCA99ZKzPvp/cq9zDUEF9rKsreGuT9Kn0+0zyX9CBQIq27Mbzv3cfIPwMq0mHsw8RvRQsq550lD&#10;njqUJZZInVr63MpE0Z9meuWBBx7Q99kauemmm4Q5c5Kldu3actlll8mWW24pRx99tBCNDTJUpUqW&#10;jq5OBsDXyz0CvAR5qGys6HtGfld9MdsEUkPAhTFK/lAcCVO5o34Rzk8xKMv954s915eXUPI15utn&#10;K3XpaaH9Rdpo5LSndxS5WsfwfKkWHZRAFKjDWmiEm61j+VjNMvYX7QvSYtaZGJGx6GZh7AxkJmhr&#10;QTsmLSEyk4y7XYgkrYDfEk0kDYpbIC6sJwiMVtDeGJmJ1o8ejnIUfbpIMI1HJul4BvW8QzGOyli1&#10;6rz0m8hpbf+CJ7q9uPLJeCQUHT1hyHPuaJ9YNzy0/yiy3LuBaPCx5Tsdq8G4jahwHkjPx/qx4rPv&#10;NSy6WmFX6W1i410URFKOyXkClqRIaAfHMLJhpXl/Q0ZUtJxduEbxXWPH07KccCzNB3JhY07090iK&#10;1cTIiP7GQsrvjXzCDUwVOerRN37HEB3yHE//Wzu51hyPtnJKSJj1K96mRLviGXDLROGaH90yFuHx&#10;jZkiM/WnTuS0Xmrh2V9dbsGA61CeJb/uh/u6IGy4f8JLgrwt+idVPpCRKPngN2Prum+0PL98nuOn&#10;OA/NyUbRWzZ9wgSgn3/+ubRo0cLG2xR05EMPPVR69+4to0ePlqlTp0qHDvpZ08URKAcI9NRxKHzN&#10;RanlgVRYwX0hEyfjKqh/kLZTvhB5Ty0aDIBFkXhqqs6PM0u/IHbXl2mGWa1wJ/x7k1j7UZKC8DJE&#10;OTq3fcxtJZR3qRuzZOHWtECxaKLRbRjbUGYEwgKZwb1MrTIJMhOsM8HVjFcz97Jpq+RZSY+kPFIo&#10;VGCDohEUZxQvlE50S1JbdCWRj2yn7noKs5YhqboQThtS6vG7/EMhGvlbbKA21ggUwGThfvj+z9ic&#10;SEQxoj0bK+G8BnN8Z8pCW8P2cNzkPkPeGHOCpYTnD1/oyYdZ7HH3wtpCSnkgKMEak1Do9QQpumin&#10;5ZxT1Jo1R91qK3IRVEIbE+3TTAhhzHagYAnXjucipAZsLdU8ZMPcuzQ1Vy/VXkLY4qh1hTwEMyyM&#10;G4m6gfE75PikCOflT2gD91HI2yZdsftEV3DJg8gyFmmepo30OvJhg2hkYJtNQncgOoyb7Kkfobj2&#10;XA8wIA8mmSD5NlM35Lst3rHk3xW3jN02+ifkuZfIk0bzibLINqsT1kkVT35HoW405dy2jcJ4nVjO&#10;/24MAvrzT58sWrRIWLbZZhvBYrMhIQDBO++8I7///ruTnA2B5duzBgEsFWe1F7l9fOyFwTOMhy0v&#10;FFIehLzYo4LCweSQ22XYGJVoH1Llbxyz/vgklBPCZ/f/QeRv2l/CL2eK4H4zV7948nJKFkgcY3GS&#10;heuNK1OpCmSFAf9KXtbhYqahmhlDIys1z6QnRbHO2JtcETEWsjbxxT1Pf8P9Htc6gvJhyqWuaAti&#10;iiZ5XRKWlvh6UI6DMhpVVMkHZSXPOXUlnDaUs55f3VAnmnLtGCPy4C/qpqZE1b74Jx80sgOkYYHC&#10;2kLvadoazmXnjZw7rGuVhIId+oZlAKLCsVA2SSEskKtEeOJ4PpAZIzJaB7LCcybgRx48OU+QaPNp&#10;X2hLaCt40u/8hO0ck/byO7BF6/NMY/Z6ft+QjpAaQdHyYE3BshIsLUZmtC4pVpWgZFuq6xAVPU2e&#10;DrBui/6J5qmG0DYWvWwbJVzbL9VKRfAQrFnWPz0/Ftl/bRmbSyRTrTYFAUGfuN6BuHPPgWs6paDj&#10;2bZ8KmizEj9iy8cbRd4W/UNK+6Mp93K4L9lmS7xenvKwb7x+nv04BwclZYnkrdD/lAkE9NGRPqlR&#10;o4ZUr15dZs+ere/KVRt0QSMIAZOGso+LI1CeELi0k8if+vX36an6stSO8wJpo4ruKW1EXpyuoaXn&#10;xR7CYMILmS/+d22jXzLT+ostXcSf134O0/6n6hN4TNMx6m/PFumrmGSKcO0++yP2xTna5hxdWaJa&#10;1f2qDO+gZJX1UhE00LirWYzMKIkhqhmWmtWqGbONOkjira2tJR/WY1vz/E3ZHzSHinrD6kesdX8s&#10;kHXVq8m6zZtIrpKedUqcgrJZUIoiSWtCGm9Z7NzxbdFmJbeD9ej2PI0u4grHRnF/T8ehTFSCg+K+&#10;IeErOAo8iiPEg3SV9oM0DJpPWFN0e7CoYGmxiSO1DCWT+rbE9w1WhHDpAk6h/6RISGNrsb+BKLBP&#10;8v6AT7ldfs3QX2auh1ghHI/tCHmuZX21Up/cRleaKXHR33EgLfzOsWbx22YhH0gh+yKknIt2cFxb&#10;kvLUQ6z/sWyx/4VUMbkvEyVifab9QZjT6t9afve2Im2V8IRrEbZnekpfGUdFv7lXGqv1ijLuw4TE&#10;r1FiPZKxa2t//ipk1Rb9k1/eHh9aL0FA9JzUpQ3Az32S2Jacj2+nvi36J5pqsUs5QSCtKlOdOnVk&#10;6623lvfee09GjhwpxxxzTL4wfvfdd/Luu++aa1ubNm3yrecbHIFsQ+DT+WrFmRCb6JIHL7rRia1E&#10;ruwc+7pJfPpnp4l8ovVUp5Ft1R3iBN3OyyVbBNes28bFlFdeWqmEYuaXySQhMEQ+3bGv0ASd4Mt/&#10;icz/gwVmtQKNZSaEabaoZloWyEzQak2L1ZZryoenfIVNSUqnrhoJQcGFjBhpyakgazUc9OqRI2TN&#10;W+/KWiU5udVrSG6XLiL/OFpyddLodZCq2OESx2Q9+fTR1kTzAJ1nnZ03QaLHMBj0GFYWOX60DqcI&#10;xAzrydiFMQvDhk4djvHMVIVfK2ONCZYYUo7J5UB3DCnHZD9b9A8pElLL6wpKHxJmsE8wDy3jmgRh&#10;PxR2yAoLvz2IRrCsBBcvUkgJ7mG4hFle17GmkOc+f3lGXMnkoCoo92QJc9+7pfaviZ5b+8jprQn6&#10;J+TDesCR/cuygC+RxubqtwCwiQoKP9bbVxSPS9SiUxZIjuEbbWQ8H37uKTblKeJ3QJ+5P+j3CF2Y&#10;uJn1Duqkc2rbmBsblkCIRqi/HumIH8fKo3k9dvit2f7xdc4ZyjVb6sLvkmAa4/QjBmS9l36gYt46&#10;l8xBQC9b+oSX46kaKQ3ycvbZZ6vHw3I5/PDDBfIThAlCIUEXXnihubZRL7o91PPUEchGBD5UC83x&#10;n6nLiiq6fMnkgc6L5+FfRdroWIxT2sTGbJzRToQlW4UgA8z/g4KVn/CibpJpRl69niUuuJLhaqbP&#10;1oR1BjLDomQmB1c0vcm41/SOs//2B+0CrVgFrG3RP1rbFGOU4wRp0TzKW1BKbZvWY50897D+/2vR&#10;UeC5Q5+QdaPekpzKOmChoi4rtY2ffSE5U6ZJhSsulZwWW+gBtH26X6JZ5Isg0WPFehbrbqzv8bwe&#10;n7aGvoX+0r/gBmbjVRRW0mBBMQtL3KISdQND+YMwhPMV1Hzw+kW//CPUtyW+Y1BAQ5kVa33aaks8&#10;z08GZTMojujcVfRNzvMEshLSQFQCSSG1uVXi9dge6nO86MKxg3DuIKGNBymRwYXs7TkxizTbN9eP&#10;MMwBtbOO34D8wbHtZgo7Z2gKFFiumLyX65xKKMeax/1iP6tUlVKURbFN3hywTi5n3Zqhf0JzQso2&#10;zs+6pZrhfkmsx8u51vwmuHcsjddjn7A/ZPi+n/Vj1PhYGevrFAei6mHVGrajKv0N9QBZKljoLvhG&#10;5EP92IjVEJwa6GPsoo4i5+uiqy4ZgEBaSQ79Peqoo+S///2vPPXUU3LyySdblDXG3tSrV0+WLVsm&#10;EydOlJ9++smgIXx0//79MwAmb6IjUHQEUIxwa/hTFYDo10AenihYA8aKzT2Aj3e2C+43Bb3gUQZR&#10;mvZsnFlIMEj3mamp28yLcmv93sN8GZskkXEzsTEzql1HyAxaZQ6o2n/N6X2VqyW5mrFUzx9ISjQN&#10;yj5lRli0cShYWr3AaxT6kPyyz2GC56+/kZz33pecqjr6nBscIWV91mxZN+Jlybng3Fh50t9wvMRu&#10;8e2UU2ap5rWJtkTbTCQwZq3nC6wtmmccio1XiRMU8mGMCgTG8lpGPa4Rv0W+UIeoYvHTW8I5kWhb&#10;TGGMFW/wL8emvewf+6OprnMMxmzZovlgXbGB9vqWNotKPIWosM4zJCxYE1C0UUTZlzzKapCQDe3n&#10;+pK3JRTG12mjbQg7p0g53l5NYnM9Yd3gXJvrpSXMbNxAl2KvzCwCDvqrsOYroY7eNoZdWE9c4/ie&#10;HMcW/WPHjKfJZeDJ+bgvLB9fT5Vn33APsp316O+EdQotJV9IIRT64Emxe4rjIxwXYkygDd5XI3eJ&#10;kerY1uz5yzPi7K9jBIePA/y+EMqvVfW1od7rx7WKlfnfso1A2klOpUqVZOjQodK8eXNLJ02aJCxR&#10;YQwOZGjgwIHSoIF+9nFxBMoBAnz9woLBl9ZkQSmZry+Oa34UeXSH1HWS98nk9Xbq8sCAY76O82KO&#10;CgoCiuBVW6mPu1q3MkkO1y/cz0xVg4W68+DWQ9foDwo3EZjO7VAIZQMyEx83YxHNLKqZRjZbuUpy&#10;daxjrpKZXNVSmXEe8qJ6uq7nqHJOXhc9IYfQ/7FF16NKrRabUIaguEQluhrNR+sUlDd3tx9/lBz6&#10;wNQAeiLIVw4pC/f/2B+l0iL186pbR78O09KYcN0TBCOeB7s8pEQPG8iJkRcFIBAXvqRDVBIkR/Pg&#10;QVdtiefD+ehfVCEM5SENyl3Yn4Mk52kzAsEoCC/a0UHvZwKPoCgmiIveJ5AVxutAcng+QFRYp23A&#10;FW1jOD/XL+StAfqHMoRzsRSXcGiuE6QG0s46OIB9WZBUXQ/YbKh9UaxDHje9buo2/JVGVeO6WIfD&#10;gXQdYsgHjuY1YteAa5YgJPFrmFjXbeG4ea6t1uPQZUU+Uq8DyEz0g1xoG5HuiBTIxMa4r2WbMH8Z&#10;7uIQnKjwPFiryxBVaQ9vkRqbaH3Plz4CaSc5dKmqfq275ZZbpF+/fvLpp5/KhAkTZOHChRZgoH37&#10;9tKzZ08bu1P63fcWOAIlhwCKGMoXhCaV8CJ9babIf2eJMC4nmwVr1ZH6knhIXxa4vUQhAScmmuvb&#10;JvMQqKc6/aPba2S472NfAVG6UX6JqnZT19h8QEEPzFWWslY/e+fqeJlcCMyy5bJ2+UpZq9aZtera&#10;tUbd0KiD8hizyMTTGGUwcFDmgvJmGEaBjMMXLcqTj65sAGqqopghlo9nwiESZVq+ULXr3/9YIU10&#10;QujV6qq2tkIlWVm5qqyoUl1WVNWFfO16suL3CrJs6TpZpl5s0bDFYBYihpl1Rdf1v+GA4h7D4697&#10;JnFuzUTbY02kjEKAQuJ1AmYBP1IUTpSYsKCU8gUXQmJLPI/SB4ENbmCQdcIJM+EnZCyZtHNaBEWY&#10;+aAObBbrX2gSbUnktZ7l42Vss/slVLAjlZ0/4VpsaosK6la4RqmOHb0X2c4ljpYZodCykLItmuca&#10;h3VLdd3K4sfhXqBc/1vKM/uSTqr46seLCeqWxj3ANtrPNd9KA8PgwoQ1K1uEsYMFCb9FgmZko3yr&#10;BC6/rnEvMFYUN9Xy4HWR6de3WEhOAKVNmzbC4uIIFAYBBqN/ri+ROaowtNQvYswnw9fObJFmOr6E&#10;yEN/6suDF2oqQaF5Xwc6ZjvJofvXdYlhwfwikD+EL9gHqRJ4+99iSkSstOz+RRELCjhdQOlrpNf5&#10;QSU65ruuClEdnRBku9qrpHHF1TJz+golNStk9bKVsoZgADqWhkhjmF54qbLo0H/9E79BzOzxV/+T&#10;bxvWQ9W/aqXOhX1DfduXqpoJeVLaQD+iabCMQD7IM3YFAoIlDqsKxNQigWnZrBVr5M+tDpA6bXaT&#10;ZdVqGrlZXbGyrNFIa2t1IV2jxGfdXN0prsly3iC0L7SHMtaDwkt5UE5pH+XWTipqJiinrLIfvzOI&#10;CtYRS/V5Qh4lNRqeGNJCWZ6FfbQMpYaloq5bqvlUQhhwQknn9/vGAsAzAKXYXMJSHaSMl4F1QWLX&#10;SSsF8hOFKjlvJEILFVa73lFSEa6xpdTRJZCQRJnuR17/x+4J6nGseBnlLPyxlHwRhHfSk2plv+wH&#10;DbzwR8xqxfNqj8Yit3aLXdsiHL7M7coAe/BNJVznqvqbIepaNgrPiILude5FngUuZR+BIpGcNeqO&#10;sFa/NlbQkKCV8cNWWa0v7Vx9YRcYoSeOyzr9pVCvCi4NLuUagffVPMzL42d16eIBykOke/1YWM6t&#10;9StZNsgW+pLExI31AmUqlfDcRFksD4KbC1aPk1rHItio7ifb6zXfR339UR5KUpKVer5SplpQTkM5&#10;l4k896vtr/4768zNbKVUUGtMu1UrZctVK6Si5hdNXy3v/LFWZi1bpxGq1lmEnpY1Y2NlrJ/6DOXa&#10;b+i9Gd2OMoeE/YJyFyv96yVN+/S/uRIxzgSXorCgcAfXL0u1U6R5yIuumxtY0r5gwXH5Q2p5TTVA&#10;tFTYrJnM0QaZe1qooNusyTp6ueIaJXfsE+9DaKMWJY4X+sdLCrIBSeC+wDKGEsIHkEBObIyKVjQX&#10;sHh52M4+VeL7kmfR/yapMAttCf1hPUi49mE9mnZUpZCJYJ+ZFutnUBDZHVLIhIq49nCMkpT8Thf6&#10;FXBOblP80sTuL11h3ZZIPhAOyi1Pqidcp2QuR8fUkQ91oiSFc3IN8hwvflwtLrPSWd9FL/WKTfo6&#10;SyOvQ1q7ahn3ZLbJLg1j9+yn+uEx+X3FNeU5cexnIld3jgXMyab+E0WNjyL8drhHo8JHHu4DJvR1&#10;KfsIFInkDBo0SIYNG2ZhoAkZDVk5//zzzUWtsF1v2rSpvPzyy+biVth9vF52IfCjmoZP/Srm/4vy&#10;EoSvZX2/0NCcu2TWhJCh/anSK7YS4aXxkw5H4CGaLCjLvDSzRvSDR+7wF2TdSyMlZ/48qbBVZ3n9&#10;jGvlhTWNZI76czfRF8VxrXQsklp1iiq8kBIKqq7oO9gUSjANymlIE2RFX1jUo05YWA8KIEo4x02I&#10;1s/RuLg56maWoySmgi45apmpoJNm5mjI5AqEbGaMSbDM6DWeujxHHp+SYxGJGDPDPxRwIlHtr1Yr&#10;XqLhRWr5sBIp5/y0j3aHtjMmghcuBASywhLyZlnR9eAGhkKCoo0lxhbNsy940L/Qdy0yCW1KJgGh&#10;aaak6orhHQo5kAoWDzAKtzdEp6KuV1qrH8DUMrWmSlUby4F7Jm5gKFAhhbQYUdE0uIOxjecCS3TM&#10;CscPyjJKF82gCfFm/HUvaBkSrqn1NVb0V+WwXoSUgAd7bh67Bm/pR5slShhpC+1mIl/uc9rJ+fOT&#10;Ajbl2SX0hcLoNQqXIpSxHjBKTg0zrQCO5ENKPYU8cdzofna8eH1NEkJ5QugECmCWfruEJPMBTliy&#10;WLB03tNdo3zqu5l3NP2OCqtM2nzZ9zGyt68S/GyRnRuJHL2FyJNTYs8jfgMIz0wmrSVUeDYS21gv&#10;s+tvkUjOlClT5IcffpC5c+fqCyT2eB43bpx8/73e9YWUmTNnmuWnkNW9WhYiMHhSzKf9/9k7Ezg7&#10;imr/nzvZ950lQEhCWCP7IsgO4g6iKIsIok9BRVSUxZUHKvxRQUFURBHB9YHIE5XFDdCwKTsPZA8h&#10;C2EJZN8zuf/f93TXTc/NnWHITJK5c099pqeqq6u7q37Vt/v86pw6hXBTDAg/j8/LFsxk8czuEJh8&#10;fqbacvy/MgGT0c0UEFAnaGLyEXq5dosgDcbKk0628lU/9ebwhjhn1EF20VODZLaUCVII2ay3cars&#10;2RkRRNiiHK8TBG6OFwVwJtuTlwR90qmM4HN+4bHy9ddC0C0KhjqUBd3PuyD1A/v5iSW01NJMlzTZ&#10;HyJTciKjNMQGjQ0aawiNgn8E9c812FxDkj5tgWxcMUVug6WhRNhNL1xs2a+bnplM7aERfgTiNA+F&#10;2DUpyoOkJKKSSAzPSSIzaGYcgwIuVD+FQrO8oeynLbGCVN6F3vxEsCI/xQg0flwnp3Qy/4Ks0Daf&#10;t6J+Zc4CpIr7lIXJsAWv2tgXJmvCbpNNHjnW9hjdV3Ou5GJaN+D5L2757f3elXReF/ZTnYpp7wEO&#10;rKeQbk1Mm3GvvLME4Mki8RDRTTTajwMN8KOvCJRLIaUT/jxLYEzMMfIT5pX9Ql46r7WY+3Atj0ln&#10;yUIiz0gNScdrxK0VaZHPjrbKfWpcp56zmKvCNlzzb6q/WfXcrlp130aax+v3NvvsA3pPP5/9zovl&#10;MNniXfSTZ8wOEcEvfs+K5eotTbswmca8/OppWX/z+2IA8qv6Tu0nEhShPhBI39w1qu3HP/5xO+ig&#10;g2zQoEEVc7Vzzz3XXnzxxexj/xpXhRgNGDAgzNVeA6fufBizGby0uMeaGg1lVPj+2TUO1HEWE4/P&#10;3V523FoMcy6yci4hbK0PyiUaOUMoqvdAk1b86HJbcdXPrNxzkPVeucT+uOf77KIPfVkj+hrkVQHK&#10;ECOkfueJbB4WbmkhBonYUIY0MRv/PCZdCEmIS1nVApYLjGQWD3AhsaYSa7WIzLg2RvNk0M5gblaS&#10;SVUTxyiju3IqQjunsedaHj2gyfSLUT429iEkkBUW/2S9BUhA8dbiAu5l7Hf6gN48MzsP4sa5xEVC&#10;xv0IleorUUlnhyr/ETKy+q26Rtp38saJCuRRBzcDU90gLGlLmpTK5HoVxG0xgw5sHCemPKO7jGgm&#10;UzLyGP3EeQakBy3OnIHD7cEJw53kcPs3Dl/p50MAUnCilhqaMtdy3NrtEvbVz1SqTsLenyll+r7+&#10;ESdCgqOJ7Ydm5ITzaGrxuBMSZQiujDxyPL8G5XzjX57OUjX+U6aVhrSSvap4awVq3MazvIKpUorT&#10;vkwtK2lIP+s2kdfNwiuaK3qB3lN/fiEblGDA6ohNzU7ZMvs9dLPmVpqDMxV+/+l3UTmQJ3gHPKN3&#10;HMQPTLpLYPHP83Yw+8QEremm9vE+xDNidye23aX/UjvUbWsett9+e2Mrhr33Fu2PEAi0FwG+la9R&#10;FoGguwVenIwKYdZC83h5MhI2QqODXSEg//BRQzhLMWQjCaMpTZy0KinNOStlzrX8hknWPPoN1lOS&#10;97MbT7ALjvmqC2QlFeD6BOLUvZdPNtu0f2brjIaCkI5V0soo5nmh4j+O5wU80r8mVQytDNoXNy+r&#10;aGZEZGReVpaZ2QpN/m9W45apLG1ctrJki1XPxfIXmja0E5W5KiktQgaZgdykmDTXADea0RqBRwyk&#10;nTjcSIG6u3iomHPZ+JfSxJAVYgIjjpCMYpxMvxIpScTESYve+InEUA5SAgFLBAeBxQVwXVuXrqSL&#10;9y/Whzok4Yc2gwFmeJOluUKjw/W4Dsd4mtByMC8FMrcmIbX79Z5LHXzTv2Ja1fPnhTgRFO8DFUr7&#10;HrOfl+H8CkbaYd+3PK1d3yeuBAqk0EYjah2qlZcuVXkQKhntSKQfCEVJp61CVgrXSDf3uWZ6UOUF&#10;0PjNaBDA5quT56uT52Vbeb4Y/Zy5sjueZaWPftRK73hb4UL1ncQsC9PpW17KyDvPAi7/WfcMLS2D&#10;U/yOumvQq6LVR41HhDlv3dV8i7m0bBHqE4EOkZz2NHmZBIrZs2f7QqBobVgUNBwNtAe5xiiDALj7&#10;CLMHa9j8ggDmSXtIaPIwc6aVEVY1j8vknrZeAx7kLn5SpniSDfgwbC+Cgze1ziI4SS5J5IQYIRO5&#10;EiLCxr7nFdKVvEI5L5/vg7eKVz52SbglPwWXn/jYz55vK+YukPDcZJN2ONC+9YGzbLbcBvcSKagV&#10;ELJZQ+iU+zNzgJ1k7sNIv8tfOsFlROQxTi7E6Vqa8pG5W5ZGppm1ZOSCedmiJbZs8RJbuni5LV2y&#10;TPLZCrkrXqlNbotVj4UiME5cdO4SkZql2ifG/CIRlRZYpXoU41SXqrxUL69v2qkRgyGYJpMthGd+&#10;E8n0y2NhQ5zISfIKBmlJ81pSeQQtnin9+TW5HtfWX82+q+5P9mlzJRTTlczWE5w7RCYeJ4vE/1kE&#10;/lHJvODJSuH7jMrWEuE5q75s8VmirpU+zpK+T5s4lgiGx8ogn3QlrpHmOaqcx3XyfSX9msW4kkEm&#10;obqyWW7lf63Dq+WtllE5vXMS/kNRo9qKuRNkpbLxoIusLFho5YUQFg1XL9SWk5UyhIVNyz84mdGx&#10;sspSXr6/RXbya5X5UetaBaBKe71JE866D8n5yeSM4DC6nwLPm5YFtP+ZqoVRNUDFHI7uGvaXB7mf&#10;P1e7dcz12214tu5Z7RKRGwisPwQKP9nOrQRzc37605/a3//+d5s2bZp7XYPcsEjogQceaB/VSM/E&#10;iZ0w27hzq73ersao5z80SsSIEa5ID9BLBWGmEcIntshMdp5fnAlztBmZYLG+nTvLfOnYZ263lR87&#10;11be/6AOyHRoqwnWdNppVjriPXUHDyOBH/53NnqPYE9g3hEanct3z7wzkZfIBcJfkZy40K3j1QTF&#10;8ymrDXHDz8/3FTmeSaD2ff61EpCTiqFqtyIDVpernMO1B/S3Xn372PPDR9t3j/qyzR7cOsFJ5yHc&#10;47Hom49nI6MsNIjpGq6KlyrmY7pEJGWxdhYvWW6LFy2z5U5ilnl6qUzNlmj292JtlENbgJaJRTJT&#10;jOFZEmtJUVXP0T9iQtovCt5JiKZ8wpGy4Ew3JixSuaQhwdySBfWqA/egfszVeKc4O4vrJc0L5xa1&#10;M+CSBPR0HeqRQqpPqlslX4lEXFPemsbF+xWvkTBy7PxfhvlgkZqjx2S/YbDnXUYbGbQAq4QZBIy0&#10;46Z0ImQJRy9bKMO9tZvJ8uwosP96Q632VPIqidd71U4onx4k4urNHwLQUgUxC3PTsDxGs6J1lvRD&#10;sDIx2zy9WCAoIirlPHaykmtfysSQGmkyTQMDvpV5WHXN1YKjrtxiTKEEljo3e8so1vmvvMrBbhH4&#10;Df1Z5pfpfV1sVHr2MDntziQHE+t36D3FOm4MtqTHlAGMsVrz7LNbFVGJdCDQdRBYK2L0VVddZaee&#10;eqprcFJTe2rIY55eurNmzXLHBFdeeaVddNFF9qEPfSgVadj4+09pkpsEu9n61hD4lrFo3A936Z6r&#10;CWetXPV/K5mvXPVGsy8+nM3PQfhDIHrzGLNvPX+LjfrQ+6QVYGIOj6vmQtx9pzUfeZT1uOwymUV8&#10;eNWFukAKoZfPvm/652SDfaUhsF/5P8WSIxBoKUNgFJ71Br6k9m8gczWEe4RB/fl5xdhPyP8lAbOY&#10;lz4+LfKKO0q7mJK+zlXHau0Wi6brJyHVr8VJJPIGeTSkjzXt/ya74+kV9vyIEdYP2akqVNwH69x0&#10;D8weXtBM+9Pvaba+K7OFMssykcE8xk1kJIz10DyZJuz+BUByeFKZ8K8ruWzoonPLGybBmfr5Vqyv&#10;0vmun68ucaEGsoHJFUQDIQftSTL/8lj7fPTdFIxYG/brieRwPiO9t89SHu3MG8ozzjkseoqLdPa9&#10;TnmVi33bGUQlta0FImTm9WmRn2er6jmWWTHqnjD0mH2VIe1kRTFlwK76uLL8VlnfZGnyWgSdWwk1&#10;Klwjy4u3ll+51vpIpI7m3t7oHBzSgJPWP0odTcwG2YCw5FtZJN6Jydx5GWmRaVgZ8pI0LHlcXrRI&#10;IwAqS3liuS7P3yCKQaiIEkCz0XspsE/w3lNMeX/zkKmQrlEo11Mvqz5is1r82zdZatjgQVYaqEmF&#10;E7bITusG/9Eoz9cgSxGtYrPoznk63p0D77of7potdnqD5iTxDeMbvedws69rxgLf8AiBQFdEQJ/Z&#10;zg233367nXTSSXpHL3WNzQc+8AHbdtttrX///nr3LrGnnnrKrr76arvxxhvtYx/7mG244Yb2trd1&#10;H7X260Xz6qkSfB+R+K4XJS+SFO6WUITrRnzyM/Gvuwc8TNHWpzS4OEvf+FF9zXbsu8h6nvSFnODo&#10;Q1oJSq+UWdIXv2I93vYWK226SeXImiT8853LAP5p1z8+7xVtSCGdBE6OScyukJHqspXrKEEaQZnF&#10;IZ+QfIIAnGQbHfJAHhPU7xOXe9NIyShUIA9JrEhxJb86Ix1oJS4WLwqbKc1pqQx5BNrLRz7ThGTp&#10;tAhkxU2xPvB4AIOoIQwQz9M5C/c8ySZvudR6w0fUvhR6CKwmXytlhczXlmlbbr0V95ZgRtwzdwSA&#10;G+JeAipN+kdYBEvfSGsriSmxT0jHSFB9BO/KpvtDVFxjojTEkt+bb3oLJhOwotvi5DWMc9iSRsUF&#10;eF3fZdXifUnr3sX6UI/jNpfsp3vgOhyHBJy3meTB925qhrMJ8toK6XqtlUnPUuoz7pk2EkDvdVaa&#10;/GL9SSeCQjnSXCedk8oTk09MSHGLnTYqWn2oet+vUzPTj6z/fxVwAaHWRhXJV8TLQM+0m3PJfFJm&#10;DFYhKwswC2PTiw7CMkd2uknLQoxJ2EIRFkgLWhZIixN6HhK2wotBe9kNuWnainn0YrF8ApiYjWOc&#10;p1GVntpY645NZKU0SCpG3/SADlR6qJg425ChViKWsyG0tV5W33ZPs94dZsTgs5ke7m4S+O1vriY+&#10;pnd3LYGJd2MjrHyPySkupT+vRxOrC8xSeX/xDokQCHRVBGr9ZjtU1+985ztOcD7zmc/YBRdcIJvV&#10;lrfYa6+97Pjjjze8sH3lK1+xs88+2w4++OCKd7YO3bzOTsb85seTs0ojXBQDo7z3SOC9WaMmmH10&#10;14BHlp89a/b3lzQAKTyYgP/hsWbMybB7H7OVDz4kgYtniBXhM5CyuJeVZ8n9+KTbzY45yi03/LOt&#10;f3y6EfyQNVw0yNO+n/KJuWo6Vkgry0WAaoE1CZM6vFpIMlDxQLFLSSP8Qxqq+zqdw/UpQ9niuel4&#10;Mfbj+pfKepzvU87lsPyEYrtJ81EGa+ajECNkszlByUlKSkNknMwQqwxzWSA5ifSggXA3xvm9EKuY&#10;GN+kxvTUioB9+/WSC+G51luTlXsvX+qEJhGbHtLUNMnkBsKTQkZpRPJy8gKRoZVEfEyThoS5Jwgf&#10;7ENUKiRFj0rSrJCf5qp4WmXBHu2Kx0pX94Wq7iH1Nfu+5QeI/JmhVJ5HslbQ5b3O2PEfOzZbQ+Ul&#10;EXjI08Ya7KZOicwWnx/OI6Tzq2MnKcrU6X592uB5+X46znkcIyakZyLtVw5wsI221DrUIq/FDher&#10;g+BgAE4bGw8BBKO4iXSUmY+SiAjzU0ROfP5KIitoWnIiU3ZSI0KDdiUnPCYSr50aINEz1VsqBsgc&#10;o9dJV2/K8mM6jgMByArkIycgpf5i1ZCWIRlZKWlurKeleXESUyE0Ijhax8h66aHlGr219VA6hcoP&#10;Q/cnnTZM51JIeKX9bhAfP87srzIp5rfP7ysF3oNDBc8xY1JO94/H6LFii9CYCLykVxkyAGvc8f3t&#10;6qHw9up4VedrdOruu++2zTbbzL72ta+tRnCKd/jiF79of/rTn+zee++1p59+2rU9xeONkMZWHy9E&#10;jBDXCmTjXrk7kRx9E/y7SHtflsD30XuyCZ3JCxOj3ddOk+vG3cwOW7DUFg0aac29+voigiv18fat&#10;1MPjZibQavCzpOuU9cPza+fXL3xy/QDHaoWicJmO1+oO8mqVTee8VszHkZcCwjl1q74H9eOFgRcX&#10;BFPS6Z4uR+i4t0//iCEXaXFHTUFxr1aQloo2RdAskBwFWYGksA5L2iAqrNPC+QjZbFxPfx64PsFj&#10;VcLrqn+8z7xOintIqGGBx74SaAa6NkYaGRGZnqQVs6J9nzKaGK014wJQoqhcN9e+5ICyfgqBa1MH&#10;2v7WDbLJ6knjUjQDS+ZjHqus18sryVXy+iqm/kXsOMZ+Ckkrl/ZfKy6cWimarlf9bFA3cH+WQXvF&#10;oyQ3YtKB/XrxHASmapLi+7oDx2gW124RV+5eSFCAUFXJqt2WRWod9BJ19C8BXwFJwHtagDiAimkn&#10;RNofBu1gCwrp0Fb2WC8QtCbJ9KtIVtxz2LzMRIw05TEl0/wvj30Oi9+gBmj+ZCrfey8/nkDn05vO&#10;K/7yyEvlFZdEMvrqxeGbHqJ+/TItS05WnKgoXRqs0SEIC/GQwTIZ04PmZmS8dDQEz/lpwDFh5ffR&#10;/Xg5OTaqB2lCekhxLsDW4IF5c1/eLpsvyHuWHqLXhqt7zt8hXxy0wTGK5ndvBHAiw7IXWJswsKnl&#10;zuy/xstSYWz2e+iqre9UkrNIKvaF+ljssssuetfqZdtGaJLAuuuuuzopmoPKvgEDk5IRhloLfG4Q&#10;8tZnoA7+/SOmIvrHyx0BkX2+iWkjj2OVfdLK0DehkpfOYTSdeUhMxMdEKAUIH1qFsx6St7ERm9tm&#10;47a1ZYyWJht2FUwGSgjZpfFbZDfQhfnwpFBMc6DFfirUSXHx2kl+IK86PVGDqHuPNLtVba7ud7Db&#10;Sj8ZBFxeIhAUNCcIyq5VyQlLSoMRoyloYtLGi4e+KvYBTayuhzc7rzTHHB/1gT+K4KgOZJHLJuGL&#10;6RjEhRhtDFqYfs3LrI+0MH3lVcmJjO6IdqJ/j7JrJ/r2LblmhcUQpy3WDdJN/Mar/ulWbgpHmynC&#10;qCh5h29k9u5NV7WFM1o8g/k++f6skeDEdob2Fs2haYEfcrNvuldKJ1LisY6jYbr3VbPLnjabLrMO&#10;7oc5KqukM0F3tIhsi/pyI0IrFavOrt5v61w/Vg//HIMcCCJ+7/7gagegW/yI83JoDNKE+XzyvGtZ&#10;ICPJHIyY+Sx8YxKJ4TjmYIvVOcRM0uc62S8nj4so5/f3t0h+78obhZcXZdn45RXPYz8FfWp7iGxg&#10;0oV2BAIi7UlpkH70mH4NlpbFCYoISyIwmIXJVKwkYpNpZVD/aYOsoK0pbv4D0b091n0rP5g8jxex&#10;tzHVp+OxI5GgyW/T8at23St8fuvMO+AfZmQDdAxIsU7ODlKKRQgEujMCEJwj7zKbqtclA7X87JlW&#10;gDdU4s/pt9FVQ6eSnGHDhtno0aPtmWeesQVS0w/ElreNMGXKFHcnzbycRgwj9L3bSS9ITNIwXSkG&#10;PpUI/PtIKH49gfMIfOP8k5vHiXhwPAmGxE5MKEM6Hcv3FbUoSxnyfONfSmdJv2eeXC1yOTfP1W/E&#10;tTh4k+vHTlVAIHxVcsc9g0bbqH33s77X/c5W9EMyXBV6L11sz7zhjTbkDdvbSBGBojixqtTrT/k3&#10;m38KniZWyHuTnwAAQABJREFUIqU9Pz+e8EM4B0cfIFZF8AqXXBNDRtCgoGEhD3nNCU5+Ta5HoM3P&#10;6QXy6QdyUzBdx6+Z45zw49ZshGK9SFM0TebnPpTzPGIl2CAwmJL1FkHpLaLC1qd5uYjLchusUemB&#10;5eU2QMcGyJxmoJ6IgU0rbWAPbb3K1h9ZS2+MvpLmEeQzU7CS71P/JlUCQZ+N5xmN3OTpeilSkapA&#10;vSC3E/T8s9AamqSRfcwO3EBzkkZkWibKtBVaO047CbUwS8SEx87TeZwISqr/auVoX61rVrdN+0/q&#10;g/CtxyRbq88TmaVKd8zSNAzlfWsnybOSc1M9vZN0vNsFf0AFSM1YrfUO0vFk3oRm1okLP5bcXTEa&#10;FndbLGIikuJewmYL4Llz9KOSmkzfmcytMWmVRZD36+haxlb9ZqDDam30EBvH6Om0X4yV7ccgGXp4&#10;IRuQFSbcS3Pi2hOffC/i4vNXRFjy2E3F+B4OgNioPGZknO9zYYi5pu7rD4Xu6bclbmVLmFGl9RDg&#10;oPLIbtP0zuI9NVrvhoH6ngE3Ve+ugUEqtgiBQKMggJzzjf9kBAeLihRwpMMxFvJ+iwYmcaDTFYPe&#10;rJ0XcBF98skn2ymnnOJzbph3g8amVrjhhhvsL3/5ix1xxBE2bty4WkW6fR4C1WnbmP1bo74sCIjg&#10;yCeWjwbC8Qc3N9tvVCYAIijzQPHJ5rin8/3W0jqcfSOJ87SiFmn2WwtJSCwep37VIeXVKl9dln0E&#10;SNrD1to5/ID+/mLJ/nHwp+3op1+xff4zSXM95E1L+cSPbz7R/vvwL9lRC/rY+zUQqsGESqiuD/u+&#10;cW4hzQlgBzYpdjMw1StpSVjcENLiGhRiyV+kU/2TKRgxmhfKc420YQqmv0qgzyEE1YEsyrqMozR1&#10;Aifw8b7L89K1yE+/LM5l66c79S/JhEzkpK/MxPqLsAxhE2EZ7NsKG9K03AZJ+BvQJAKjVTn7i8T0&#10;byo7YaFevunGaNogLVn/pDvoJgpeH/2r1ItEIfB80n6u0VrgFNp39GYa2NZzT9uZu4JGKGmkODe7&#10;f3YVakHgst5+ZZDHPtdCM8o7eDWiwrG8DOf5OXlMur2hqpne/uxfdgWuRRm8qWGKWtTCcgzi93+S&#10;z2/RoMbhY7J6VDqRE4VB9T2Uu/5D6gQHL0fMH04BnvKI0Raw8RATMwcFbYm2stYssiVKo1lBo+KE&#10;RUSl4DWMY2W0LMxjYdFJ1nAhluYwIyy1oKA+PAHEed28GEimfNLVWyqfl+kt2wvXmOTaEjH60mB9&#10;tRNJUbzKJEwvHDQweBKDrKCdwSTMtTSKi9+8VCXHRHUgLm7UFawwgauTQFffoQGqK5/NNZVqEmt8&#10;vXdTs/doS02uk+ZENQOBQKANBGYw4CwZlW9zdeAzgGdBrFO6JcmZPn26vfjii/rOrXqt7bHHHrbn&#10;nnva+eef766iP/nJT9rWW28tjfwgvctX2kwt6MhcnAsvvNDGjx9vZ555ZjVuDbWPV7FfvNHs7Efk&#10;vUXfd4Q9RrSPkvD3pe2ykWBWXkdNiCDeWih0QYsiq3pmVTZ5rZVfVWrtpWgGAi0bpu216oKg+ths&#10;tbnHUHvqv75l+z/4d9vx6fvcffATYyba33d9u83sP8hmyBKl7yaZ3ECNuTYCNjiypXQy/YKcJGJC&#10;OpGWFKNtSXNdIDqkuYb+MtkkvwdyCvV2LJWX0kq2+MjTDt4N1IuNPlxKgsDJhPw6lEXgZ04KJE+D&#10;/dZPpGWgSIhrU0ROBpVEUKRpGax4iPYHl9DAZJqXfiI3bH18W+nX6CEvANzGN/7lN3M5S+lsfkwy&#10;AMzaSCk128m0V5qM1xG8nSqP1qK1QFXA/xXJr9tLloQYgSFYydrNiYoTl2JaxyAynOsydiEmr0VI&#10;GQnr/GDV7po0r8VtqneWqE0s8po0ONXHqfcjkvEPV/y8FA+QHp455uqAA8SQvllrIf3YHB/9cyAB&#10;NU87uqpAqgOVgawUSEd5qQgLWhQm2ENKFDs5SXNZ8tgn3TOHxYkOJEebntX816Q43SS1lt6nYl65&#10;PDPtMx5H+eJGEfZ5Wgm0A8KhF2hybQxx0bdnFUEROdGcFZ+34mZhUiWyL7JS6iei0xeSQ6wNspJw&#10;SeZzzO3xERHd139EhZgqgFU3DsBw+4tm52hkl7mAaSADQeiiJ9XVyvvgmKxXujEM0bRAoGEQQF5i&#10;8DZ9Oqobzhs4LX9Sfawr7PPlWOMAUWGtm2JAc5NIz0033WRseFhjjs5yfQBwTpACJOkjH/mI3Xnn&#10;nfqm6KPSoGFfaWtu2t/sP5IZEMz5rDMB/4R/ZYBg84uKnNEy3PnWW0giCz+SJLJsqO6m3b+dlgn0&#10;tdrkI/Jq77JefeyGvd5hN+75Dj9fi9JbL31M+2l7Uo/TpU9nI+dJ24LmhY8tGwIkc1YqJmX6RSKj&#10;IFQTvG6FeqUfcqqn72tHPMO1SJzmm/JSutglaEIQxFOMyWF/7Q/QfJUsRttSdrIyWNqUQSIxKR4o&#10;AbCfiEt/xf2JISvSyDD3yDfdsYe2Jm2sD+MyFvXRPWhJqk+RuKzIWkiBrMLF2DNb/8f1agXuS8hv&#10;6zHp1L/0G1oLN8GscRE/T+Uhc1vKgmcTDYYTUn6KKxkcrHGdYlYxTfFa5T1/XfxbrTKrbkrbwOn6&#10;qWZXTM4+DjyPYMGq4Wh2N9BvI2G86swaqfSwcigJ5N4JukE6lva5IGZcbAjixGgPRFYyD2AiLbkn&#10;sPJsNCyZtsVjTMLwJobpGBtzWHCRjMlURoerKuetVB4xobhPWo0tPK2rOqv4SxLFb9LnCS9fmHRh&#10;K4m5F/NY8tiSpgUtC97CmNOSuzV218aYjmlBWjcFw7Vx2sDEfzzCpLUY7QpbhAoC9NxidfvPns0I&#10;TpHI876jV9Fi7j9CDlQoHCEQCATqHoEN9eplagWmqWlQo9gofupb69XcVUOHSA7amQ022KCmSVoi&#10;OpkwlgllkJ0B+ODPP8BodiJkCCDkMD+HdWJO+LfZw5Ix+GgQWGV4O32/z3lD5roRgX19hPTdcrkp&#10;rwB5aT+lOYTg5lueps6McieXxZCMQZJd8keBUyqhOo/r9tW51QEyAU73SyZLweugnXSNVDeOO2wq&#10;QB4PPvsu4yjmSWSfge2kJeBa9AET7dzLF7HYTj+ZeQ2QmddgbYM0X2UQaeatoHURORmgeICEP/Yh&#10;Kr1FVPAy5pvmwPTUnUotRoR1d93c65PXI6tXrmGhIhIUgSCDgQzP5EC7A9evDtyHUMEr281wUDrh&#10;AQ6kITAu0OTplJdiasWGPMl8st/P0I4CecWAdgz19hay/OHaxbpV0pVE8cyum6a6ffVgTVCb0LyC&#10;QXUAO5wR/OPlTEPI757Aube/UrLlj5fsvJ1KvqCo6+AANmkRvJNUkslfEAzen8QiK74YZJpEDxFB&#10;w5JPtvd5LJCW3K2xExsGmyjPhH1Ij5xK6F9eE0UtAr2XtrzCfpxak09DSVdvyvLe9adHD47KVSbR&#10;S3OSCEmaaJ/HrnXRt8XnseRxiUGwtI4LZmGQn8pTpftya0KL3xX5+QFibydtjLBGCKgbn9NjM03P&#10;by1hh0d1jh4jNJWbFR+TNbpZnBQIBAJdAYFhktOOHqNFX/+jMST9rnnjp4A8N1Gy6SEbpZyuF3eI&#10;5Jx++umGOVoiLWvSvB6SBPpgXhDB5uj7+1/3ZCYsxQlefKZZiOx7Mgf4fzuuLhS+Luj0hBYfUtKJ&#10;CBTTXJP7VmQEpRFMUVuibfJYDziakjRHJZl8sV80CUsmYpXz8vO5Xq+CIJiLI5m8kiqZMqlQIaS6&#10;ocXg40o9vWgqrwwm2EMT0H70lvakj7Ze2kjLKXVOUqRNEUnxCfaQFIhLvo+WBTLDHJc+Ko8ZWG9i&#10;nd9TMXODfJPQWcqZp+h8pS6QvEp1ctTZX+ZtSw2kUTUkguLhQruLyXTtlAcGiaykPC7D5rJyHpN2&#10;TZNi15YpJo90JS6cwzVXq6HyPFRVorKrvt1Zmom36uX3RxEdSGJ6zijD/iEbZs/OEMmsgrTyrOVX&#10;rsuINh45puRrXC1qliMGAedPoQ5oVSAbN7BkL0gVuUDt79mzLI1i9ow26WEZtHKpPf78Unuo/xLb&#10;c5CIywKREOasiKA4UWEui5uIkVdwa7xY5bD7dLfGMgmTB7xVtL3SIzmedBy9SZw6MT/kZIW0Os+f&#10;3HQuMRvliVV55rCgJemTx0y810KRlTksuDFGs+Iew4hlMgZhgaxwHjHvfQhLejC4PmlCTbKie3N7&#10;yB1t7cIhNYMq8rvsLgHzXd5rbQXMfCMEAoFA90Hg01tmA3e/nqpxNf3+05cAS4zv75It99BVW9sh&#10;koMmhy1C5yBw3bRMK1F0qZyujFD4wGyzpzWStq1GwBnMTSHJCB4jAOgrVPzIUo6HklNW6COFPM7G&#10;NVgvhXVTICVp3gppN/0S6YKgMLdigU5Ipl/JZTHmYBAVPuIr9c+FesXalRiF8KZY+xANTxP7vmQc&#10;pftpy46rfqmcYi7o5xDTFj8vIxWUZ/HIzPwL0y+0KpiCZRPoSQ+QVoV4oIRIyjlR0X5fyI3K91Ga&#10;OS8u1FMHpRH73AxMsVeBdpFWG4lB0PeznUyj0gJkWkhIccukH3qNf/mlVytFfbhqi37WvtdZB6qJ&#10;StpPcWof55P2a6W7sJNCVQWKu8W0F18tI10kiznM/XGZzNyrv8mOn+eMPJ496v7jZ8x+PsXsjSPM&#10;PjxOL0rJvLS1S4ViH1cAVO29M3LwPMrSZf3+3jBsuX11y+V26WPLbIGYf79li23Aovm2SfN8O2zQ&#10;fLtTi+c0zZ9nQxbOtcEL59jgRXNt0MJ51n/ZIuu7ZJENW7FIc+0XaQ0XCfIyVcx+ucTV4IBiXocW&#10;vUoexyhf3LTr+1yLQDvQimioDrfGLAIJWcm1J+7amDTmYEnborTnM+GeeSzuck9pyAomc2yosIgJ&#10;tciKd7LqRdXQrnSjkB4X3Kqi1WBV+FHic4Qu92xn1Wr/f/UXXtQG6feM58DU1nQBuhPN5FjMT9mJ&#10;EAgEAt0CAbyqXiIy846Ns2U/kBGxxHj/Ztn6f125kR0iOV25YfVYNwRBiQc1A2ILhASvTQjoGrt1&#10;UoHAyOgaBGSx0itnzrLSCzNt8comkZZSRmDy4wiZEJNkMkYajUwiPMQpTSVKIgUtRSi0IpKDtGls&#10;ViE7Xvx46xL+Nfc4S5Kj62RkgvNdW8C5ujiTV9n3a6WT0heyss9xBZUjCy8f+GVncU2ukYR5YvkD&#10;S2e3iDnP6ZIS6bLEWmmnMj/Hb6C8NoPXtc0SlYPpPsWMlEe906WIHRMlEA1JY+/OxjE2NAIco42p&#10;rB/TP491rHJB0ulGpPNQzKqkK4lUqvNinot+esOcIqLDyxBX0cyfwpSLsFx9D5m+brr5opnn7pgJ&#10;hcXnKSvZif8rwANcGxvCOSMCyVUvc1hk3tVibgpzWOZIo+LzV2QzSYzmRflvksnYDrMX2NJ5C7S+&#10;0BKtNZStK1Raudx20VO3eki9qOdRHbnql5dK0vt0VtrIVx09cK7/sjKTsF4iHLkpWCl3b+zEJJmD&#10;QVTQurDKfXGeC2WTKRgujTEJY7X71CEe6/5eBd07G9VYddwHWMBNWDVg4HHCS+blz5jdOSt71zI4&#10;tadI/Ee3yBzKJCjrER7qPkok520SdK6aks2548lLge/KPqMk/OjRqjya6WDEgUAgUNcIIHu8a3S2&#10;1VND9AWL0BUQwNf4316SBQeySisBEyMEwr+KDGXalUwDA1FBoyJDFRvxUrONfHmZrcCOn4BAkkd8&#10;kCoyXnVa+zwM6YHgg+ayjPLShzmdm10HOpGN3DF6h0BOzMaE8wG6ECZ3jACkOE1GT/sqaldOkXZK&#10;smIPXTyt8VKR1rmBgpMTSfYeS5AarjVb+Nhi6pbqhlgFQVubofryvq9/4JKCY6MdiIhvShdJmKfV&#10;cLo5kZVEXDgXMgOwr6gz0aIxEjxUA+yVzlCS0FpdsqNd53/qn40kPz8sHgDRSROWvb36x3PxgI79&#10;7zSzE7ao0bjWmuMPJFdRSGligE3zWCqahFwoh7Tk7ozLyesXc1gwBcMsLHdvbNK0tPAcxhwWX+1e&#10;UqwvQKmh+jbmsODwQU6INScL/WAWmj1FfXuq/3maVafKUUrJfK1Q3hePZA4L3r6IZeJVYlV7Jyki&#10;Kvlk+xLewdC4uHmYzMIgK0UPYxAXSEsKDpn++Y9c94WcpHTqMMoyX8fbmE6MuDUEeOz4veIlk4Vg&#10;fcE85QEhcyoh9pga83suQtza9bpsvh6X48dlmpybZmbfHerKTw5Poadp8InfN0+zsiIEAoFAILBe&#10;ESh8+dZrPRr65iyK+f8eyyDgY1EdPCvPZ00dRCOXhZVXLF5WJoJ+ky7SQ0f40EAc0kfV95VXOYey&#10;2uGjBIHyTWk+0ImQeKynhBgzukRaEolxYqN8Ys7jWgjt3MO3PK3dVeKc7ktdKHf0GLMLRfAgapSv&#10;FXrIZmyIFv/rtWKpvdpvqO222WAb0GuFNAFcpWPhta7gbdAtwIk0sROVNmLK+JaXp4ac6yElqm7M&#10;LoLSLJGbnz6rtZNeycwHMQ1hAv8J4+tcQFL/Tnp51TOQo+ER4j7k7t+z5X5WD2xPAVx2sqJMYjae&#10;mCJmaAucbIh04N6Yyfc+4V7kBEKiifcVt8auaRGJYW0WjuVrt3iMpzAthJr9qrgBv65i4N6qx6oe&#10;LKR5faZziFMFs3T2n+tJskW7IrfGJRGOssjK06VB9krfQbZ4wCBb0G+wzdP2ct/BtuPYobb/lmha&#10;tGE6lghOTnKcrCRskke1RFBqkRWOJW2UahJhLSGgR+QGkRkIDu/KFOgq9h8Sib9+ugjCeB1Jj0kq&#10;VEcxjxPtOX0bs4M1p+5B/WZZ12pbcew99Z5ikA4T32JA4Xf9DLMbRYpwNbu1yrJEAl5DIwQCgUAg&#10;sDYR4CsdYT0j8Ft9/JisWXQ2UKwS30RcRxOnkCxF2PdJ5PrIIvNgHsF10HKQrmw6BkFJ5CQRFj5Y&#10;vnp9fi5p3B4jyCeBPgns6f7Enta/Spq8fJ+6VUIxXcnMEhAiX5NGH0WXY6uOs9uslcUP/8fVtt9D&#10;f7MmCXGzBwyzwW890FYc9nZVUJXlpoXQci87kIpwD/1VxNVi+3SlSnvxHFQkMqn95FVfo3KxGjcu&#10;ZlXSlQQ31I24OI4LhCQ2/F/VSDACESZ53Avb/qunZR65vra9BAzlFy+RtbAL/negEmCK1c55ylum&#10;h6usdKa1E7nB21zzCrkEX2Er5fu7Wd43ei6uWsUeYgJBwVtYIizkya2xuz+G3LC5a2Q9TC5lodur&#10;Rkr1qDwBxTT4sU8QwJXzOJ8tSW08JfoRJVMuJs9j7uWr3StGg4JWBQ2LSEpltXvKYD6mGC0L81he&#10;mN3TLpvSw6Yt62nL9Rz31UN30AZl23GCzDqlqcQrZfaDKsZUJdVF6ToPPCIOOxArpN9ptlc//2kG&#10;jxwEh3dErcA7muPHjW3R5FpFu3we/UQzdx2hTcTGA33INyrvyzzXTaM/96DZr57TMWXyurtZZOeX&#10;U8y+u3O2gGgqG3EgEAgEAp2NQJCczkZ0Da7HQmqtfRz5MEA6ttLA7iDJWAM1KIzrZUb40wZ5YXL3&#10;AA0WD5NWaKg2vLUirDsB0vmkFVVC8Vvk8pSOkFf8SLGPsqQTFCaV+6YE9cJ86dpp2X2LdUtliMsy&#10;Oxo592UbsHihBOTeNmreS7by17+yFfPmWtMJx7nQl87lA6pm+4cUASq1HWxJ+3HK5Bv7+nMygWjr&#10;O0VgyCuE4qFKupIoFHytZG46xNwpN4saIWlh+BD7/fSSY1Iku9SV/btk43+zRorfM0YXlzCxzoJL&#10;orobca0tTTBHi8AkebxZkEa7gtcvaUrcvbG0J/s8Ot+GT5tjIzTRnsn2gxfNs4GLtWlS/kARm2FL&#10;5mux14VyDiZmh50PmpoyWpZagr33HBUrbEp6oFN4EohrbZxDj/Oj0AZZSRPo89gn2hcm21fcGmMu&#10;5hPzWe0em0n96HzSvmIm8Cc8uC+3JvgPjH2wyQjMvqPlMl4C4lOycVosrdRm4kBjxJH8NCzhunkA&#10;9kXq2uf17iMwob2/4AOiegx0NXNSeLJqBX46DGQxANTau77WeV01zx/tdvTVTyabOxfhG5WwQeM/&#10;X1id8ZAWwNV4AB6aIgQCgUAgsDYQ0KsnwvpGYFSf7ONXqx5ocCbqQ3CRRr0Q1F3OVEH/YLCvdIWk&#10;6OPRtEAfUclbyG+JsPBBYs5OVwm0g/VtfvS05GDVCxJXK2Cy1FOmRKPmvOhxT43699BIdpPyev7u&#10;19Zrj+2t5+67aFL3cicwanIlTjhVrpvu4V/nLLeQzOTRYkblxE5OIAg/95yVLvm+PT1zvt0zdleb&#10;u/kE23T3be32xSPc3K/WHSFk92gk+D2b1Trajjxvfw6Cg6N0ip3tgZ5C5aERGKQhGiwambbFSzKT&#10;r3yle3dlzPyVNJcluTxmUr67NZb9HXNZRFzeJ590WQ0Augg2ueiyskn3VCN/whVTL45Tnoc4nZeu&#10;kV3Ry/XQD8ndGitmTgoewHBd3MKVsTQtRS2Lr3av2TO4Qk4r3SdPYQkfYoL/0HTfyjyfvC4JM7Bq&#10;Z+AUBit20TwGD1w2v1w7L1G3xYATwv6b58xe0KNBs0cL/g+ONXvzRvWHA/WH247R44YHTHXraoH3&#10;OMdxPFevRG61RrWRQR/jCIfFntHY57+gyhm881/Qa+UPM8w+v3UlOxKBQCAQCHQqAp1Oci6//HKb&#10;Pn26HXvssbblllt2amW768UO06guHwM+lsWPAfvMsXmnjmNGhmlXRcZrBQx5TfY1R16rXCundyib&#10;+laHJLi5vKiDjGIy/+Z/p2cjn3wAawVwWKK1OPZ96Bbb55FbrQeerhQQhbN4uZXuvcua9tldmDDa&#10;n4ViHYrp9YFHqlMlRsKZqo7++Ml27ca72RVHf9XmDRSDleaj6cXlLgxAAGsFsvGgB56kfc4KBR1Y&#10;5aQYwkIJouyfYp20XOZbaTFExWWIhy8OKTKC6dcCbcxjSWQlmYbJDMw9irFwJKveM59FpmWZpEaf&#10;QDyKIb+/39sroYNZ3JxrV3ronCwn9RAxFEdEXv+1bKqVWeU+uTbGVbFrTzTk697ApE1JWpZEWCAy&#10;7lFMkmR/TMIUQ3iQPsHdNx423QUQfVPdPeb2KU/xOprDwi27xHOpaqyrgAbnD/rt42iF9qNhJjwr&#10;a8Nv/Cd7x71zUx2rfqyyYl36P56HbnlJPxH9LIq/YzThaDIO1fFGCriZfV6vmSIWxfbrV+n9XsyL&#10;dCAQCAQCnYlAp5KcpRrtvfDCC+3xxx+3kSNHBslpZ0+9fWPJvVuY/eBpyWSSwSACmDWgfTl6jCar&#10;jjWbKdmSY3ww9Oeyka9R0857rGkxVaNFcMFMOYm0cJA0skqqOx8vr6syaQt1JiaPuUJPSouDmUq1&#10;CR3XSmG5pKEdn7zXPv27b1ofORzQzA0/lInCWft74dI3VSid2JVjCdylH/7Q/tlnE/vBsWd5Tfuq&#10;bYSyQKJtKwVmRmCymDTbEi0gOWaESvSRjy58LydBXGSl4tbYiYikRRaKhKzIWUPmNYzJ+MxzyQkN&#10;5Aay4nNYJIn4xPtVRNEr5P/UYf60Vcc8FWzk09tpvxgr24/pOHOnMNGDrIiITCv1t1d6DbBFfQfa&#10;vAFDVm39h9gcTcAfPGygnbLzQOszNCc1aGWc9OgaEB+uxa39dvwjrbjFph9PfqiCVVYy/q8nBHhP&#10;4DXw51OyChQHOEgzoMOxvUZli8vV008bUratxivwLva9p7K5dDyihGHSrH9ygtmO0trVI3nLWvH6&#10;/zMwN1Q/V9xq51y2xUUEmY3UTztCIBAIBAJrCwFJC50X5mk17lmzNHlAYaedduq8C3fzK0EAztWk&#10;chZX+s3UzISDD+N7NzH7yDiNburjDyFgYjrzWF5RvLHMO7BnZi7O6zVFS7JfghVhAgEkBZIQkhTz&#10;gaqQFe0k0kJe2jifcilO1/KYC6WbqhCaHEgc96gVlmtW+mGjltlJl37TBsyeJoKD/d3qYcpG423z&#10;Vq6xeul1lJOAJKZuHqvRaBI0aX7F/Q/Zb997tgT8AdZXi0RCYHCo0Gf5Uuuj/b5aU6XPsiXWb+ki&#10;n7My2BeMnGsDFR/cb56mvbAuizQumIXp95a5NRZRwpwM87CyHo4K6ahus/cQlco3jqeO4VVAutaW&#10;yhOrXPL01VcTKWTiVUK7ktwao2FhtXvMwJi/kpuKeRlcIPftbZc/0cdumdfHeoiw+N2FQYpX6MGY&#10;MEBkbidtWqeJxTU9JIkXr2oNug5LBkQd/9fj86QUhjjT4B1SHcjDhIkFj/cYqaP+UFSX6rr7EJiD&#10;N5b3MD36d8iT4EtqC0L8m9SWzfUTaSSCw891kF43b95Aiwhq8I7vVDHwq2au4dtlnhghEAgEAoG1&#10;hUDVq6djtxk+fLjtvvvudtNNN9mkSZNsn3326dgFG+hsBP5jN8821PzFiZpYajHx/BKNEE7TQD0f&#10;CMjFNpIhP7+NYn1UlyVZUMdqyQbIFBXikqchToi9TlqUqBAZFaasb3lZRS4aE1cSVTdKuyn2svwr&#10;ZEhu9UU8+cBhfsU9qgMri7xlfH8beNhbrfydR3U7CbuVm2ow35bZlBHj7YvD97evzFpuE4VDkoGr&#10;r7XG+16vQuUwe3LCorxKXHV1Jt0zL8M3aUYU+6R75q8slPbkuam2dPEymd9Nsr0fu8OGzp+drXav&#10;CfiQmn6QnKWLPd17xTL1jczYvLfpXDCQ0sVvSb2KG5mprgLWS1KaLX8wlGqZ1k+fyVvMP2HiPNoS&#10;vH+lifUpTuZgLB7pq91LWhPJ8Un3/TANE9FBswI+xY17w2TpGN9UD6qjB2DLkWX7uxRNvdTG6oCX&#10;qu1GqDoUp3yEboWAm9y20SIemfQua6NYlz0EkdlUP4ujxqmK/rwr5lnW1ojhVGm27tU8pbte0W+a&#10;V4ReU2js+G2fua3IrH7rEQKBQCAQWFsIdCrJ6aHR6h/KHOfEE0+08847TwPN8+ztb3+7bbrpppKL&#10;JBghHFYFzsG0rdaxqqINs4ub52J4VNqbrz0qiyPJzUUTj0c0kM/ic9/bRZodyZrYu/fWuWwsVF5L&#10;45KIi8vpuon3SOoWPspVoZhVSVcSVYXbscvHbWMJAftrhO/3MyQvI5MXAh6KWFRuq37LbcXRH7CH&#10;H33BJv7lGutTmHczdeQ4+/YHzrbJ/UbaX2aI5Ohj6QJF4To1kxVyogavluaMPB/tQdIYwDDl2CBz&#10;VyyGCVlZoBjTr+Likcxh8bktyf1xXhYNC9dgHosoivQXdtSkqwrVA/xsA1bIXLZllCSbvaKO9QZm&#10;JValuQzH1NnJJAzSIpfGTliIcWvMfBbcGoukVNwas9r9AG0V98fqlGQKhtYJ4kLMfZ2kkEzpGnEy&#10;n1OxNoOainnmX18wmywIcXGeAsLtCHGt92+WciLuVgjoscGDHMIugi5PfTEoy0f8N9W7zB/34sE6&#10;SvMzqekQsI7a0FlV3VAWB7/ZS45znszmKzGAR/9+cHOzY7RVPwOddd+4TiAQCAQCICBJpnPDD37w&#10;A3v11Ve1bMVCO//8830bLJOVnhKaahGZTTbZxP71r3/Ji6vehhFqIvCzKWavatAb7Q4hfRgQECdL&#10;lmaU7ExpdJxDSogoISQg+7YS+Aan4OliRjqwFmPqf9KErE13SEPF6K0HHcBk73NqSx+N+LN+yEWH&#10;n27Dxh5gez51t/WXm+EpG29h/9zhYHt52IbWe9kKm7pUa8frvJIYXbla2wJZYQiVmJtAXFj8UfNR&#10;yrg3lqcwJyY+f4V5LCIqrMOC5gXCwkR8YjbISnJr7PNoIC21Aq0DfGK2FGgk+80yv+uR//BEfirk&#10;haNN7n+sRDnIStKUYB7GIAEmYGnCPVqVwSItSePipmG4NdYDwLlaeDLT0ihmpc3qgCQGJtXEhXLk&#10;vQ5PYdWXbmufS2PCc/YbtE7GE2aPCm4mZvPsjhfnOmVLswlqZqOOfLeFXb0fo+/Hqo/3H2X2p5mZ&#10;uVKxTUzYf4vMl9y0S2UjdA8E8B6KOTYEB1PlIVIcYzUQIRAIBAKBtY1Ap5Ochx9+2O677z7JVxKu&#10;FJgYvqiNCeIQoLqaPL62e6Tq+qwmzeKQvUVoan0XMDnjeDL7Qjbo6vIBws5gfejO0Ydv0ssle1D1&#10;bxZT2VZy+0EblbTeT0YSekjy7devZLdvf4DdveOBsnTSF1IoMJeFdXNwS7zRvKVWmqbV7qVdqcxT&#10;gZwwX0Vr6dgcxTl5KfuEexEbPIstgewodg1RQq0auVpkhV5g46dTPC+dSwx5ycuVIBz6ykM6iCEs&#10;Ih3/WdbXJo8cY0vzFe/naNL9y/2G2A5jhth7tx9iPTRJv8x8F8g/c1/wFIZmBTZAZ6O2I+0kTvcE&#10;1OpNtcg8qpHoOoFqjpdy6cKdMpIzU92ABmeiyM1AwRQEp+v0VWfXhF/UJ7eSwKufyO0vrxrgYHzi&#10;zRuafUKDH/xy+BVF6F4IYKGgIZgIgUAgEAisMwQ6neSgyZmr0fAmvlqvESA3fST4sUWojQBzWPjo&#10;s9UKCANFE7ZaZdZZHkJ3CkVBnPx0zNOZPN5bJk4Hb7TcDh4hczBcHLMI5PSFtjI3+yrJJOx9T823&#10;HabNteGLtXgkk/C1iOTAxfOtP3NYliy0ocsXWbPSZTyFsRilEwziYkgIpvoV93lOQbF643xIVQr6&#10;qTSJmWHS1UtpiAcmX8xjyeOaq91jLpa7Nma1eyc5kuJ7T3nFblu0sT20pK9GN0s2sEfZDhhVtjeP&#10;K1vP3ky4l9FaNWnpRhPuITJw2Z1HaEsQqwuC4CQwumfMI43HrXOkyWPdJzR5BPF6203PAiP8lIkQ&#10;CAQCgUAgEAh0FIFOJzkTJkzoaJ3i/AICaGp20xwVFs/sWZi/kIogEAzq9F7Mr57ISQuCIimkSGAo&#10;ynyMtNo9aUydtKaKT7qX2aJUeZnpF6Zgvg6LVDd4B3NTME3MUOxmYazDUljLRReyQ0Q+DkmNrcQZ&#10;ScnmrmRT87NDSEccAyjS1Zuy3JQMYqMNzQiaFUgI7o1ZWwUiMhSzsKGr5rDgIQwiw9yWgdqULrFw&#10;pBOeRHwUJ5y4L7f2WIlqszAdmbDdpnaBMHtx4RI340CTMQSuz6mrz8fnYt0uOERFHtntWhgNqoUA&#10;7yzmC+Iqei/NzfPAw6BnIQhOjkdEgUAgEAgEAh1GYG2Jx5WKzZgxw2bOnOlOCPbYYw/Jkv1lPTTH&#10;8MQWoX0IsMYCE7VxSVpty9xXsvofns/W0tlTI6E1QxK+izHp4hwWTkTCKG5oVhZrw7xrqTZWu4ec&#10;aP2VbB0W0iIuzGGReVhmIqY8yApzWJJbY5/DkrQrLtoWqgkpgXQQ+2wUP5Y5FdZ8G89FEiaVzs3S&#10;lKbcSkhNbzEEVq3HvKuf0sxNqXgG0zAx6SEiKLlLY9e6iLQ4WXFzMp3DuZhZgg3V4V/CDFx8jo/i&#10;IkYUY5+2tjNgaTZtbrP97UUzTLWG6Fe450izXXXrShPbea3uUsxhdsxXtSi0Oquw6G4pfsEtFKXd&#10;rYHRnkAgEAgEAoH1jsBaIzm33XabXXTRRXbHHXf42jk4HnjwwQfd09ohhxxie++9t51zzjk2bNiw&#10;9Q5CV6/A1pLNN5fMjkBctAJkwr0snexlcYCrX5KgLJLDHI4yQrt7xlLLEMDRrKAhIdbk+Wy1e4iJ&#10;Ntem5HNYKqvdQ1zmapFJtDCau+KbiAtkx03CIB2QFhdVCvAlskJWkliJ2VbXrpCTkZlEgJpsudbE&#10;Wa6FH5f3zOKFWk9mYb9BtiDf5vcbaPM1f4VFJGf3H2r9RwyxT+06yHrm2hjXzODWGAwAi42J93gf&#10;IyA5V2tWwMiPKQantRggOHeor779uPpNvAilGLe/drrZkWPMTtxCeWvx/l3x0mDyrB7FW0T6putx&#10;Y42ofUT6dmEcRNjkvdMVqx51CgTaRMDfgsUfNM9zPNBtYhYHA4FAIBDoLATWCsm59NJL7bOf/axk&#10;6szuBjfReFZjns4CzbN44IEH7P7777dHHnnErr322tDqvEZvSv6zmfpaNqu3eukD2VPuiHtqfkb/&#10;pQttkNZY6bNgvg2ZIU3KZG3PTFY8xTUr2Wr3IixMysflcdqYcJ9cJJfxElbLUxif51pb+kLz5Sad&#10;NiUrQ7OcJ1JRUoUhW5h1YQqGu2LMwYilRXmiabD9q3mILRww1OaKtCzoP0iLZA40JzZ5vLxXH1sh&#10;f9hpa27KHlnmqywXWdl5aNl67JrNX2Eei0sQSYpwr2oiNbWaR3XXcUBboSlHdoEIzhxxqaL7bFD8&#10;9XOZe9VDN1Uz4JENECA4t0hL+Z0nspXR0VTSjbgXP0ak779E+piXFiEQqDcE+L3zKnpM1rnP6Xff&#10;R6/C7WT5upFehY3y+663Pov6BgKBQPdCoNNJDpqbU089VS/3shOdo446yr7zne84mWnWfI0NNtjA&#10;Lr/8cjvrrLPs1ltvte9973t29tlndy9UO7k1fW75h/33d39jK1+db8MWzrahC2bbkIVzfPJ9n2VL&#10;jK338qXSrbRmMqWvbYWwVA0rel15DJAkkayTREnMlsrrGmhD0JIw6d5jef/yNVgyc7C06r27NfZ5&#10;LJiHySSM+SxuTqYhendv3MdKWsznZgn7v56qj7/fIjM9g7zgRS2Ls1k3qoRXpZfWq5GOx3f516Tq&#10;HqBbN4nE1IXQoHbeKi0OZodFgkNb6CFguGFmto4McxZST3C8OwaEwMli8BCcBerDIiY8ib+YIg2m&#10;BMK3jK6T/u2OnRRtWiMEeLZna4zvIj3buMn3RVCVN0KvwOPHmb2XgYzu/gNfI+TipEAgEAgEOg+B&#10;Tic5F198saYnLLVLLrnEPvWpT3lNB8oDFaSHrZdG9T/ykY/Ytttua5itXXnllfb5z39ec7olEDdw&#10;QMibLoswHA2MkWDnXpRzPHr+5z/2nj9dVkBHX0uJxNk3MjP4Ii2/XP4/E4+znOykYhrxUeWkIams&#10;pcJcFF/tXsOMvt5KHhfntLAui8qYuzUWyfG1W3SezBB93oqbhqleDM3z9fZN96rWrpCPcwJ99fur&#10;zb3FWTKSk9W0vf+57HAJDAcwcZnm1UMQHNM0oouJWq2AFuNlKdl4FoaqbXXTrlqNaU+e2stcM7Ra&#10;zC0rhrR7o0jfwRtlBLB4PNKBQFdGYLl+699+zOy2lzPyjhaHMFfP+vdEfAZqP8h7hkn8DwQCgUBg&#10;bSHQqSSHBUDvvPNOGz9+vH30ox+t1BlyUx322msvO+igg+ymm26y559/3rbeeuvqIg2xDzRXPGt2&#10;2TPZfAQEYNaLOW0bs7ciwCuUNtygYnGFfJxNx2+WToM5LD3FVSQRizxWPIWxcCSEZJBMw9Co+AKS&#10;QzXxXhfGcxgewtytsczGZDrmpmSQFUzLUgxpQcqGTRBT0cpGVr4PYVnDwJyLX09vsmYNezbl2pv2&#10;XgqcWCD17lfM3j1GZ615Ndp7y46XU50HCmagqxXIZoFXJ32tlKl1Xj3nTRWx55muFdBmQfoWSjAc&#10;LDvN1nCrdW6XymNYP0LDIMA4zwPS3typd1P/nNykxjOQwdpnV08123dURoAa5KeeIIg4EAgEAoF1&#10;hkCnkpx58rA1XxPZt9hiCzmq0ij/a4TRo0drasgKe/XVV1+jZPc9fPFTZmc9Im6hjx/WYMu03f9S&#10;s31mxny7ZP/BdtDoJuuxzQTrefh7rDxiA5s1cIRNshE2pc9w6z9yqB241VDbcjMRmGHaZBZWnj1b&#10;kqG+sEy8h/w4WQE/fUrT1zQRFOLkMSxBnObqpP21FJc1t2ZnfeQP7/eK3T59iS0YMtwW9RlgvZqX&#10;u6lae26rwVJfCPXdm7WndNcog3OI/9V8E7qiWvRdpgbhLryf+Op6Mb97LRbhz096iNqBZ2vCfSEf&#10;9+fFK5bzY8QrdKB3r5I/xi3cChbOz0AsIOnJwn51Nds4VClarFAls5hQgRZlqvarcazsF8uldIqL&#10;16+RrlyjxjGyXut4K6etll3EdrWDbWSs6XltXLJuD+kZ+4+cTDara3mvVwe09c+LvGO2ikOZls9S&#10;denYDwQCgUAgEFhTBDqV5GCWNkATy6dMmWKLFy+WYkFmTW2Exx9/3J0RNKqp2jPyBXDxkxLkUJqo&#10;J/rJe9mnrvuhvXfS/9igea9YWfOX7nn/cXbbkSfZm399ne0mOOV0yteN0QC4SS9jq1FJNCu4eUbo&#10;yB0/qFjXCtI6lZ+dYvbjn9jJ995nxy1cZq8M3cD+8Kb32U17Hm4IuL4QZjtqjSBRN0ICJEYk51DN&#10;MfnddCnf1O90PWGpjm0lBduxm2uHNrU31BJua+Wl61ULo+yzoRrzY6RVK0W+78fYp7LE6XgxVprj&#10;xesUyuF0xMmLypCu3Eun7Dy4yS6+p5QtaMsx/fEPCBY0l+yQrfSMTySPy/vBfMdzsnTxf7FMMb+z&#10;0zUxVq2r+666XHG/Ou3nco1sY5ffAZrwzPlCSmcxTUrH0zktY0qsup7XLb92y3LFMm2k/XLUSoHr&#10;+LV9x5Mt8vx4KkeZqpCOV2W/9m56Rl6j5Lp6DlqpBk9qjlTNEhwvPM01y9R1JhYB8lS58oabNCnp&#10;Dh9MK+35Risd+i79oFf7atV1U6PygUAg0HUR6FSSA1nZeeed7cYbb7Rf/OIXduKJJ7ZoeVFI+dOf&#10;/mR33XWXjRs3zrcWBRtkB1OrWTK56qte6LN0sX3/Ox+2d991tVrP508S4KzJtvk5d9sjt95v7/7c&#10;pfalN/Syk7eQFZqOstUMSTOzxkJEzat2XiYfv8nPWvMpn5F93hS1tIdJB2UjFr5ip/32a7bhqy/Y&#10;Fe882Xq417e2b4slHe61Ha62JIq2L7POjlJF9aqdIsF9tAjrTZpvgskd81F2HVa2E8aZbSAFXNmZ&#10;WyvVQnhzQqKTSKctucn2WMdQC6Y0ZojaL61WJr9Ga+TFr009eB47Flq7wkF6no8QJ//ZsxnZT97V&#10;loj07SlN30nb6b5SSDZiSJilGAxSOsXFvLWGUXqXEFena+23Vo4fLCpKjitdLqSL+Z72svn90vVa&#10;lE/HVl3Pr1usD4DU3OdcP5jHa4KceqDYCcVLqEpvGFzyGZLF7JReoeNbSIOzIbK+1yMd6SYx75tZ&#10;r1jzRz9u5et/16JRpYPeYj1+eZXZxppoFyEQCAQCgbWMQKeSHOp60kknOck57bTTtE7kXDvmmGNk&#10;EaW3ugLxrFmz7Le//a3993//t7uYPv7441374wUa7N8iKV34Bi+TedIJN/7CCU6zJDp8imWhp1Jl&#10;++g/f2r37nSgndnrWBuhskePqW+gmn9wqRMcpFe+8WwrJf6X9P/IW39ut+9wgD0xZqK7ym6tpWg+&#10;thioeUsb5xdoreD6yE+CVbp3YZ+29hJ5OHpsyQ6Xh6U5K0rWT/YrQ3AtJuGgjEYEIYGtJ7GegTx2&#10;0kI+pKQYJ6KT4nTfOoj1ONsFO2ZC3zXTZMIjM55ByjxY89HO2CYjfXXQjO5dRZ4rQoqzvQ7/T2+5&#10;NbpQ+k2lmIukdHGgh7y0FUlWJU8vkmI6kS/FeHksp2sRF8/3dOHa6Rqco/SOo8p2wEZlu3lm2efl&#10;0Fbe5RAcxig+sHnZXUrD2yr1pg1tBp3YHtA6uZ/arFKtg3o/rfzCl3OCo1GbQijf8hdr/sQp1uPa&#10;3+j91uniR+FOkQwEAoFAwI2kOheGQw891E4//XT79re/bWeccYZ985vflNZaU+T14vvgBz/oJGfm&#10;TA1hK+BdjfV0GjWghcDrTkkTqw+741qHYRXByVBJ+4fddZ1d/eZj7dMPZPl1SXQkmJdffMnK99EI&#10;NbwqlEV0+qxcYltNfcz+M3bHVkkOig7WmzhdQvAIjYa6oFB1rU7fRYhJwZOF/SRUEDsBKWhSRFKs&#10;F0RFsRY5TcSFuK/yNoLAuCkYAoyIHuc3WECTdaq0WyeNX7V+EAuCRggEWkWg+JurLsQAQAdCkUcU&#10;0zUvmcgNB1NaMeL7qVuWbf4jZfv9tLItErtpUv6YvivtzK1FgDbR+0PEyc1ynUDlZAvy5MQKgrUq&#10;7QQrz6+kGR6q3LPl/Vfl52WoX3Xg3PaEhHVrZYvH9U4rP/2MlW/6s0ozhFEdNLD1pz9a+YEHrbT7&#10;btUHYz8QCAQCgU5FoNOHUjBJO//8823s2LF20UUX2VNPaWZ9Hv7v//7PU8OGDbNjjz3Wvv71r8v5&#10;l6TVBg1v1CTz/TVi/bcZK23knBeFQusC7oh5s6yvZmIvFb5nP5qtCL+pXE3XVVDdbdHCfK5Q6+LD&#10;hrNn2nJ9LPuI/FUHJqOjwblwZ3kq0ze0UwhO+tinuHhThl0hHph/sUFKKoQlIzB4tis5gdE+JmEI&#10;WUnTUrxWpNtEoL/gY4sQCNQNArzT2GqEIXo/XfhGs/+SyeWTWg+KZ3unodJOtpPA175q4UYVglMk&#10;O62kRZDQSpVEnNxMEMJU2Tgn3+ea1eTKj5EPEaNc4R5UJ9UD0sX7cfp0veP1nq9pZ6pWNS+18mNP&#10;BMkpdGUkA4FAYO0gsFZECrQ2n/zkJ+0DH/iA3XPPPfbEE0+4BzUcEYwdO9Z23XVXdzO9dppUP1dF&#10;i/PdncxOLDfZUyPH2bbTH2618tNHjbElveVpSmuoPL/Y7K5XzN5fbySHj+xIuU5gzZ2Fc9XW1Uld&#10;s8ZAd3viLttq2uP27MYTRHRkv5QHfULdydaR8qbWboKTiAsnu2FcfjEEE8gLMYQE4iKNSxZLCsEl&#10;N+SFPLQxidxQni1CIBAIBALtQGA7aezZOj28zndRemul+HXVJ71HOSmRmhQ7+dELFvLDxbeeoX+r&#10;v9s5tRJYIDpCIBAIBAJrGQFJb50b7r77bncjfdBBB9nQoUPdJA2ztOqA6+hrrrnGpk6d6iZr7XE5&#10;XX2N7rDPiu7X7qW5CJ853lZ++I9qkkbKCh8IrSKjdWR62m8P/KCJC3nALSneufDK9iZxhlEtzZ6z&#10;Ql3xPx9DrdXT9K532srLfqAawjyKn9yyz83ZZsaj9pWff9G++YFz7KnNtrVmkZEmfUBLy5fZfuWX&#10;bN+RUoE5RjqfSxCKH+H08YfEQE6cpOhRx6V2b4gLJEb7OZHJNDUqS/kIgUAgEAgEAi0RKA7sFNMt&#10;S/leac89zMZNMHtWrkNX0+ZIPb/Bptb0RpWJEAgEAoHAWkZAJsFF6bDjdzvggAPs4YcfthdeeEEy&#10;Zet6+SVyl7zZZpsZa+s888wztummmoW9HsJzzz1n22yzjeEA4bLLLlsPNUi3XGnNZ3zFypdcZLak&#10;WTNWpPXQEqAQnG8ffY59+wNf0hyVVNZ8DZFmcYax8tJz3g5m72ACvkKZ+U7TNZLWVQV2PpDLllvz&#10;N86z8g1/oMZeb//XQy7H8sVFe2mZ0zl9h9pdE/ez5zYab8MWvioPdEvsJ4d/1jbWzPSTtizZ7hvK&#10;/huy44QlIzAQmZKTGe2jnUmmY6/xYV5ViUgFAoFAIBAIdASBlVf/1lZ+8Dh9qJbqMtKKe8D+uIc1&#10;/ehH1nTSR/O8iAKBQCAQWHsISApc87B06VInKEXX0JAX9h999NFWFwSFV9177722YMECrVnZxxcE&#10;XfNadJcztejneV+z5kl3WOnuf9qMEePs1l0OsT/t9V772+5vtR4oeAoBbQ5KiucWmX38XrPr9s4W&#10;kiwU6ZpJOHWf3tbjnLOsvP++tnLS7T5Pp7TNdlae8lxOfHqK4vSyQUvm29vvu77Sjvl9htol7zvT&#10;bh6yhU2a3WS/GN9se4yX6VuEQCAQCAQCgS6DQNNR7xe3kZOBc8+18hPS6Oi1X5owzkqnn2FNHzym&#10;y9QzKhIIBALdG4EOkRzIyqmnnmq33XabExugwpMa+XvttVebyEGQCGhRNtqoYz7zIVa33367sbgo&#10;ZnATJ060vffe2/r3r69JK+Ubb7byvXdLgyNvXOVm++UhH7Vbd93d+gmqJpGcomFXAheTtdkaILvs&#10;Ga21IisuyhR0I6nY+o0hNoQUY7YmTVPpHW+zHocdmmlbBg+ylWedo0KwuaylZY36rci9sMkpqTds&#10;/oChtnDIYJur3Qv+9oj9z8GzrGmLLbh6hEAgEAgEAoEugkDTe99t9q63W/nZZ/3dX9p8rFa8ZnGg&#10;CIFAIBAIrBsEOkRymEfz5S9/2c3TkgZn/vz5sjhqNpwMFDU81c3Bw9rmm29uF1xwQasan+pzau2/&#10;+OKL9tWvftUdHAxhvoeE56uuusp23313O+ecc2zjjTeudVqXzFv5xxuk3l8mcb6PjX51hv32rLfZ&#10;1QcfZ//c8SC7e+L+Nmeg2leDwUB0Hp0nKzcd61eLCa2L1iYCk+JkHlac1I8ZmTR3bk6m2OfIJJMy&#10;lW/ab19rvuyHNWvbJLozQ84XXhq2gZvt4cTs0eX97aUrfmMbnfslnbO+Gl6zupEZCAQCgUAgoHd+&#10;aeutA4dAIBAIBNYLAh0iOdR4v/32s/vuu881OOwfccQRrlG56667nOiQVx0gP8zXGTVqlKZMyOZq&#10;DQNaG9bhwfTtxBNPtMMOO8xJznXXXWeXX365EyiO90SQrocwe06llngZGyhzrY/dcLFvx3/xD3b9&#10;voda32WVIpUEvAeio7+1GxKBSTF3cxfLTO7X5iSGuTEiMDJJK/XRqF2a4N+OfkazYztq7YSHZH8n&#10;opeCa3Gkn7ryHR+32YMGOAaslbOybz9rvv3uzCU194wQCAQCgUAgEAgEAoFAIBAICIFOkf5Hjx5d&#10;AfO4446Tm/zpttVWWznhqBxYC4n777/f/vnPf9rb3vY2+8QnPlG5w8knn+x1+Otf/2oPPvig7bZb&#10;fSw6Vpq4rZV/V2mGNDqI933USUttm6mP2P+WZNpVI8A5ekmRAd/osK1aIjAp5n5oZXBkgDcyeSfD&#10;1tr6QmT6isgoXfRSljQ4Ner5mlnyxtfjl1fKy9xHZLb3by/OA7qkV3+79LAz7Yp3fayyds4KHRg3&#10;82kb9dJUlaDhEQKBQCAQCAQCgUAgEAgEAoEMgU4hOUUwDzzwQFu4kIXA2g5oYdC44N3s05/+tDsg&#10;aPuM1Y/ecccdPgenlotqiM/NN9/sJKhuSM6xx5h9/1KzV1kYVOShEF7pP7xVUR4nBFPlgGCu1tAZ&#10;2V55P5GYFENO2Jyw6LEQkSlBZGSSmGlolC6YlhWq1qnJ0hsmWo9b/i4HBDdY+ZFH7VezBthlEw6x&#10;R7bdxc3USiJ0K6Q06qkVxD9xzTet93ZbZfXr1FrExQKBQCAQCAQCgUAgEAgE6hmBTic5n/nMZ3yO&#10;zky5Mm7LhTQkB40LLqSPOeaY1+1CGucGTz75pA0aNMjGjRu3Wh+MHTvWHQ88/fTT7gihrflBq528&#10;njJKW21pTT/9ka088eNmL7+wqhY9elnPMZuYfBHUDJir9RA/YVstQGISkeEgRCbNk0Erw9wY5slA&#10;ZkhDZCA6lFtfQQvFlY4+yknd9nPK1uf6qVaWW+0l/cVuVK0NX51lX7ziK3bok7dZ+bK/tUr+1lf1&#10;476BQCAQCAQCgUAgEAgEAusXgQ6RnGXLltmz8pxSJBDJAcFjjz3W6pwcCArzeDriQhrvbHPmzLEB&#10;Awb4oqPVMA4cONDYZs+ebdQJRwi1QkfmBNW6Xkfzmg5/t5XkHa589dVWfuwJLZw2yuw977Z9J+xj&#10;l/1LV68x8WapPI3tOkzrbIoD+KrTeC9jZn6TMiAsmJRBYERkSsTMnSG/HfNkOtqejp6/w1CzP271&#10;kk26+GJ7cu5yGzpnlr3psTtsXL8VVv7VL6y0154dvUWcHwgEAoFAIBAIBAKBQCDQzRDoEMlZKWH6&#10;lFNOsUmTJlWIDuSjPS6kFy9e7FBuLc8ra+JCGoLFvfDwVouo4GyAY5RDa1QMt912m1155ZWuaaIe&#10;rNWDV7auEkpbTrDSV77cojqHiLccpqlPv5tuhkKD+TdocJZKu7OBeMvntiLqThoAAEAASURBVM75&#10;z+DBVsKlMqZmTMZnMZ0u1LYWjWrXTsn67rW7HTJ+UzvkL3+VXZ7m4Jz0VrND3mKlTVbNBWvXpaJQ&#10;IBAIBAKBQCAQCAQCgUBDINAhkgOJ+NKXvmRHHnmkEw40OqyTgwvpXtIUsA/hqQ7ko2XpiAtp7gF5&#10;SfepdQ+IC0Ssug5od1isFHLDdShX1EZVX6sr7PcRB/veLmajxFv+d4bZHHlZw6PaHiPMvvYGs52l&#10;yfEgXAVuV6hy59ZhQ7kCP+74zr1mXC0QCAQCgUAgEAgEAoFAoFsi0CGSAyIHHHBAxYU0ROH973+/&#10;u5C+8847fU5MNcHgHMpBMHAhDUlZk4CmhnMhVRCZ6kAexyBT1S6kDz30UHvLW6QJUD2mSjOwyy67&#10;ONmpvkZX2x8qqC7cyeyULc2elyJsgHpvm8GyRBPZiRAIBAKBQCAQCAQCgUAgEAgEAhkCHSY5XGaz&#10;zTar4Pm+973Ppk2bZttuu+1aNQFDi8R8nOeff95N0ioVyBOYsi1atMiJVLUDBEhPIj79+/dfTdNT&#10;fa2utj92gBlbhEAgEAgEAoFAIBAIBAKBQCAQWB2BTiE5xct+4QtfKO6utTRanI033tieeuope/nl&#10;l23kyJEt7jVr1ix3bLDJJptUCE2LAvlOLU1TrXKRFwgEAoFAIBAIBAKBQCAQCAQC9YFAh0gOpl4z&#10;5Soaz2Xbb7+9m3898cQTNnfu3HbNcYFgYLbGuWsy8X/HHXe0m266yV1WozkqBhYBxavaDjvsUMyO&#10;dCAQCAQCgUAgEAgEAoFAIBAIdHMEOkRyvvvd79pFF11kY8eO9Xk4EBa8rf31r/KC1c6AqRvEqDUX&#10;z21dZt9997UrrrjCrrnmGiM9enTmbWv69Ol27bXXuqZn//33b+sScSwQCAQCgUAgEAgEAoFAIBAI&#10;BLoZAh0iOYPlrhj3z2zJOxlmY5iRpf228EKTUzy3rbK1jkGQPvzhD9sFF1xgn/rUp+yd73ynz6+5&#10;4YYbfF4Qnt823HDDWqdGXiAQCAQCgUAgEAgEAoFAIBAIdFMESiIaq/t4bmdjWcxz4cKFPudl+PDh&#10;TmxYoJO1adobWOMmndvec4rlqP51111nV2vxzBdeeMHN3tDoHHvssU56imVrpZ977jnbZptt7Pjj&#10;j7fLLrusVpHICwQCgUAgEAgEAoFAIBAIBAKBOkKgQ5oc3DOzFcPQoVqifh0GNEZHHHGEE5oXX3zR&#10;FwbdYIMNfKHP9lYDopS8rbX3nCgXCAQCgUAgEAgEAoFAIBAIBAJdE4EOaXI60iQcFlxyySU2aNAg&#10;O+2009Z4vZyO1IFzp0yZ4u6ucVDAGj+11tzp6D3i/EAgEAgEAoFAIBAIBAKBQCAQ6DgCKCfe8573&#10;2FZbbdXmxdYbyXnggQd8EU4WBMVkbE0cD7TZsnYexNyOOT1nn312O89Y98WGDBli8+fPDwK27qGP&#10;O64DBND+YuYaIRDobgiw1AHftnnz5nW3pkV7AgFfqxBhkzUJIwQC6xoBpqkceeSRbd62Q+ZqbV75&#10;NQ7iMhoTMRb1XJ+BBUW/+MUvVpwWtMdhwrqqLy8PNE04UMBr3WGHHdYuhw7rqn5xn0CgIwjwfP/j&#10;H/+wH/zgB3bxxRe7RrUr/f460rY4NxDg+b788svtrrvuMjyRMlgVIRDoLgjwfJ9xxhk+ZeGss84K&#10;2aS7dGydtAOrqy233PI1a7veSM5r1mwdFujdu7fttttu6/CO7b8VH0Y6E09yu+++e/tPjJKBQB0g&#10;MGPGDFuxYoVNnDjRdt111zqocVQxEGg/Atdff70Lf3vssYebZrf/zCgZCHR9BBikZqA4ZJOu31eN&#10;WsOmRm14vbR76dKltnjxYiOOEAh0NwRYsBdTh3i+u1vPRntAgOc73t/xLHRHBNDk8GzzjJOOEAh0&#10;RQRCk9MVe6VQJ9Yd+tjHPmY77bRTITeSgUD3QGDrrbe2T3ziE762VvdoUbQiEFiFwH777edLJKyv&#10;OaerahKpQKDzEcBZUzzbnY9rXLHzEFhvjgceeughNxFj4dAnnngifiid16dxpUAgEAgEAoFAIBAI&#10;BAKBQKChEVhv5moxwbihn7tofCAQCAQCgUAgEAgEAoFAILDWEOiQuVpzc/MauTWG4CxfvnytNSou&#10;HAgEAoFAIBAIBAKBQCAQCAQCjYtAh0gObjF/+ctfvm70cB/NZGO8KoVGp3X47rzzTvvnP/9pL7zw&#10;gjE356CDDrI3velNrZ8QRwKBOkHg2WeftT//+c/2zDPPGO8D5pwdcsgh/pzXSROimoFAqwjwffvb&#10;3/5m//73v4212DbddFM78MADfW24Vk+KA4FAnSDAdIO//vWvNn36dHeNjne1gw8+OKYd1En/NVI1&#10;OzQn56STTrIf//jHHcIL4X3q1Knx4yigiIbshz/8oV111VXug54P5PPPP+8Lyp1wwgn2yU9+0gXD&#10;wimRDATqBgE+jueff74tWLDAxo8f71rdyZMne/rrX/+6r5dTN42JigYCVQjMnDnTWDfk3nvvddf/&#10;gwYNMkg9SwHw7j7++OOrzojdQKA+EMCL2pVXXmk/+clPbNmyZTZ27FgfrJ42bZoTeBZV32STTeqj&#10;MVHLhkCgQ5ocVhrlIe+INmbw4MHGqtARViHACODPfvYz23PPPX2h0g033ND4cJ533nmev91227lW&#10;Z9UZkQoE6gMBFrf91re+5b/5733ve67BgdTffPPN9s1vftOPQfDDY0999GfUsiUCmGHzfENw8Bp4&#10;9NFH+4LXONdBALz00ktthx12CG+ZLWGLvTpB4NZbb/VneMSIEXbmmWca6z9BfNLA1bnnnusL3/bp&#10;06dOWhTV7O4IdIjkoJ5ki9B5CPCRvOaaa3zhOFYTZhFQwuabb26nn366ffjDH/bj+++/v/Xo0aPz&#10;bhxXCgTWAQKQGTS3X/3qV+2Nb3xj5Y7vfe97bdKkSXbHHXe4t8VwmV6BJhJ1hMA999zjJsbveMc7&#10;7MQTT6zUfPvtt7ePfOQj/tzfddddQXIqyESiXhBAE3nttdcag1JoJA844IBK1Q8//HBjAAvrk3/8&#10;4x/2lre8pXIsEoHA+kSgQyRnfVa8u94bG9cnn3zSR/vQkhXDFltsYXwsH3nkEbeFhfhECATqCYG9&#10;997b+vfvX3NwZMiQIW76MH/+/HpqUtQ1EKggwEg3c8ze9773VfJSggFB3umMgkcIBOoNgVdffdWJ&#10;DMt+MMhaHcj7xS9+4QNVQXKq0Yn99YVAkJz1hXwr933uued87s24ceNWK4FZIMQGhwSQoSA5q0EU&#10;GV0cAUg6W3Vgztn999/vAiBkPkIgUG8IMMKNWdpGG21k22yzjZvxMNdszpw5NnToUOO5njhxYr01&#10;K+obCDgCixcv9nk4mM8zUFUdmHvWu3dvmzFjhg9W9ewZ4mU1RrG/7hGIp3DdY97mHRktwca1tdG+&#10;YcOG+fkvv/xym9eJg4FAV0cA74oPP/ywC4a///3vDQ3O5z73ORs9enRXr3rULxBYDYG5c+faK6+8&#10;4s8vE7GZc3bffffZkiVLbMCAAYYHqs9+9rMxOLUacpFRDwgMHDjQ55dB2vEYiOa9GF588UU3ZeM9&#10;jlOCIDlFdCK9vhAIkrO+kG/lvrgeRWPTt2/fmiVSPh/OCIFAPSOANvLTn/60fzCx98ZFOhNZIwQC&#10;9YjA0qVL3VMgZIdJ2ZitMYeSSdjMw8GUDUHw4osvtlGjRtVjE6PODYwA2sgJEyb4nLM//OEPdtxx&#10;x1XQ4P193XXXuQdB5hWzHyEQ6AoIBMnpCr1QqAOj24TWPNalfLQ9EQKBekYA8wa88eBA4+677/aP&#10;5Mc//nH3srbVVlvVc9Oi7g2IAO9u3su4i8aD2gUXXGBJ846XtW984xt2/fXXu+OYk08+uQERiibX&#10;MwLIHscee6xrJy+77DKbPXu27bPPPga5h+A8+uijNnz4cJddkpxSz+2NuncPBJq6RzO6TyuS61xG&#10;Q2oF1MCEWjaxtcpHXiDQVRHAJJPJqnwoTzvtNGPdLeYwsAZDjAR21V6LerWGAOY5EHY2NDiJ4FAe&#10;bc6HPvQh95rJAqHpPd7atSI/EOiKCGBy+aUvfcmf45/+9Kf2sY99zD71qU+5x8wvfOELvq4f83LC&#10;VK0r9l5j1ik0OV2s3/kwMhqIyUOtgD0sgfWFIgQC3QmBd73rXfbrX//aHn/8cZ+szahghECgXhBg&#10;gApzYgagxlZ5xqQNG2ywgbH4Ne9wJnEjDEYIBOoNgbe//e2+8Oe//vUvYw4xi5WzHADzdGbNmuVa&#10;zHi2661Xu299g+R0sb5ltWA+ksxXqBXwXMIk1jFjxtQ6HHmBQJdFAO3MLbfc4qN+LCTMRNZiYLQb&#10;ITF58Skei3Qg0NURYOAJEoPzAUx4qgPe19DQ89zHAtjV6MR+PSCABpLnGA9rhx12WIsq40QGpwN4&#10;hg1ztRbQxM56RCDM1dYj+LVuzQuCBUBZC6dam8MoCXavjBJChiIEAvWEAB++P/7xj74i9gMPPLBa&#10;1Z955hl76aWXfMSbSa4RAoF6QgBHA7vuuqtrajBJqw5PP/20P9/jx4+3ZJZcXSb2A4GujMD3v/99&#10;Y34ZZsXV4S9/+YubamJ+HCEQ6CoIBMnpKj2R1wMtzlvf+lYf7b788svd3zyHGAFkrsLMmTPt0EMP&#10;bdX7WhdrTlQnEKggAMlhJXhMGbDnxtNUCmgoL7nkEsO74Dvf+c54vhMwEdcVApjyMMr985//3N2j&#10;p8rzrP/oRz/yXZ7vGOlOyERcTwgwuMpg1DXXXOManVR39m+44QZjsWeIfoRAoKsgUNL8j3DT1VV6&#10;I6/HvHnz7IwzznCPU0z0w20ji8yx5gIrCX/ta1+LkcAu1mdRnfYhgMnahRdeaL/61a/clhuX0RD4&#10;e+65x0kPK8Xz7Ic5T/vwjFJdD4Ebb7zRzjvvPHchzag2Zpj33nuvmyCfcMIJ7jY9SE7X67eo0Wsj&#10;wCAUDgYmTZpku+22m8smmNbjIn3LLbd0z5hhSv/aOEaJdYdAkJx1h/XruhOTU3/5y1/a7bffbgsW&#10;LHBPPQcccIAdddRRq81leF0XjsKBwHpGAFKD2RrCIJpJBD5MNNHysOGdKkIgUM8IPPjgg/Y///M/&#10;PjiFa2kWuMWxBloczNoiBAL1igBm9DzbEB3SzEXba6+9jHmWONeIEAh0JQSC5HSl3qhRFyawphWz&#10;wy1jDYAiq24RQKuD1hKhL7wF1m03RsXbQACPU0zUZk2o0N60AVQcqjsEIO9odphfFpr3uuu+hqlw&#10;kJyG6epoaCAQCAQCgUAgEAgEAoFAINAYCITevDH6OVoZCAQCgUAgEAgEAoFAIBAINAwCQXIapquj&#10;oYFAIBAIBAKBQCAQCAQCgUBjIBAkpzH6OVoZCAQCgUAgEAgEAoFAIBAINAwCQXIapqujoYFAIBAI&#10;BAKBQCAQCAQCgUBjIBAkpzH6OVoZCAQCgUAgEAgEAoFAIBAINAwCQXIapqujoYFAIBAIBAKBQCAQ&#10;CAQCgUBjIBAkpzH6OVoZCAQCgUAgEAgEAoFAIBAINAwCQXIapqujoYFAIBAIBAKBQCAQCAQCgUBj&#10;IBAkpzH6OVoZCAQCgUAgEAgEAoFAIBAINAwCQXIapqujoYFAIBAIBAKBQCAQCAQCgUBjIBAkpzH6&#10;OVoZCAQCgUAgEAgEAoFAIBAINAwCQXIapqujoYFAIBAIBAKBQCAQCAQCgUBjIBAkpzH6OVoZCAQC&#10;gUAgEAgEAoFAIBAINAwCQXIapqujoYFAIBAIBAKBQCAQCAQCgUBjIBAkpzH6OVoZCAQCgUAgEAgE&#10;AoFAIBAINAwCQXIapqujoYFAIBAIBAKBQCAQCAQCgUBjIBAkpzH6OVoZCAQCgUAgEAgEAoFAIBAI&#10;NAwCQXIapqujoYFAIBAIBAKBQCAQCAQCgUBjIBAkpzH6OVoZCAQCgUAgEAgEAoFAIBAINAwCQXIa&#10;pqujoYFAIBAIBAKBQCAQCAQCgUBjIBAkpzH6OVoZCAQCgUAgEAgEAoFAIBAINAwCQXIapqujoYFA&#10;IBAIBAKBQCAQCAQCgUBjIBAkpzH6OVoZCAQCgUAgEAgEAoFAIBAINAwCQXIapqujoYFAIBAIBAKB&#10;QCAQCAQCgUBjIBAkpzH6OVoZCAQCgUAgEAgEAoFAIBAINAwCQXIapqujoYFAIBAIBAKBQCAQCAQC&#10;gUBjIBAkpzH6OVoZCAQCgUAgEAgEAoFAIBAINAwCQXIapqujoYFAIBAIBAKBQCAQCAQCgUBjIBAk&#10;pzH6OVoZCAQCgUAgEAgEAoFAIBAINAwCQXIapqujoYFAIBAIBAKBQCAQCAQCgUBjIBAkpzH6OVoZ&#10;CAQCgUAgEAgEAoFAIBAINAwCQXIapqujoYFAIBAIBAKBQCAQCAQCgUBjIBAkpzH6OVoZCAQCgUAg&#10;EAgEAoFAIBAINAwCQXIapqujoYFAIBAIBAKBQCAQCAQCgUBjIBAkpzH6OVoZCAQCgUAgEAgEAoFA&#10;IBAINAwCQXIapqujoYFAIBAIBAKBQCAQCAQCgUBjIBAkpzH6OVoZCAQCgUAgEAgEAoFAIBAINAwC&#10;QXIapqujoYFAIBAIBAKBQCAQCAQCgUBjIBAkpzH6OVoZCAQCgUAgEAgEAoFAIBAINAwCQXIapquj&#10;oYFAIBAIBAKBQCAQCAQCgUBjIBAkpzH6OVoZCAQCgUAgEAgEAoFAIBAINAwCQXIapqujoYFAIBAI&#10;BAKBQCAQCAQCgUBjIBAkpzH6OVoZCAQCgUAgEAgEAoFAIBAINAwCQXIapqujoYFAIBAIBAKBQCAQ&#10;CAQCgUBjINDwJGfy5Mm2zz772BVXXNEYPR6tDAQCgUAgEAgEAoFAIBAIBLo5Ag1PchYuXGh33HGH&#10;QXYiBAKBQCAQCAQCgUAgEAgEAoFA/SPQ8CSnVCp5L/bs2bP+ezNaEAgEAoFAIBAIBAKBQCAQCAQC&#10;1vAkJ56BQCAQCAQCgUAgEAgEAoFAIBDoXggEyele/RmtCQQCgUAgEAgEAoFAIBAIBBoegSA5Df8I&#10;BACBQCAQCAQCgUAgEAgEAoFA90IgSE736s9oTSAQCAQCgUAgEAgEAoFAINDwCATJafhHIAAIBAKB&#10;QCAQCAQCgUAgEAgEuhcCQXK6V39GawKBQCAQCAQCgUAgEAgEAoGGRyBITsM/AgFAIBAIBAKBQCAQ&#10;CAQCgUAg0L0QiMVhuld/RmsCgUAgEAgEAoFAIBAIBAKB143AyrLZCm3LVpotaTbrL5bQv8frvkyX&#10;OSFITpfpiqhIIBAIBAKBQCAQCAQCgUAgsHYRaBaRWS4iA5lZyiZCQ0zech1zsqP0ZgOC5Kzdnoir&#10;BwKBQCAQCAQCgUAgEAgEAoFAuxEQV7EVIipoZhKJWaL9ZSI0EBmIDltZG6GU//NY6SYlUppD9RhC&#10;k1OPvRZ1DgQCgUAgEAgEAoFAIBBoeASKJmaumRGJcTIDwclJDjymQmZy5kLkW70zmTaegCA5bYAT&#10;hwKBQCAQCAQCgUAgEAgEAoH1jUB7TMwgPIRSgbg0ApnJWr36/yA5q2MSOYFAIBAIBAKBQCAQCAQC&#10;gcA6RQCOkrQvycSMuTJoaNjaY2K2TivcxW8WJKeLd1BULxAIBAKBQCAQCAQCgUCg+yCQTMyY6F+c&#10;+E86kZxGNTHrzF4OktOZaMa1AoFAIBAIBAKBQCAQCAQCASGA5iVN/EcTkyb+k05ezILMrL1HJUjO&#10;2sM2rhwIBAKBQCAQCAQCgUAg0I0RSCZmkBbISzIzI822molZPl8mTZvxOTNppxvjtD6aFiRnfaAe&#10;9wwEAoFAIBAIBAKBQCAQqBsEiiZmaGQgM05qlA4Ts67ZjUFyuma/RK0CgUAgEAgEAoFAIBAIBNYx&#10;Aqt5McsJzf9n70zg7Ciq/X8mgbCGPWQhgQRC2Pd9hyDyfPD+rAqyoyAioqDCQxRBBQR5rAIqKALK&#10;oigBBQFB2fd935OQjbCEhOwJkPn/vqfvuXRu7kxmkllu36nzmZ7q211dXXWquur86pw6xfoZTM+4&#10;j/amK7pk7uCqWOjXJZCz0CxMCSQOJA4kDiQOJA4kDiQOJA4UhQOAlM8EWmbrpGxiJs3MLP12MKN7&#10;+qsKZChjMjGDC7VPCeTUfh2lHCYOJA4kDiQOJA4kDiQOJA60kgOYmLFWptKLGcAGEzNfL0OaigPF&#10;/jIOYnK//Wb6VzgOJJBTuCpLGU4cSBxIHEgcSBxIHEgcSBwIDmBGBmiJNTK4Yp4pzQzXADmAGaia&#10;iVk3bqSF/3Ch7iiBnLqr0lSgxIHEgcSBxIHEgcSBxIH64gBaGcAKQKYMZkqL/wEyABr9VQUygWFC&#10;U1NfnEmlaYoDCeQ0xZl0PXEgcSBxIHEgcSBxIHEgcaBDORAmZg5mBGJ8b5kSsMHsLMBOZCqASzIx&#10;C46kMDiQQE5wIoWJA4kDiQOJA4kDiQOJA4kD7c4BrMfQvGBm5loZFv3rN8dcXsyIWCLATGhkusVJ&#10;3Exh4kAVDiSQU4Up6VLiQOJA4kDiQOJA4kDiQOLAwnEgtC5hXkbIWhnCADPgmGprZVwzk8DMwlVA&#10;F386gZwu3gBS8RMHEgcSBxIHEgcSBxIHFoYDsVYG7Uws+gfI4KI5TMwAPEHJxCw4kcL25EACOe3J&#10;3ZR24kDiQOJA4kDiQOJA4kAdcABtC+ZlLPKfnTMvm6Xz8GAG2AmtDLZlro0plT2ZmBWjEYQGLV93&#10;xcj5vLlcKJDTqJY8evRoGzdunE2YMMEmTZpk3bt3txVXXNEGDhxoq6yyii255JLzvjVdSRxIHOiS&#10;HGAmLw10XaPqEYYWYZRMlDiQOFAoDgBUOAAvaGII0c6gmUFTE+AFoNNd/pe76zvnuqJmoCZ99zVb&#10;31E1aNJwnc14HNfINNVLfU//1GyqjuV7cLW4tEAg54UXXrA///nP9sADD9iLL75oH3/88Twc6NGj&#10;h6255pq2/fbb23777Wc777yzLbroovPESxcSBxIH6psDH39idvUIs3vfz7zkDFna7Gurm228XH2X&#10;uyuWbrLq+pqRZv9+T4OkBsrBqusjB5ltsUJX5EYqc+JA7XIAQBImZpiTIdiGF7NYK8OkVJiYhXlZ&#10;D0nGz080++e7ZmNmmC0lKXK7Fc2+2NdsMd0jzUSdxwEAC3VFGAAmrlGXbkKo+mZd1ET11xNnZ8cH&#10;s8zen6lD4SRdn6TrnP9qE7MBBdZVtArk3H///XbZZZfZsGHD7NNPBfFEaG769u1rSy+9tC2++OI2&#10;c+ZMmzJlimt1Xn75ZeP47W9/a1tvvbWdcMIJttdee3k8fzj9SxxIHKhrDtBxHvmE2X0COItoAKSz&#10;ffhDs1vHqvPc1Oz/rVLXxe9ShZugQfHrqut7BHCirh+dkNX1RRoovzygS7EjFTZxoCY4gGAbe8jM&#10;tVZGgi5gBlCioGxiFmCGvhpaVP02mhqI4O/jzC56PZvl5zrPPvCB2ZMfmf1wXbPFFZ9ridqHA9RB&#10;aGHyIfVMXXJMk3jOhBMHIAawwjFBx0f6TQiQAejQJjiCPH39ACDN0H2eKzK1CORgjnb66afb7373&#10;Oy/rBhtsYLvssottt912tt5661mvXr1siSWWMLQ3s2fPtunTpzvQef755+2RRx6xhx56yB577DE7&#10;8MADbcstt7Tzzz/fNTxFZlzKe+JAe3GAjukFKUenKFxpsWww6aVw7WWKZ/5zzquZBmfpXE+D9nuy&#10;OuFTXjDbdHmz/ku2Fyc7L93R080eFJhjNgxtxg69zJbo3nn56Yg3n/+62d0COJV1zUB5qup6c2lz&#10;Bi3VETlJ70gcaF8OvDbZ7LUp2Te9iTTSKy/evu9rSeqYh2Iyxky9C64lAZbfIfwqSlUwE4Jz/j1c&#10;Y7JijPqy4VOzcwTfy97M0l+8oj/j219dfd3XV8/ykE8rnbeMA1EPEYr9DjZY40TdUY/0p4AYDjQx&#10;HwqEcDChGAfWE9zH5Iy24PVeygJpU4+kHYRZMXEASpxzHwLEoq0rMuVEj+rF+Nvf/mbf/e53bfz4&#10;8XbooYfa1772Ndtmm21sscUkdVUhrvfs2dN69+5tgwcPdlO1zz77zJ544gm77rrr7IYbbrAdd9zR&#10;Tj31VPvxj3+ctDpVeJgudV0O3CETgDNeNntbgwqdDh0OHRuzaVtJSDx7Q7N1BXaKQHS4d46vLtxj&#10;8kDnyaz/EYOKUJqW5/HakWZnvmL2nlT/Gl+8DrcQmLtk0wyotjyl4sQEzN2mGd5KwYcS0HbHl9rC&#10;sWsUp0wpp4kDlRxgAuq0F83+NkZCpIRNZMG+Ajgnrd0x/VjM1ofJEQIss/FoZEJbQ58TC/8rtTLk&#10;N65Vli3/mzi863dvm90srTvlRijmWwZMhWYn/wz3/qP+/CsDsn6A8SvR5xyA9xC8hZcAifw1xnnX&#10;rKg+AShoXOLAjCwPYKiPKYoTANbXSZXSjHQj7dC20Sa8bSge8bm+mIAqJoZLKlxBs4+A9XemmY0S&#10;sOX5xfTvz6PMltNKkxOGmDFuF42aBTmffPKJnXPOObbpppvaGWec4eGCFBCTNoARx0knneSanIsv&#10;vtgOO+wwGzJEnEuUOJA44GtWjn4q6+CiM2GgoDOiA2Sdw2GPmw3brhg2sswmoSqPWaFqVQzQocNm&#10;gSPaKgbKItOdAqnfey4DqHmB/zGZcnxDdfv3HbIBo8hlrJZ3ZhQ/pq6r3dQ1BkxmhBMlDhSVA/TB&#10;Jz9v9sd3MqEw+ujxEkD55peUNIWA3xbEuwAuAWYQfnEAwEJ/QAb3ASFBAVz4zvzg30IQguHvRugY&#10;ngm2TLZBvLuppPn20dAjfMML8tjVKA8wyudiGLwAWFCnU1WH9JWMj5j4xjoYzhkvATZYcQBgqX+e&#10;yddvpEsIcKE+0LjRHmA57+EeYyn1xpqpZQVSOBzIaJwFzGAlsnzp2jIK0cA/p7VWTLJ6unqW92LW&#10;9jNdI89napJVlwpFtOUmqUElvOqqqwzztLai1VZbzS655BI75phjXNvTVummdBIHisqBRz40u3K4&#10;zJtk14wqOgZPyhMdCiEDB2YSV76tTqftPsl2Y1tP5ZfOE1V6tZk/ZpBYm3PzmAzY9VvCfJH6oatl&#10;nWu7ZaydEmZw+bXqhkEpD3B4HaZqz00yu0r1zDokysrsWb0QA2hPHcxuVyOxxMtc7V66ljhQBA48&#10;ofVlaHAQGqNfJt8ImAijF79htkff7H5LyoMg6doXhXnvZZxzHcGYg3hBCJ3xbgTZ9iD6amby6ZcZ&#10;i/Lvae6VZJN+jnEqn+f2yGNnpEnZg//wRKzx34ALDgAg4IQJO4Cem5CxkF/ggDUw/AbIcH+GDhyz&#10;8Iz+ykSapJ3nM2DF36F7hFDUCcCE9shYC2hhopCD8xUJpZ2hX/Z6Ud2QVj5t+mXSJFnGr9+PyEBW&#10;XgahPfA89/btb7aZLEqKRGJN07TIIou0KcDJv4m1PIkSB7o6BxhIjn8mmwFjwWbMmDXFFzqpx6UV&#10;YPCrBhyaeq4zrjNbNHRls2tHVh/46ahHSDVOB6ti+QLHb4sX46TdOWWdzsjxwr3zYw1cb8hOnzqq&#10;RgCfc1/Tol0JQ6tqHdJxa5p9ddVqMYt3DTeju/cx+41AXn5NDiVhIF9Z93frXbxypRwnDgQHntYs&#10;N97Hqk1O8M2PVF+GZnqtnvFEFvosvr6BavvKMCHiQEZRAxggSEMEfpR++8UO+McY9JbMpdE0NNWX&#10;VcsGmoetV8o0BpSrSBQsdvCiH/yOa5QD0MkEJBo1AAygBcBCyML8DwRmPtRvQA73MTej36NuARHU&#10;KcNCgKRImzGceoddCjwkPnUAsGDMoD9dUf0noIUQELMyAEZHaGCIQ12R/0jT08ulzQsA49WIZ95V&#10;26Xeq9U56TKB9YiAfl2BnGrMSNcSBxIH2oYDmO+wIJuOs9rA2dRb6DzpCGsd5KhftFPlbedVaZ+e&#10;EDBjdohryrp3pJzny9BDFyjXxW/KHakEZpwSFIkYxJoDqVF2BKWXxZNvPZ0NhketXqRSVs8rZTtZ&#10;6xJe+tjsIWkmo65pqwzWZ6xvNqRC+KueUrqaOFCbHKDfmh8xS4/5LQIxQj8HAj+z5DxP/wblgYz/&#10;zl3jd2dTAK6m8kExwiyKuJjSbab++rDVMsG+qec66zr9UyXQQHCHqB8O6gqQguktawzRvIRXso90&#10;Hm6VMTeLZwAxeeBCmvEuwvitaBmQ0TvQ/AEkGO+WlpaFCSLWvKB1YWIQEAOg4Rr3AsAQnz2J4Dfp&#10;eZpxrpC8cCj7rSbyGnJFcw8jqxSNmtXktLYwuIu+88477a233lLFN/h6mz322MP3y2ltWil+4kC9&#10;c+Ce96W10AwQQmBLiYFlvWWqz7a0NI2OjNdfZll/3iYz47pf5WVGrLc68Kc0K4rnlxjsI08MCgw0&#10;/xpfPJCDyRbADBM8LUOsSgwmECCAQeWXr5n9lwBdPXiY660B+gbV9RVva/2Y6hqTjPC2tFOvrNzp&#10;f+JAUTmwib5tFmrrsy1P1nhZdIFveZUlM8Ef7XRTYCYE61rmAYLyoKUz4RqhtrKPpvyMWYOXzbQZ&#10;WCBspX1yvrJqtsYDXnQk0adWAo3gcwj+aNHQsHCwtuQDDo29LOYPjQxrYTAhC42N12GpwyYgTRW1&#10;TPzmvcSL+uYmE3dMdgFg0LQsIykbrUsZwAi4AGJYHwOAwWwbfuYn/GChp6swACdj5yfKX3uQxArP&#10;I/kcK41Otck68ree6rxo1GYg57zzzrOf/OQnvk9Onglcw3nBt771rfzldJ440OU5gFlWa8YDVM10&#10;QkWb+adzP13WqZ+umwkBDCy73Pe5sDBPQ1BnygLMohGD3n79zW4RyGkJMZDAC8wP6wHkUGYGbkwN&#10;0erQXivXJrWEL0WN86zWXLFug3KvL2FgW5nuIMAkKhYHEC59RlxhmJhRp5gI7aQ6vUsTMAil+nyd&#10;iMszB6yaCbXEDSG7WCXPckve0b4j7FcrB+XbX/3ct9fMTNrcO5ckScBNWwOc4DFggk8pQnKq1/lB&#10;fqZrYgyA4ov51aeihcF8DCCDNgYAgwkZmjbi5QEEZeQ9EZI2Aj2/y/F0Lc6ZoMLyggMQ42tf1DbQ&#10;xLgpmcY7+kHWybBehjVKpBfvALQoy56el6HEt7bmHeVoKVE2tEb/08/s0jeVX5URXgfBsx3U9os4&#10;WSX2Lzzde++9dvLJJ9uGG27oDgVwHY3b6DfffNM3AsUF9cYbb2zbbrvtwr8spZA4UCccYF1Grh+Z&#10;p1Ru5qDOh46QeKtrj5FfbmS24XLzRC3EBYT6RTQwAHoYEDABqDaINqjAgwtq2kS+mcGj7pqr26gw&#10;6paBt96Ieu0qAIeF4j992ewPI1WXEraoU2b8N9fM/y82LJ5Gst7aYrXyUEcIdm52pDAW/seif64D&#10;XogXM+n0X99bK5vlvl9OYkITTV928ECzPSUg8lyRiT4L7Q3u4Cl/tf6Z8iHc831zH+EcoLEgxPsg&#10;0uHgtx/6B99JFzMy8gSACZfKZVMygRgmxFgPOVnhdMX9TAd5on4DFBHm0/a5B91v5D16ZwCYRfWb&#10;bxftVHgjQ/h3TYyATK8SgOEeB0AH8zPaBvkPAENYTlcnpF/rRNtFG4dZ3t9GZyCXPMO77QVwLt2s&#10;+traWi9XsyCnUTWF2dn86NZbb/W9cW677TYbMGBAOfqXvvQlw1wNgDNs2LAEcsqcSSeJA2a79jZb&#10;TUCHxarMDuWJDue/+mp2UJ8T+60wW8SGkswmFpkwDcDe+QsqO4v0K4nBaR2Z4+2zSuWdYvxm3Qkz&#10;Xre/mw2AzeWacY96X7uggK65snWlexe9qT2QdDC7z6xt0GMTzA55TALDdlmbjusp7DgOIGy6mY/6&#10;U0KE5VgngwCNIO9gho8RkriDxBNSj5+Xfii6C7Y/klZ6P2k62E+E75f+Ck1srLshmaIS4h7mwrg1&#10;RmivRlxG00P/DSjEUyQevKoBHeKSJsNbPqRe6Os5qBPWMQFiWA8T2heATIAaxoxY58R7AsB4+ko7&#10;AJJOHVzEb6qV+mXiDDCCRgXNk5uRKc+sewG4MK6ihUEDwwGw4XuOfWQCwJAeB+/3c/3jnDVJRSeK&#10;QDm/NdhsR8kaeAMFyG8tU8R9+mf8KGIZc13yvNlnn5yf//zn9oUvfMF22mmneSOUrkyZMsU39Vxp&#10;JY3uFcQ1NgidOnVqxZ30M3Gga3OATeTOk2bm2KczsyVmxuiEIULceD6vjgbzNAaSIhOD1Tmvmt0x&#10;PjMbYAChvAxAlcRghKciZs+KRszonb1BZtf87MRsYKUMVGslkGUAwTygaA4WilYn7ZlfhMGrR2TC&#10;EAJCnmjffMPnvy6371tkbSB/P523HQdcYJbwGzP/CN/z7CvD60r9TczdUmV+VNRdUzlzgVk3MUfc&#10;SBr1ENaLrsGJ8lIe+imE+ypds0dj0Tye5o55Kuu/+2gcw0vkHurLAgwACBH+ATBoqjEVA8DkN7WM&#10;tTBoDugLMYkiPu+Nd1MtpKlXlomxkWukz+F1WQrRwLDOBTOxADCAFw40bkwWAmDc3ExxiE9a+nPi&#10;vZ6uQngBVQNv2Z36+0+ZqTusRTbWAS8A8IzXRaVmQQ6beN5zzz125pln2gEHHOAbeW62mXRWFcQm&#10;n+ync+yxx9pxxx3n2hw0QKNGjbILL7zQJkyYYDvuuGPFU+ln4kDiANqaW7aXoDRSXqlkAoFw7526&#10;el1my9ic66Yxur9l5r2miBxjsefXn5AzgfeyzpIBhdnCGFxKY4kXDZBAub/yiNn122SzSEUrM4vt&#10;/6nu7poRWm+j2XwGYQb5+1S/eWFol5UzkIvQkKiYHGCROcJaTE5UlgJh8UmtuWKWGqEr0YJzAIEL&#10;kIHQOReY0W+0NGhS9FcWTgPI8Eb6HP/MOFlI0qsyM7eFTKcWH6dsmGHhKY2xqCz95zILC13wJ7J+&#10;DNf89TmvZRM7fTUZx+aoWB+w3pB2T1/PJqEAT+qHOkSYjnGO9KJa+I6iDj0sxec8FugjcC8HYCmB&#10;FsBLLOpnc0u0ShwAGNLjoC3QfshyhOQBcFxGVDrtygSfGH/zE498V2g+i0zzBTnXXXedXXTRRXbl&#10;lVfaX/7yFzviiCPs+9//vuX3uTnwwAMNk7VrrrnGjyWXXFKNqsGmTeMrkcmNANI+++xTZD6lvCcO&#10;tBsHmBG8cGNtEvlQ5qceV5EQHY62qrJR+oz+93l57RIYYoaqaPTHkWZ3C+Aww1ZJjDGVxEwii0Z/&#10;/orZsO3m1YBUxq+135SJBegM8gy2eKRBY/OmzDuw5UcYY6+BLwngMqOYqLgcAKDyuVZrx5SKewiE&#10;1Hm9EeANT4J4Y2J9ISYtzP4uDMFHhCwmAzgQsFwro9D5qHvcR1ANCjADr/3gX6L5ciAmmSIM3iHs&#10;Mvn2z3czEFCNnTwTyKSH+jCq45qRnwMI6gRQSUhUj89vHaSv6vRn+C64x3fEepgAMOE+GTMyX8OJ&#10;BkZ9KVoYQBiTB4wTPMM7ACzkIQBMhGESp1uJmuEA/GdLC8ys39I4BW8Bul/ok8khzTxa87catO4m&#10;1100nd9XXnnFLrjgArv66qutW7du9o1vfMNOOOEEw8kANGvWLAdBAKGRI0eq0TXaqquuavvuu68d&#10;euihbrLWdOrz3kH7M3HiRFtiiSWsT58+csnavDQwY8YMe//9923OnDnWu3dvA2i1hF566SXf8PT0&#10;00+3M844oyWPpDiJA23OAUybvvRA1vmrz56HGNhvkcC/fa95btX0BTqX/R82u0cgB/OdlhLPMRN3&#10;z87F2l8FgezkF8w3QKXOqEsG9DWl3blK2riFFQKVVKIa4gBrCXa7P1ufgGBQSQjp28mK+1Z9u5hh&#10;1gvhgeksmZ9iikQbR4pgncPPZar5tUHzLyXfBgJoNSDDNQcypXRJjXfwz0POEzXLAfiUBxg0PX4j&#10;/HPAe8zD0LKgacecOLQvOIQZKYH3dWnUeaY15PXGO/QQbQIAwwGwYUIHj2M4ZllBB+AlnNCwDgZT&#10;MsAN4wRgh+8p/3rSDPASUqtekWghOQDAwWLkZ5pUHKt6p67gKzzeUutxrtg82wpgIV/TaY9XmVut&#10;npd1113Xfve737kr6F/+8pd22WWX2R/+8Af79re/7SZqABrADMenn37qIGfRRdViW0kffvihv+e+&#10;++6zjz/+2MHRkCFDXIPUlHe2W265xa6//np799133avbKqusYgcddJDtvffe+kjzn0krM5OiJw50&#10;EAfe08AyQ704gn01YvAYKxOAohH5xlQrZvJak38GYgbgItHlb5v9bnimcdO4Xaa3ZdLxjSczM7Yi&#10;rjUqFySdzMUBBPsfrGX2zaclsKu9MrMcRNvn51GD6gvg/FsTFniTU/Hm0kQC6H70otm6WojPYmUE&#10;UnjAd8y9cMfMOUCG69yHQmiN4Rq++cG/RHNxwFmifwwV9Kv89msKYSc8ZZE+IIa+d4LGFkwqWciP&#10;djkOAA4glYO2GwBISZQ9hnHeUuJ51r6wfjRMyfgdi/r5VtDmcziAKZUhD77ULJxoD24S19KXp3gL&#10;xAHaD97p/u81mRlKI1u59ubRDzOnKhdu8nkbW6AXdeJDLQY5kcdNN93UbrzxRjv++OPt3HPPNQAP&#10;4Oc73/mOa3f69u0rE5tWJ+vJT5o0yU455RR74okn3CPbV77yFQctd9xxh33ve9+zH//4x7bnnntG&#10;VjwkL+Rh9dVXt8MPP9zf/Y9//MMdJqBdwpQuUeJArXOAjRTpYBgoYsDK55nOCEcFRSNM7lij8rDM&#10;t/JC//zKAR+wu8YMpigEILv+nWwmsrIOmZ18VWYA7LFx8GpFKVHKZ0s48OUBmcB+pmZCR2smVE3X&#10;hXZmp9kvCDOueqI/qY0DVCoFImaAEZjZDHYVCboI2YAZF55LPIEPlUAmf43zrk70HfAIEEPov0vn&#10;mHcFYITXCKjugUzghf1gOAAzrIXx9TCKQx2EdgzeBjCKMN7Fi3gX7TcAOnVajQKUxj2eURdnZ6yX&#10;OWXgemguqX/uR8izAFy/SMREncYBxuenZXY6XCbx1TTRjFu3j8v6saI6P1owNKIq2W677ezvf/+7&#10;OyYA7GDq9dvf/tZOPPFE+9rXvmYrrqipnFYS2hgAztChQx2k9OzZ01PYa6+9HERdfPHFDn76989G&#10;jbFjxzrAAuBceumlbtbGA7vvvrtrl37/+9+7w4N+/fq1MicpeuJAx3CAzp5xhJl+/PuHAJB/OwMU&#10;u20X1QvXoQO1tmaMZuZUVjrVIAY9ysbGY/nrjH/MROKzn5nAohDCBSYfDPbViKJXc5tdLW66ViwO&#10;4F0KRxL/kZYDgYH1A7v0zrQaxSpJ9dzyrdJXoRlgobmbtPChVhACBWvPELy5HZ87YbW+reLxuv8Z&#10;fPBQpQVocECu9VJ/CJ99sX4JqNCvAF5wrYxGxkGNQkAO5rEzeUZH8JfkPF2FXANUOKDReQANQoh6&#10;pO9dSu2VtS7LqAJjT5iHNYuPY41K4ZdnSVd/ZcIr2u59MnfalIPkP9W1RLXNAeqQNXWl5jBPZmk3&#10;7tZb7a/uQQ6be44ePdrXvSy++OIOKFZeeWV3Lz1UoARty9lnn+2bgmLKhnOCI4880pZeWtO4LaCZ&#10;M2faAw88YMsuu6xvKBoAh0d5D2Zwp556qr/n6KOP9hQxaXvvvffsqKOOKgMcbqBNQgtEfu6//377&#10;6le/6vHTv8SBWuEAgwd27SxQZ7TAtSYdTTVrNUwJ9lul+sL9WilPc/nYRvMd525kdtqLGqA1cAfh&#10;Fefo1c3ufd/sMc0mBTHoHrxaZgYU14oQYnPOzBcz2NWADvWbPGwVoSYXLI+40j1I7baoRPtEWEbI&#10;RlsQC/7DvAzhlr6I79Nn8hVWEmngbIM4pNOVKNgRACCABv07/IIdTOqwYSxgEc0vpmP0/QAZnK2E&#10;aRkAhn4E18oBGoLnjBEOWkrM5TfrKqgfJe/v8lDn1APmYezfxHoYJo3iYA0M55iWRRz6MNLiuZ0F&#10;2s94SfsBSTvpoFbp8S7W0QC0ADYQeWFvsO8Myc7Jb6LicACLiaaIqqRNYGoI0cbQVmNKiPVJXM/u&#10;1uZ/Nfv5E2Dipz/9qT3yyCM2e7Zat6hXr1522GGH2Q9/+EPX2rDp52677WY333yznXPOOa55ufzy&#10;yx30YDKGA4HmCCcDHDgNGDRo0DxR11xzTd+L5+WXX9ZHnG1S+uKLL9pSSy3ljgMqH9hwww39nc8+&#10;+2wCOZXMSb87lQMva0HnIY9qxlMzojFLxiDCUY24XMT1OPmyHDYw2wH+1nHZzBHmLP+vX+Z57NjB&#10;cqowRosfP85Aws69zL6oWcGm+JFPt5bOERi2lte0YSojA0OeGBwQJBAcEiUOdBYHEFocrEhIQVDh&#10;cPOn0nmAHOK5UK0wryFgzeBWmrR4IjcpkS8LaW8rgRfBt8np4fwDBTqP7tnBi37wO65RDAAMWhWE&#10;fxxShNYFAONgRiEgBnDDfYAOgAAwCN/gMyAiQFKkzfu472BJgV7hv1n/hZcx6gRgCViJBfy+DkZC&#10;KBNJCKIcSykuJmQAGNKkfkmLkOQ5eI+3C52vK6+QF22qvc3ezTTQPIc1wY7qw17TGMYebjyL90gm&#10;sshLAjhiXIGItked0m5ok5VjLhMdu2g8HrRU5gofk1zqnT6DMfzIgVqPqPG78rlaYoGG3ebp0Ucf&#10;NQAM61vYDwcQAtB544037Pzzz7dXX33VgQ0bfvbo0cPXwGBehukZa2UwXbvkkkv8HBDUHAFe8KKG&#10;97ZKwmsa13FMwCalnGOuBshB01NJmMtxD00P8ZtygkC+EyUOdBQHGAh/LI3GW9LktNQdNINPLXci&#10;LeUdgyZHJeEW9MjVK68W7zeCwynrmj2rQQDvROzroEsuxDD4nzgkMzssXslSjovGAYRVtC70N2Ug&#10;I4GFc67THonjwrMKRzsNiZ1zP/wiNz4n0ttrFbOnBHIeZZ1dqY3rsqeNyd5/aYICsFQ0ijIjfQTQ&#10;4JuGKDdlQriL9S5sYumL+KWJwZwM7QZrZDDvQQPDM8SHx5EeyZFmvEu3yr85d5CgkwAj8BeAggZ4&#10;WfWTsScMIAbBlL6TAwCDK2fiM1bkgQvnykYGanSO2XBLiPyjnTx6jazs5Jm0aT87SvCNCRtva4pb&#10;jwCH8nJQdnhIG2gh+1rC4k6PQ52x7hWLigvfyL5hygtR/6wDPlVj2gsa0w58NGvvPq4pDmarp7yQ&#10;gfmfaC1WrdJ8QQ4ABYBw11132fbbb18ux/Tp090c7KyzznIzszyAQWvz9a9/3U3GcDmN2Rie2PJx&#10;ygmVTpZffnlbbrnlbPz48fbOO+8Ymps84eoZsIKraLy34TUNEzdcRVcDKlzjHvkEoOVBDtqdxx57&#10;zEEZ76v2fP7d6TxxoK048JY6BjaIrFy021T6dKh0OsyUJap9DuBZ6qZtzX4h97rMdiNUYsvMIHLY&#10;wNrPf8phcTgQQhezseG5LAANAgoCDEcAGUqGsO1hFriAXTptUcA7mZw5fX2zP43UBsZat4FGIrSU&#10;B6+WaWNrTeCl2JVAI6/NgEfMWqNlwVQMIIMZmYMYARc3IxOQAcRMUzzWDKKxgR9BvIM0hTPKRN/N&#10;NdLncP4r5BqaGNwpwzvWw6AJxhSsl0ALpmQcABm0whyYwoYAyguUTJYu5/wQUe/KepuRtyGVM4i2&#10;BrUUKGWxi/kfwPiu1qu8IAsD1kitJjCw/nLZ5FXwoZglmzvX9BlMXNDebhql/XJUZtoZE5KHrGY2&#10;UFqco57MvoW83IJZI/F+/ZasMvR8rW6P0CzIQXuCxmaLLbaYC+DAIgAEWppf/OIX9tprr1UFMKyr&#10;wQvbl7/8ZRsxYsTcnK34xTofQBSe2n71q1+5J7XQ0JD+H//4R9fyxLY+aJM40B5V0/xwDWADMGI9&#10;UZ4eeughO/PMM70MxJufKV3+2XTePhxgd2XU+731ofVXZ1KvhOkCnQqDXFNUGkd84MIue7/+ZkN7&#10;NxW7Pq6/pIEE5wsM9jhZICwqrS2gc81W2c7fCE6o9bFr//3wTEACCDETyiCaKHGgOQ4gvDJ6IbzS&#10;bziI0QU0BMyoM7OMIEqfEYLuwgKZ5vLDPd6HduH4IWaHDsyAQWgbEP46GuBEV0q5+aQiJK8QvAGQ&#10;zBB4AZyggYm1Lyzm/0DjDoAGDQzrZQA6DmAoC88rpL/mPRHq1AU83ucARiHvoeyqEtfiIhBy0Jex&#10;mB/AEov6ATNoYAA4rJUBxJA2QiP5552kQ9qky294W0/CtYpVs4Rp3j/Gml05PBPuyaib68kc+Qdr&#10;ZX16LdcFbSbIz/MXSjdUxOxbob3pHBljJ41LtH+0NYAegAyOCTBR41ol0WYB/fe/X1CQAwDAMxla&#10;j2eeecZwHx2ENuWGG27wzTcHDhwYl6uGbObJMT865JBD7PnnnzfWAI0aNcpYV4O2JlxKY8qGBoeD&#10;vHEAYAL45NPnGvcAQZUbiQK6ML3j+vDhw+2AAw7IP5rOO5ADqDxPf9nswQ+ygYVZQswdmClEJV9v&#10;xGI9ZuQQVqoRgxodB4MlvDhoNbOfihfVOphqzxftGmYeqLzvfDcTQBjksf89fT2zPfsVrTRz5xdT&#10;D+i817K9BhCuEFYAN4CcS9SdFslFdlaa9L+tOaAm4cJsABlC1nbQR/jMvMIQnmk/EIJwEKd+5K7F&#10;vfYKXbBXXlgLAsAhW031aW2RB8qLjBUgI8oLP3gvRwCYSQItmI7Fon5CAAzaGe6FNzJAIs9H2oSe&#10;binDfp04uqigDGb4fhH+WAuDGVmYjLkmRmMWIddY0A3AAegQH80NafJOZdfDfLrwtJYF5xJb6j6g&#10;rh6Q0H7e61mdx2QUdcW+MWdJqP/lRlm9cq29qfId0Qfk35tvu95udZOxtPLADJJrADaOANb5UJfn&#10;IrSXTKqQblOE9rNWSWJU83TMMcfY7bff7i6jd9ppJwc9ABzW4jz11FMOFoYOHdp8Ii28u8IKK/je&#10;O7h+fvjhh90MDjM2PKvhFpq8rLTSSq6hAehgZsaGoZWaGl5HHjFTW2aZZeYyVeNeHnShkar2PPES&#10;tS8H3tXs2SGPZ/aeDAR8RCx+u3pkNvN9/dbZANq+uejY1NkzhtmSW8fOuyaH2cP1pSI+e4NssENN&#10;vIbi1yshlBz3tDbIFMAB0DGY0KFj0veNp2QOo/ofOu9yu0KxA+3Nz1/JyhbOCCjjPe9pJvwZsxu2&#10;yWZxC1WolNlmOeAAQDEQIvIEUAG0IMgiNIT3MgczusZzxMkLMSFYkJQfFWnm0++Mc/LsRL70/foH&#10;HNeyO/P9H+XyJPSPZCg3fIBX8IQ1LowNHO7SVmMHEyRoxn2Bv0ImEWLhP/wN8vT1IwAS18ki9UM0&#10;znkH8RAAicd4hDtlQBzuwHtpwiI2tQTAsMgfEEM8Jq18nYKeDyJdeEPalINjFj8S1TQHaAO0nT+P&#10;zr7VADhkmnvU93MTs0lZJuHy7Yw486PKJpD/1nk2/73zO9oj30Sc025j24UALIT5g3TiOyLfC0NM&#10;1tH2R8gaAaBeSVzCOqFWab4gh803b7rpJveYxrqcIMzL9t57b7vwwgt9gX9cX9gQEPO///u/Dl5Y&#10;fwNIAYigcZkwYYKtt956vuEnG44CisaNG2eTJ0/29Tz5d0+ZMsWmTp1qQ4YMcW1O/l7+HHO2RJ3D&#10;gd++lalBUdkH8XHyG/Xnn0dlix7jXj2EdFA/X18L06dlZWdmhU4C4WeAzPTO21jeibrI+pu7x5v9&#10;SwcABx5AhAwsDB7HCOh8cw2zb69ZTE0WaxWuHJ4JUwxAQZzi0vV+aS9p51/qG3dSWGQOoDGgvv+t&#10;No2ZKTbtBw7IvE9h0sE3jjDNAYWAkxdsaBvx2yPV6j/PaClz2hClmywuumm87TZtmn3Sf4A19hAy&#10;UDmjPBHdgQY/dA82AATCVTI8QgPjwEW8JATIwFe0MHxPxAEUBoAgByRHugh1QQhjipbF4136Db+J&#10;hwaGPodJBwALJmQs6CcMMIOGhjgcABj+2WpqAABAAElEQVTPt9Kjbni3H/qtU/9HnoIUJbseF1JY&#10;GA5Qz5gyvqPxuXKSIl+IVyeb/bdAjtd/6UZ8zxEv/x3TNr2NKn3aRwASByy64L8Vid/5a/FMPB9p&#10;d2SINvLQgZnDJIndnv94PxOVm8m8fFeZutUqKcvzp/32288AO6+//rp7K8PMa9VVV7XBgwfP/+FW&#10;xMBUDW9orM1hvxyOoOeee86dCKy/viTEEvF+vL+NHDnS8xPXCQFF09ThrrXWWuqYaFbFovGaqcLe&#10;Gtvd/GxCsUrRdG4ZFNhsrKmy8XH/RwIgnl3qjdDmDNtOazRGaH8YOSFgtnJDNfWvr242WPe6Cj3+&#10;USaIVPs66ehRk5/+UrYh3YUCf5gRFImwZeagLJXEJYRd1iIlkFPJndr+HUCFPiyAC5MW33tOu4dr&#10;ltfNklQE6ha7/pPWlkDUV3FV39R7NIfCDUuReZW7QVYS3adPs26Tp1i36VOtu3530xreBveOOkBS&#10;m9q34qGtQkONJgYAE0felAwA41oaxYGn8JexD3IhTyG8Cr55N6AfCJX684P4xA2tCjPu4X0MrQsm&#10;ZAFgENo40NIAYEKo5B0BniLkHfTPc0mz+lmNIh3KkD/n8US1zYGoo1KzazazxAWUUMcNaj8BWCKs&#10;NAnjeoCV8nmzb6i9m9+SqD9OY9lVI7IJSBXJvz/Wz162WW1b3LQI5MByTMNYI9OedNttt9l1111n&#10;v/nNb2zHHXcsv2rSpEn2t7/9zffmGTp0aPn6dttt5/HvvPPOueITgWs4Hth2223L8Ytw8qQEv1++&#10;JpWoFnrR2Q/U7D4NDKQMKHhFMwgsVMSmH//0RSUGEWbr+ViqEQMOswT1SoDXH65TGqTFCzpBiDpn&#10;fRIL/QCAeFXbWB1JPRJtoDliQEDj8ad3tG+O2j8eXIpEgDIGQs1XNN3Oi1SgLpRX2ibCLSCGI79G&#10;BiGWey4IK8R05P/UZz8jgIMr3yDJ0B7vN2+ZbaC+GocqfN+FIbXdABfdpK3pPnO6dZeFRPdpU61x&#10;+gz77JNPBWQabeqcBnkk4+hmkz5rsNf1vb4rHjEjzkQFwIbFzAAe+nz4SboQAX1fhIAKzhEUnb86&#10;h9f66eCR62hgcKfs62HEZPpSzGnQxKCZAdywTgiNDW6V+Q5JM0BRpEsIkT7HwhDveFWgFtPbUTLr&#10;QQO0tfpu9vuiHy9UvS8MI2rg2WpVSd3nKdo17QKin6YdEmJRsY6+V8Zh2hAU8UiGZ/9LkxaYknM9&#10;0iJevRJtmHVI/9PP7D7xBa0qpvV7ig/NbSZaC/zQp9g0YcrF5psbbbSRKjKquen4rbnzwgsvuPYF&#10;t9FB//3f/+3rfy699FI3gUNbxL44eFvDhfR3v/td69+/f0R3RwiAoTvuuMPXCqFxwuHAX//6V7v7&#10;7rt9HQ95LwqxqO1grVFBTR8Lzdlz49vPZB8e3qeiM8Ze+LtrZZ4+2rZmOoZbbBy2pjoJyocwUEnM&#10;zCEY1DtFJ0k58fBzwrMC6OM/r2cGy68PyhbiF02TMb+6Q809v7bLfYSRu7SGpWggB1tmBNuXJfwE&#10;iM3zhGuvTclfSecdyQHalQu46msQvgEvHCGII5hyhHBM3mIYjHaL0I2HLianQiDKlwGhCa0F7sQH&#10;qr+rcPSZj9rh55QhBDTaIgdmXS78q+BzZsyyWZOn2qxJU2zG5Gn28bTZNlFob+InDVr/0iATsizE&#10;3Cw0NrP1/OvSzMxSp94g3iEjkq7+nAjpx3iHWJ29SyH56KZr9HeYK3Pg3SnWwQBg0MgQujcy3Qfs&#10;RJ8Y6UeaSiqrN52Qt/YkBEBMb3EwglbK+agX3vt+tl3AD9fN1nI4X9szI3WaNnWZp2qAhfu0AW/H&#10;EdKmdPANcjBp5qHqq3xeuq6g/CxtkQlI1t7QtqlfiHwg3O8hwR7tO2l0NdpBk+scRSJ1Fc3T0Ucf&#10;7Ztt/vSnP7XNN9+8+cgtuIsr6QsuuMCuuuoqY7+aPMjZZJNN7MQTT7TLL7/cvvnNbxpOB1hbw/ob&#10;fh9++OFzvQFNzUknneRmaTgrQNsD4YwAk7cf/OAH83hWmyuBGvrB4MoCZWa/ULUH9dCHRMc9XOYQ&#10;dOgBCBiIz3w526zr0NUidnFC+gfMs/6pwYE9HhAWguBF3yXklGBgXKn/kNnN7z8nhwTjsoE+6hmw&#10;d9Eb2Qzl9wVqi0i01dGa3WRwYpYMkxKI2TA0kg9oZijf5rO7n/+nrbBPQdGINp2f2a/MP02eWd9E&#10;7ceBACp8XwFiAsjwbQFyHMgoCyE8VQKZAALVcknbRLBF0xPPVYvHxFVLTJ6qPbsg18gX5EKffvA7&#10;rnEd0zk05TOUb7QsHyl/k2VTNl1gZurEKTZl4lSbPGWmTZ/5abYvjLQ1nwkBaUvuMjAh7Xy6lJ8x&#10;yoVChYAcCOGeU777JfgmSgAG0AKQCa9kABg0MIAYQA5p8Q6ESZ6nfiKt+E1ddiZR1tdkXXGh+mjW&#10;C0XfFnm6W5MzOJD5xhpqf2S6i1MlC+Kby7MlvrdoX96GFSG/2J42kQcqDmRoc8TTP39GIb8XhLZf&#10;SevrtjD7qWSstzQRxfdCu/zqqpljoObGqwV5X2c/g8YVKyH6xLWWyeTKzs5TW71f1dY0ASJOPfVU&#10;3+tmq622soMOOsj3xsEErDUbaOLp7PHHH3fTshtvvNFByI9+9KN51tGQE9w7A6bw3Mb6HPbKwXV1&#10;U+t/cHF98cUX+9ocPL7hMnrttde2rbfeeh6vak2XtPPvxEJ0NByVxIfKR5yn+IivfDvbRyU8N+Xj&#10;1Pr5tupILtrY7LSXZN4ge8/okQZJED5/E31sPWu9BG2XP3YQv0OADwEgX9XUM23iDyOyzSQRCIpE&#10;eJFDAEALyQC3ugb876xptv+ATJC5fDOzI5/ITH1ixqyyfAihRfQyR74Rfpsi+MGO0okWjgMIvggh&#10;DNAIkrExJsDGD10rC8c6hwKQxLdGGNc8Qgv/Ub2YTiH0oDFoKg00Em1JkV/Jdf5OftNXQM4HeKFj&#10;sgAMbpM5PtTxnsAMi/nxSDZFjXPGNKmhpky1HtM0mThjujV8Mtu6I3mqIFhvNGjRQbyLtOM9ATi4&#10;hlAJIGGMUmoZllMSHke/d15ZWth+Wd+GpzI2wORbZ+0SEwHEo1r80D94yrUyQNXvWiTKzdrZszQ5&#10;CX/hQSVRzn8L6BywaqZ5ooz1QtXKQr3lie9Bf+U2BIvgWwARwtCuOFAp3auMw3NNfVv597XlOevo&#10;tpOMwtIBXCT7ZqB1aF1y7UizC17Xmhu1ZeqPiYejBslSaEj1Nt2WPO6ItJoFOWRgn332ccBw+umn&#10;25VXXml/+tOfbIMNNrChQ4e6tgTvZQCRpZZayoEPbpvxasY6GkzdHnnkEXcHzV43EODjvPPO82f9&#10;QpV/gwYNMo6WEpt5kh+OohKz3XTqrSE6hTGaCcbMidmiIhKdP2tOMNV7T+XoIw0O6y/Q5HQlelGz&#10;KAgl1WaIqGd4w6x/kUDOX0ebHSsX0QigAWBelOnWMbpGez94tWyfmHM2lBD0UCaQMrjlCSEVm/sD&#10;BIqKRmhl+T4ryxTlQPDGCUWi+XOAvjFvWkb7Ce0MYQjE8DQohKJoUoRxLeIsbMj7aJ94RBw2dt7v&#10;lzyzN9ZWus95Syjy6aEeiAktno1yUuYpABUJX2iSMInDbO59XUMr426VdY52ITQ2jXpm0U9n25Iz&#10;p1nPGVNs6ZlTbblP5EBgjvaaU9qNYk6jXjZHGhv/zbt1kA/aMOvjOJYWoMMOn/UvHLFXDML8YxII&#10;eZjneY6TJybI8UKfzLkKoD8EYa9P5a+oBE9uHCXzPM30V+u3KRf88zpSXSytybvWjvEdyRvqLE9R&#10;T3Etvh3qlXJFuySEFxwBVACvXOd33CP0Z/Qsaemv5gkHFWz5UK/0x3cEZmQiT11QZ9QLWuczpMGi&#10;j/3RusUv+XxBDkXs27evXXHFFb5fzWWXXWbDhg2zF1980TUobMgJyAFooN2ZPXu2gxzcOrORZxDa&#10;H9bU7LXXXq3SAsXz9R7iuaKyk2lJmWmY1WaQWvJsZ8bBReOv3zZ7ROAGYn3GMYPN1u5C2pus5Nn/&#10;WIOVv5Y/Z3Bg5rMoxGLjs1/NBvV82QA7gJ5zdG83gVkExC1WyNxq/0QdK2ZpiuLfAoMsHpHO30jt&#10;Qir0olGYQzWVb773AlVpU8Vok+vwIgR4wH75kBDMuQvEihRCYghgecGLjPCddDSRF0xv2UcCO36E&#10;ObJBXvHgdbxmRFmbRTkieyHkhdBHnuEBhHAxXd8B4AQAg9ABaCF0r2QK+b6m6t5UxZkhoMO7eF6P&#10;+jvw+sR3tIgWAS0+e4YtP2OqLTV9si02a4Z1l2WFx1YmGomtMRwhPVwrI9jFRpaxkJ9rWAt4PIVe&#10;xlI5OR+h/vwFARzemSfKh+e036qv32C5bK1plDMfr2jnKpbP7j8tDXxz4y9lxYQNDX1Hlzv/vvhe&#10;8nyONkhIvXlb1LmyWwYsmIhRvwFWHMToWrTbeAZ+JCoWB9A+Xvh61l/k2zD1zXd+xXCzrwzQ2umC&#10;y2QtAjlRdTvssINx4ATgL3/5iz344IOGa+fx48dHlHII6MHdM2tj9t13X9t5550LZT5WLkgHnODF&#10;49inMpMKOo1KYraw2nUGQzxcxM7qlc/V6m9sPw99LJsBixl+HBDcMjazg/2ChN+uRgj62KNj8lJZ&#10;1whH60jIL9KsP+5zMcHMd55Rp4C1MTMypxO7a4YXOmr1Rtt8iZk27L1FbbgtohlnudOWYIhZ25CC&#10;drLM4GPi8IJ4wdq6SkKw2FCCX1ch+jGEcLQQHLRr+jAHMVzTfcAMAllTGplgI4JZrRAAg/Uk50oj&#10;iXkmbqQpH9r1vVfJ6phyAfajzHznbF4Z3scAMJiRcXANcMMB0AmwDE9CIC0LqDBBvAh+LKJIi0o7&#10;s+SMaba0tDXLzppmS302yxZvmCNBu8F6Kk899QEuz1HSxABgYrE/ArkLtQiySlqv/NzUj9+6wDXK&#10;E1I7fTiexdAasY9GJdEHsCYPrSbfsj9bGalov8Vz6p36aa4pUt/07SuofdAmFpRgd5n0Y67fupFv&#10;D3FOPVYeDlZUHw5WSvcZb4gXoU4TdQEOvCENJOMwE+WVRFugH0Iu61IgJxgBeOHAk9nYsWNtzJgx&#10;NnHiRF9rwx46OAxYbbXV3BMaYCdR0xxgDwEWtzEzV209Dk8yCHE/OiE6OIQDBqmT1846qKbfUFt3&#10;EGR+/KLZG1qjwexWkIrog/4pL2iDyJ0yN6BxryuE7Bh89OqZhx7aAYMQxCDJ+UlrZYJIdrX2/7Mv&#10;RnNjOm0Y4Q2N3lUjtOhxUqMt8/EU23Xc83Zqj/dtsa/spemkYttyITB+c3BmsodAhCARhJcenC6g&#10;zaonQhBHiOWg7fqhPo7vnnMEPeIoKJstUf4Q0oNF9HW1SGSLvCIXhDBJXhH+0X4cMUgm3v0zAYHy&#10;IiiwezqmZGhh6Mc5uM6i/1g/FADG01fapMk5pKTLvzkXO50QTtTEbIk5n9pKn023PrOnWO9Pp1rf&#10;xhnWS7MEywtgLyN0DahZRkiDfgVAwiRD8Jf0ArhQJ7yMa60RyMnn/BbVkzZpej3zgqKTysBsdz+J&#10;N+yFlf+2o2iUl8mpIwdlbT6uVxYf/ufJeaQL8JWDuuKgrj2k3vU7gIq3A+6X4oT2Jd9G9WiixIG5&#10;OECfTNuL9jbXTf2gWdKHFZ1yYmbri8LCRFw65906tz6Vrv0E9rxoNvDnX41oZAAZzBWuHpEtHmVW&#10;eAuZd52+XuaLv9pztXoNTyW4U2WAqCQG4LcEfjBh27Nf5d36//2jdQT8xJerVM8sEGaQYuaT+kdw&#10;KhINEj7BGw0gPgSqyD8dK3b8mLgAagkXkclMY7eV7S8r7Wo3P367/ebI79hKvzlfEdXQC0x442GW&#10;/vzXM+FWn67zY6jAza82nRvoF6WYABhAG0Ic/VP+4Br3OPQ3D5Ch/BBhU4OrR+iEf5EnD/X+EC5p&#10;ryqWl4WZezQWgFSAipuPCcBQxyzsJ0QDg+tZ4tD+nQ+l8pC2p1v6TYBwyjUHf4rsfCmFaH/QsjAh&#10;tKy0ATgwWHmRObZy4yzr9YlAjYDNigI4PRtn2xJyZ7YYiZFAyWEA7yZdQsoBUX9+wX8t/D/qeoCE&#10;fYTueEc+Vd6PJzXWW7JBaD0QLGS82nMVs6ekuaOM+X6O7wBTxVPUp2OSy2+xp1z30bbyYCXvPQxe&#10;OmhRGHEZD/LvqAc+pjJ0Hgdw5oOTAfos2lqeaM/IIusJpBedFgrkFL3wtZB/vHb4oNNEZrgHAMJv&#10;++EDM/UittGoEPNrHZp4vOYuM4vJ4M8AUY0YJN/9fClXtSh1e40ZuR8I0BwyMDP1YqAD5GDGVjRi&#10;D6S9JAD8YUQmoOX7UBYfbyMzrT+MzNpzXqPH+oA7hv6PnXvtm3beWb+QauuXRSv6PPk9fk25y+5j&#10;9pDAO4uQ0drhorTS3ew8D3bSBQY4jrz2BSCD9hhhLUAOcfRXFmwDtERdE8a1TipK+bXlPOmErod8&#10;5bsgFau81wtaSAAMfRWTS7EO5kP1S5iYUYesM8HkTH8ZoBMjEEB5TwiinCM8kHYZKJXic43+mzbA&#10;hA9aIHeprBDTNwRj1qNxfRndXxYQM2u6LTp1svWYPtW6ycFPozboJJ05eok7DZDDAGWrVCmcdAwB&#10;cnA7i9biWU3Y5Yn2Qdth0gqnKZzXOpHnoGqgjUqm7fAdoIkdL00O/RxjOe2KZ9Dw/Hz9bBNvvpPQ&#10;tvAcbSKAi04TJQ50CgdY5nDEQG1F8krWB0W/pebqkzRsTbJRHZhTJ5DTKc3r85eybwgbezL7VykQ&#10;0NjQ2gxUHIiOk6PIxADOzGS1GX7KBfihvAgalH8uAbjIBW9F3ul8irbOqrJ4dJg/0yCPsHj7u5kg&#10;SBzJa75OwTWRL1cHu0toZun2oV+1713yZes7SdOkBdfmUG4mJWrFtpnvCsELIQ3QwjEXiOGa7hEH&#10;mTQv6EUfFcIZYVzTaacSbc7zo1yUz3WBckQ50bAAVFh0S9uMdTDMZvI77gWgC6GcMpJ2pEuoZP1a&#10;Gcjod/CMfpu1KIAYtJaAFdwnA1xig8v8mhjiEZ8JLd4DgGmYMcMatE8cLp5N7p3tEzrFRpvtmfHc&#10;KGaJyEwnEa+m3z58oNrUO3IXr0ZD/w6DmJBDm3nwalkddEYWK1mTb8/kJ+oWjnJOfSrbzLd4CEAJ&#10;zUr+3OMp7i82zLZxYAsAPJ2ydnKvfsVaQwkfEnU9Dpy4VjZp84cRCtUv8q3gQfEgfbPnbJT1d0Xn&#10;SgI5nVyDq0qgZyf3374975oLTCOw2996xU7OZBu+frAGAHbM/fvYeQEMHxig5vK3zP5XZkz8xuva&#10;dzQT3pUWaLchuzs1qRUk2F2zldZYafDHRBHhYvMVst2i/++1TLBGsKskdj6f3HN5e/+zHtb3/ffr&#10;AuRUlrG9fyNsh8YFQT2OADRxz4VyPrQSIeRBpcDDuJbdWfD/AAOqm9cx+98aIj8hjEY6/I78kx4z&#10;6XgcQ9PiGhgJnIAYAAxaGUL2jaFf5YAX+WyQtwAx5I17tE9/h84JIeJwE2EgNq6kraN9AcCspHMW&#10;mjOhw3pKNDUcAAEeDdLrTXtsZukq8YaZs+zTadLSCNh0myZQM1vamjmKxUNeeJ20VWVEJtoohP+Y&#10;vrC3xqYra82leE15mQneYNmMl8G/hXllqQrKSVQDLNx0lin0tqIfABLqN0BKHrQEWIlrsJi4znKF&#10;LSH6NY5EiQNF4gDa5LM2yLZoeFLziayT5ZvF5T3fUD1QAjk1UIunras1GFJ53/bu54Munfmmamxs&#10;llmrZi0LwjoGFD6qUVqHwSZbDDp8TJSXDw7h4z55m3NBQtdYw/OAfl8rYbmewN6C8K6IzyA4sKka&#10;R54QCqOO89c5l9WNLTFzui3bIMl0OX0EiebhgAve+mhCG8PC7wAwAJrwyIXwybeVFwZDTua7g5qq&#10;h+zuwv8nfb57BxkCIYCD2ByT/OXzURYwc6+ljAFMADJuRiYhmjUwmJLFon4ATLhVdgCj5zx9vYB3&#10;kA9CDoi26UBD8fRX1loRL4AJduloXAAsmJNhcuWmZAoBMEzKoJlGoOc5BS4cR/2QPgT/XSvEyzn0&#10;u0GamYbp0637VIEaDrZccPfOxFEkZwYpFoPgNaCQzT93Fn+0RMj5T100R4pWpnw7jYvOMv3L85fz&#10;ACUe6r2E5UO/4Zw/o+u0P/0lShxIHKjCASaR63UiOYGcKhXe0ZcYRK/bxuxOzXg/oIlrvO4w+7WP&#10;NDzcqzcaJDemN29v9vvh2gR0QjaTycLVu9/LbN0RGIJwScpGmHhk+8cOmfAR91JYXA7gJhyBETNN&#10;BJA8zVSb3/qpf9mATYYokiSmLkgIfgjKAWLyAMZBDPfUTwSIyc+SV4IY2BvXOpqV1C3ABKcp96pv&#10;Yy0LAAK3uketkS1YB8BQJuLFWhiAjJuS6dtHK4N5WayHgRcB4igPgmyUka7DsYFCtCR6VQbyFPIM&#10;+aF/YUIFgBImY4DuADAAGjcxE4hhPRyCOx7JmJCB4LX+yiGCOfXAMQ95xnSVUBnoNnOGAM00BzUN&#10;06cJ6IghJECmPeOll8yTUDEuwAJM/RpVpzCpKmihqLrNkQch1M1cwIXfYkdc4z5HPKPTRIkDiQOJ&#10;A81yIIGcZtnTMTcZ2P/5brZvDLbb+0oA3LzYTqXmyzhmcnGmwKDIQPjgh2Y3jckGsMqHcX364seZ&#10;FzrM1xIVnwPYraPBPOn5zH4fQRINzizV9TovPW8/fm2Ydf/NOZngV/zizlMC2r2DGAR2/UBwj3Ug&#10;rIfhd3ldjH5XAzEkGoIegl9nEK91+ZxQhwMOnXBOnllbd9YrGcABWHAfjcsd6u/Yp4F1SuFaGZDD&#10;Wo7gA+lCBJ5uKQxMgPCbBxwAGiIjCKNdAaBwYEZFf8PBOYCGg3vkCU25AxjlFyLIp8s16kjLZOZP&#10;ZBYiVB02yEFAt2kZqAHcNMgEzbRBp1MAmyhodrXm/pfYMle+ArxE1imuH/rnWi3xtLseDI9hrmER&#10;r/NAJg9aSEe3EyUOJA4kDrQpBxYI5Dz22GP20Ucf+UafyywjlyqJFpgDL0t4/8ZTmRAfg8kvXzM7&#10;YqB2jNeCxrxWY4FfUsMPxsA4TuZ6CDcsVK1GzJJOkHyQqH44cMQgs1Wkwfv122bDtba6h7xHbff2&#10;k/bdmc/ZwCvPNVt1YGELy7dMm0VYzmthAryguYjZ/9AAhOBIofPCI787A8TwbULkhXPyEIIo5eOg&#10;PNOkjMCtMmthwnQMLQzaGPZBennyvOvvltDIM1rf/IjpWZoBYpSkvyu/Fga+6DXlPKCBCTMxtC9x&#10;oIEJszJADnHoT8IkNspDWgFiSNvroSUAhsxVIxLmUFoNMjfDYUC3yZMzcCPNjZug8SJnJEwMLlZL&#10;rGOuKTdzUWQvf5FckuUIA5Q0F3YTvxs0gdFNILIz2mw+/+k8cSBxIHFAw0DriA1ATz31VLv33nvt&#10;vPPOsx/84AetSyDFLnMAU51vP5MBHEw4ghiAfiPBr/+SZicMiav1HeJljllVyo68UEmL6x78SFRf&#10;HNitj9yw6vhYAvGiMxptyaGbaBp+p5ovJIIygiEmUGXNi84BL6yPCXMq9gXRn7dr4kPevkuNnCDa&#10;ewAbj9QB/+K9Dl70I58XXk+5XLMiAID2hUkGgIuvhZEZWQAZTNBib5goNyCC8iAQM4tfjbjHu+EZ&#10;6+sBI2hV6AfwOMnifTQurIWJRf1oYriHFgYgwzMhdMNfWFwGMKVzgFibEuWJMqmCu82YZQ04DGBd&#10;jbQ2boLmDgMUKYBNO1cu5a5KJZ54NhQhwKTY5ufBu8oQvkYcbx+KH0WIopd5kH958KYcqWqu0sXE&#10;gcSBxIEO4UCrQc4UeX554403PHPrrCN7o0QLzIH/vGf2jDxa5AEOiTE+MNBfO9Lsa4OyAZ3r9UyY&#10;520lO332Eql0tIDJy26rZHvG1DMPunLZlpUgaz20WKtGCLktBPYwJ0MYd02MQr+mSAjUcUTWXb4r&#10;CXmlIAMQ8SMitnPI6xBMEVbzQi6vpRyUYbYADACFgzUvsScMGhkAzURdw5yWb5Dyo20NAOPpV7yD&#10;tEOQVtRmiXQAKoeslrlMB9DEGhkW/NMH4lIZATwAjB7xc9LmWvBe2WxfisLqxQ2zZwvUTC+BGoEb&#10;HAZUmqC1gbaGsuapDJLJiyiyFHUMnwKQ5MFfABjuxbk/q38eRmKElS+tcqkcpXzCg58TaSZKHEgc&#10;SByoBQ60GuQsscQSNmDAABs7dqwftVCIoubhNdmkN2UlwYCEwDFO4yezlvVOAJvT1jM77mmzUTJh&#10;QQBDgMGUZMsVZbonj2xNzQjXA2/Yv4PNBevR0UQt1o+bKKltBYBB6A8PZQ4A9DvihECdL0flrDbf&#10;a0eSC6f656Fe7MKtfrjgr998OwAS9zYmBACIQfPi3sgUopVBIxMAJryX6bGynEvanq7CoBCkA1y4&#10;gK2HWE/F4vylSxoW+qy+cqmMGeqLJS+KkUaEgCY2kPzmGnPnO89vB5XxQEeGFJ5DZWso7Vnjmhpp&#10;a3z/GrygwWxHj4rYQlADf/MUScS1eG3UZ2hT6PvgPSGv8lAPOWjRb54jrmcnEouQm7kX5049hv+u&#10;vBjPpjBxIHEgcaDAHGg1yFl00UXt8ssvt0MOOcR+9rOf2Yorrmg77bSTPL0uZ4vgCitRiznALGZ+&#10;8Kl8ELv0JRm56pgQaK5/JzuYNUboRNBH+OkpQWlLaXfYebdehf8xAnQXvynHC3KTjVC6mkzyjl7d&#10;bI9+dVzp7Vw0F8D1jtDEuKCsduVARjwmDABDqD+XVyNbCIpBnPqRuxb32iuMV5GPEFzz3QD5pa3M&#10;0PcCOEEDk98LJryS8T2xmJ9N3oinR7zcCNYI0bwnQsqCwEzawT/O4Q/PsTYQjTMHrpMxG8OMjDUw&#10;vqhfgIbNLvlm2TuGeDgMeV3rcY6XSS7mboCgIN6BoP4/aue8A8DTqUTeIn/KEHvWdIs9a/CCJu2N&#10;29R541BEwlJDgU/NEckGn6lHFuM7ONENrucBDNe55kfpOdLWpYzipOKl+Z/5c39onguRWAoTBxIH&#10;EgfqmwMLhEpeeeUVW3fddW3YsGG2//77W79+/ax///625JLVF02ssMIKdu2119pSS9WOOUotVCub&#10;YiIUIIwxqOUJIWYH+S7vV52l+aiFPUe4OU2uoS99Kys/A3ywAUHpD1tIMMpLd4UtafWMj9Si7IMf&#10;M3teM90IkchMLMDH0xyaq2PWqP5cV76KvIaADBieC8Toe8mvheEe7Yv4CPWEUEkuzc79f9bm8tdL&#10;l9s1oJ3zzfNemji/OSevCPwcrIcBwKBtAbBgQhbaGK5xDw0N8QLIhWbA0yT9UtoK/JxvTEnPBWYA&#10;H7Q/tKkAGDcZUwiA6S3wwsJ+rrlbZYUAGARzvk3KEPylXuBzhORrsLynnby22QWvZ1qkKCMan68P&#10;yjY77jSAo7w7U8QQQEw37VnT4BtxThXImdsEbQ4RG7p5HcVjetrLH8CEMI4ALvEbPkU8noc8jB/R&#10;QLNb/j9/qXxePslFTKeJA4kDiQOJA1U5sEAg55prrrG77767nOC4ceOMoykC/Hwam5w1FakLXt9Y&#10;IOZYCbLnSQBAYGBgRGAA4CBYnKolT1yrV7p7fOZZC+Gqsph/V3M69QXtjyMTNgSveqSzX80ADl6g&#10;ghYRLxDOz5bb3R0FgtFodSWi7BwBYlz7wm99E5zHdcnPZWGabyYoD1aiTXEtziNee4a8K96JcBuA&#10;g3ySf8qHeSIaFjQcABZfCyO5mpC1MOwNA4BBAwNYAAjkiulpknaUi3v0FYrm8XgH90KwxnEHJmRM&#10;HuCmPrQvK+k83CoDZAAwxEULE2krmSxdpenplzLSEnBCnQ3tbbaGPG6xqS/ma6y92XYls3W1Fxj1&#10;2hHkWaZAHPwomaBlG3FqXY08ojV8+on42ijg0iCTMB3qlAOkwNs4z4dRB9Q39VxOn/MKKrGtfNV/&#10;V14s300niQOJA4kDiQMLy4GceNXypL7//e/b3nvvrYHAu/VmH8QbGxoc1vIkmpcDP1o3G/SvHqlZ&#10;Wgk5LBjdVoP/j3V9c5lq1TMBZBD6JPPMQwhbVww3e1Zajt9JozOwzpSA1DUmagC8SkKIQtAFBNYj&#10;yEEAR3gHzAd4QWAOAMB9Dv05BYhBkAyKU8L89bjfXqG/V/8I6f1cyOVHKb9oMSgbIGaaAIx7IxNw&#10;AbRgUuaaGNU9AAa3y5iTUfbQfpCOC8xKM9+7BoCJeHrEJ0SIQxtaUj057pIBKu5KuRQyWYJnMrQw&#10;4XoZEBNCOSFp+qG0IPjdEgCTxZ7/f9LCM+JhA7M6hV0quoPW+T/dfAxltUzRTrgQbULKF6+jbipg&#10;N+1Zs+j0qbao1tUsKhO0RT6drb1c5jg47N6jwbovpkMPBm8CwJRfQMah3Etzp9nl/IUsdvqfOJA4&#10;kDiQONBJHFggkLP77rt3Unbr77UItN9e0+zwgWZjNMuJADJQs54xntZfiT8vEUIfQlpThPD2+ASz&#10;HzynNTvbZCY1TcUt2nVMjRCGm6pnZCUE4iIQwiVCN8DEQQuhDmbxOXTqZX1Je0KN1Rok1qIB3tAs&#10;hDAdQinlDZ6UwzjhZjtSvCaEXEKu+aF/lA/nEBx4G0MDA3gByAR4oU1P0r3JuoaWhvLBi9BYhOBM&#10;CBH4N6AT+MgCfvhFfOLgYQytSgAYtCAriG+9BFzQxgBo0Myg7YSfxA+tA/kvgyLSVrq8g/xkErnC&#10;DqIAri15HdkLygOXuJbnIef0oZTZPYqp/GjFxQqBmE+su8AM2prucu3cfdZMa/hM+9iQUKhjQEH5&#10;F5ZeEpci9Mtz/ShFTEHiQOJA4kDiQM1yYIFATrXSTJ061aZpIGH9Dc4JErWOA6zNWaeLsY29cRDC&#10;miM2DcTMhXUrW9SRZosZdgRTZvKrEYLYoBrQXlE9AV481AWAS154dyFe17kfgCeEUwTO0QI2F75h&#10;9pzcpaO9QSBFM3fcYLOtZbZEeh1FISDD3/K5ftAOyQdlYXNLNC0cgBhMyN6T9gWPZAAbQA0AxgGP&#10;nuG5AGn5dEkfPnANATx4E8AjBHPcJdMWONDE5PeEcVBTAjEBeFhDw/tIT39lE7L4lqI+OoqnLX0P&#10;eQ2K9hG/84AyQJrjEACLysq1MOl1MMM13YPHCjLgghtnmZ2ZQI1N0eK26Tr/RJXoldAgAElkDNJy&#10;NNeP3PV0mjiQOJA4kDhQeA4sFMj54IMP7Oqrr7Y77rjD3n77bY0nn9idd95pQ4YMsWOPPdZ23nln&#10;O/TQQ1tk1lZ4TqYCtJoD+w8wu+6dTLBEoKlGXJ4hIfJtySyDpeFCu4MpW9EJYXbvVcz+7/VMs5Ev&#10;DwACgPOlvvmrbXvuwrH+AUxCwI9NLRGSQ+BHoyDR0eOEcJ4XUEO4J3dRhYQuT+oEoPDTl7XrvbQ4&#10;1B2COoSDhTN0/fyN225tRryXsCz86gf55qCsgErMyFgPE5taAmI4RwsDkJmi+2FyFgBMjzqRfdLm&#10;HRAhwre/Q+eEENc5wkQM7VVsagnAjbUwaGLY3BIwj7YGBwBQpC/2e5ok66BGJ7MiM0SsAcpnp1rb&#10;oCzwjG+c4gFOHLgoDKAXICbieBhMaKqMvGyG0Kcm2BrlMMC0d42FFzSeceSkRPKNtKm00vXEgcSB&#10;xIHEgbrjwAKDnMcff9yOPPJIe/XVV+diymeaTUOj88c//tEB0BNPPGEXXHCBLbaYRvNEiQM5Dmyj&#10;/W/YGwchGMEaQacaIRz/8rXMQQPmfF/oLbe0a2amOtXiF+Xa99Yye0vCPmuTEP4oPnzoI1Ok/5Pw&#10;328BlrEhcCL7hVAPcPGZfUnLZRCjc64h9MehU6dqQio3omoIWyozIsiyrgiAUwlMAQaTBCz+PEr1&#10;v76/utl/8X4HGPoR/IqHKA/AhEX6ABk0MACW0MSwBgoQgwYGgEMcngk+OSgrlc3LWEqYNpkHGnGO&#10;EB6L9AEwrnEpgZdYBwOQ8cX+0tAQhzLzHAf8jnry89LvMN8rvb5TA/IVlG8XXAt+RX04WFG5PFQ5&#10;A8TkyxxlV7QFJ0CMxhc0NY0CN1bhBS3LGK0jUeJA4kDiQOJAV+fAAoGcMWPG2AEHHGDvvPOObbXV&#10;Vn7+r3/9y+666y4N3I3uSvqYY46x3//+976nzvrrr++ana7O7FT+eTmAydJ6Wp/x3WezTUBjJjsf&#10;E6GIDUJDMHxOpmtPfGR27VaZF7p83CKdY570+y3Mbhptds972WL1tcUL9gUaIte7leTaAjEBzQoa&#10;lnnAi+655oVQB/H1V+ZbpJcHKSFwlsM4icgLEQIIXhTAQbitRgjAb2BZJMARHuYQT8kfjyBAQ5QJ&#10;jQqmbsQFHMXeMLEWBjAT7pYBMMQHMADiIj2SC+G8fE0XhaGdR4puWodeFtRpi4AT1rywcB8vZO6V&#10;TCHnaOO4jqmp1q1n5lR6xnkevFfo6RKWDmGsTiVlo0xNgRf4E6CkDGBUNsAL9cY19nvxUOcOdsqp&#10;tuEJXjllguaaGkzQMEdbwI042zBXKanEgcSBxIHEgQJwYIFADpuBAnDQ5Fx22WXuOW3kyJFuqjZn&#10;zhz/zfVtt93WjjjiCLvkkkvs8MMPb3IfnQLwKWWxHTmw88qZ2dKRT2imXRIgQhSUF5zKgnJJyGKd&#10;ziVvmP1c+8kUmdBSHTowOxDmKfNMhWghXAujcwczkkwDwCA0lwFMXmLVdYRTqBSUz+O6X6iRf5QV&#10;kMJ+QevJoyDrXdCyYOKG1sUBjMLQyrAWBlMz19iICQCYIMpLeqWm45e9/eia80px4ZsDGl2j41ta&#10;IAWXymhbMBsDwKCFAcBgWsYB+HKNjR5EoA/i1aQX2hiuez2BQDuRyizRSflc+SmDOp3zfcEbeOCm&#10;Y/odwMUBjX4TBj8JO4w0fqCdcS0NJmjau8Zmq0Fw3QuhzETYYZlKL0ocSBxIHEgcKCIHGOdaRex3&#10;849//MOWX355O+uss8quoavtg3PwwQe7ydq9995ro0ePtrXWWqtV70qRuw4HMEG7cZtsjcqr2iUd&#10;UIMwy6x8NRmLtR3/kvbjlHU+1wLUErdcCNY/n71XxgAoCMH5tS4BYhDWiYd8HOCFsuRn2fMgJfhB&#10;mL/OMx1N5bzohPMQjMlHDwGDjQRe/q16qkbEhyfnvpqt18GUjPrGcxk80Z/zgzKquj1tnoH4zfXg&#10;b8QFeCCws76FAy0LYMXdKgu8YELGwn5CNqREU0M82pvnXaEDF6UTdcFv8sPRmRSvz7cL8pPnD2UI&#10;oFI2GdM1eMLv0M5EWTuzPP5uClM2QZsicCPEK1fPhhMBiMJ5AanxRIkDiQOJA4kDiQMt50CrQc7k&#10;yZPtvffes8GDB1ufPn3m+yZM1e655x5/JoGc+bJrvhEQtPA0Nl5rDJh1ZkNRBJh6oO1WMuOgbBJt&#10;7LSXBHxGzbueg7IipDGrj1Acpk4dwYO8AFzWsKhOPpN0DYDJAxfqijhlYVkZzAuoyG55ip/lME7y&#10;kTr4PLIQQjG//dA/l09VZszC0D6hgflI8unEkiYGbQxrjtwEUfF5rpKEL2y0LJDEpixdQkWkSXMN&#10;IgyQQVq4VCbE3I+1MJiT9eIouVXmGvcwJWP/GIR+vhHKQJ5JL18nnFNP5RfqtCOJVwdVtg945rxX&#10;GOZhUZ4ALmhjuAaAIXRcEAnWYojHM2lo3AQNUBMmaOTVM69CtGAPtloqmn/Lqoe52pC+iXzd1lJ+&#10;U14SBxIHEge6AgdaDXJwD92jRw/78MMPNQE3e74OBcaOHet8XGSRVr+qK/C/VWV8XdYbpzxv9pjW&#10;o7DAGkFvs+XNfrGhZswFduqFWHgPrS4PY5ITqhJCL7PxCLhtQQi6IUhHGIAF8MK1ADWcEz8EZcJK&#10;cqFHFyWulYnzuF6+2MknkSdChOkIEbYpL2WlraFlYe8X1r2ES2U8kmFKNrEEbNC8hVtleEJZkfua&#10;A+HEg7+8FyEeQZ12jQkZQIXDF/IL0ANiwqUy62HQwIRbZZ4LAKMk/Zy2E6Chsxb0k5egyAu/4Q1l&#10;hj9RbgAKgCW/vicADeUjLnVUOCq5dm5kTQ3unStcO2cNhdIVk9hqZ6yw2t3SWL6jEO3g1iuabaMJ&#10;mwDWxSxZynXiQOJA4kCxOdBq5NGzZ09be+21DRO0u+++2/bcc88mOfDWW2/Zf/7zHzdtW3311ZuM&#10;l27MnwPs03HE42ZsqIi7WQRBBKiHPtRGorp+y/bme4/MP6XixMDF8m/fzgRshL0gyo0AfuCqn7sk&#10;jnv5EAEaQZcwQIqbi+liAJYwIysDl1J83gFVCqbZ1UxAjfNaFTxhWYAqREjyGUJXAAAAzDQOgRjW&#10;xMQ6GLQwcQBsppfiEB/eOH/0z4EM6QYzFFJXczh03/mql3G/EuwAPFgHs6tMFQlZCwNwdQCjNg6I&#10;YT0Medaf/6M+ol4jD65B434Hk7+/9M5oJ5FPQgcmOlERvOyueREjymZkOodXlI+4+qsP0vqZRkzO&#10;8H42OdbVqHGxrgZyhEeBi19iAM7j6oMxucSDH0WiLeAx8X/6mX1nSAZa820lY0L6nziQOJA4kDjQ&#10;3hxoNcghQ+x98+9//9uOP/541+TsuuuuFpqaxRfPpuGfeeYZO+6442zChAnG2pyWmLa1d2GLnP61&#10;I81eEMBhljAIEQEhEJOgK4ebnVXwRfhRrgjxNHautFQnvZAJ4D5bz01JDAetanbwapm3rViQD3Bx&#10;EKPQrylqWdDWNf05hUDKj0o5K8Suchgn2aM18z+yRf4BEBFGBikrgATNCgAlNrHEoUF+Ub8v9kdL&#10;IyCD9zJACQc8CnBBCBFEHTjQ0AXe40BGYWhVaJPLSwOzAsBFoIU1MCPURu97v6S10XM8z2awP1rX&#10;bCtt8qos+jsRg7lHuuSBOi1XnE47inht0FztRRed1yoDfM/v+RKex8KMLDQ0dQVggin5EAaV1tVk&#10;+9VInTFTDa3O19XQDt6XqeX5r2WOQnAiEkT7GTbGrP8SmowZqB807ESJA4kDiQOJAx3KgZzI3PL3&#10;HnjggTZs2DC79dZb7Utf+pJ7URs/frwG/wY7++yz7eOPP7YHHnhAE3lTrX///nbaaae1PPEUsyoH&#10;HtZsYeVMeETk+pMyYUMgzGs84n6thwgEAUY4l+zgv5np/0Ifs0vVShEYxkigwBvW9jIDYfYft9KU&#10;GRmL54IQPvIUP8thnOQj1eC5C9PKF9kNwME1eOXaC4UzBE7QtIT7ZDQxsScMa2MAMayVAezAT56D&#10;V6STT5f04SPXykBG57wL+SwEeACMr3dB4xKmZAIxmJTx290q6x77GdEu0TiSNoDri6rLxydkoGuN&#10;pc2GyqteXwmBaJI6muCBk07iPHgCD/iO/FD+A8hEefL3ol5KqXWdoHJdzUx9nJ+qIr0RiXneeMW8&#10;eiYV80F5eRynoucBDkWmDfHN3PmuNv3tn30P0c7qmSWpbIkDiQOJA7XEgQUCOWzsefXVV9vJJ59s&#10;11xzjT344IPlMt1www3l8y222MJ+/etfJ69qZY4s+Amz5c2Rz34Th9G1BsiFY+UH+ZVzwEiYhpVD&#10;7kuC5h6CNI1xrASGpydmaz1WkQC8qdYcsWfMyWtn8UKoDI0NRQ3hlPOiENUU+aZMiIP8LvNNPMHL&#10;GPvC4FyBBf1uSiaTmA8EXGKjSzQwrIXhAMTosTKRZvCLi9xDYPd36JyQaw5qdIJ5GB7HAJKAlfye&#10;MGFKtqyuA3Q40Nzkmxt1GGki60JohyDi7djLbCcd3OI39U49tjWVXu3JRj7gLURAeeMAhAFe/NB1&#10;+MOaGO57vShMJA6wN42AjK+rif1qADp5UOMNumsxbLQmWpoqMe3HJxn0vS6uvmyujzM1qsSBxIHE&#10;gcSBdufAAoEccrXccsvZFVdcYWz6+c9//tNeeeUVmzhxopuvob3ZZZddXMuz1FJaPZ5ooTmwmUx6&#10;7pW5D4JlJbFAfgO56kVQay9CcAwBnBABFeDl4IVzCauxUN9Bi64hv7opk8715xRCJz9C0OQc+eiO&#10;8WaXvZkJ88SnOGsK4JwkgMM+KqQ1P7BHWp1NIfQEwIgw8gV/0GzEOhf2f2EBf6yBiXUxABgADgdg&#10;AL5TftKHX5FuvA8NAzwPoBHn8BnNCmu5lhI4YfG+7wMj7Ysv6pcmxp04COCEW+XQwFAHvCvqXq/3&#10;uqQeAVUtJZ5rTfzm0iUtKN+W+E0+HZzonLAMXlQIZtUD0ES7I0zUBAfmqIFiciZtvJug5feroQXC&#10;OxjO0VVJRWdCINpjJRu4jht1JgQSJQ4kDiQOJA50PAcWGOREVjfbbDPjSNS+HDhioNlfR8vdrmYO&#10;86YRzJTjjezo1Vv3fgZghETCAA+EDl6UZoAXhOv8fc5DiObZaoJmPichApVDnXCOAIowP07lwQU0&#10;5+fKth3hH2E0CI9yP3tZG39umgnkvL+zifwj25FNl/MIS+fwbXZJqwI4CZMxQMwH0sJQTsAMJmST&#10;dA1NDcK/81shVAYvle/Qb+Ql57tCNGII6vCLAz6igeEAyABgeutgjxi80GFmhtcyF/b1HFoLqFyf&#10;SpgsUKdR5x6hg/9RPijftoLP8IYyA+hC+0LoZVLopmQKiaO/RC3lAMzWJpw2Ta6d8YA2TetqZqmB&#10;1vm6mpayp2o8sWzLFc2uH5V9Q7TNPPFdbyJNdE99e/m2nI+TzhMHEgcSBxIH2o8DrQY5jeqtL7jg&#10;AlthhRXcs1qvXrI/SdTuHBgohdhVW5h9/3mzVyZnQigC71rSdJyjxfnrStOBcBgz7gFGAqzMZSKm&#10;iNznGmE8F2FlYfKTtflxnPP8vcrnqv3mGfL4hxFmt47NBH2EVP05OEBIzROaq3cEhK5/x+zEtbJn&#10;yWd7Uhlk6CV+rjyRrRD8AX5TBVKm6ACsAGBYBwOA4RzTMrQzABhAKMCNZ4JXpBXvCMHIhXNVKLxB&#10;I0YIT7iPwA6AAaBwxGJ+QAwamFjgz6wye8gAguGpV2wp0Otd0CJdyNuF8tUZVMrCXIIfvIEvlDVA&#10;jJuOqRwBYGJdEPeDf52R/7p5pzygNaKhmSJQE5twYpYGeYXAaBpSomocaNRHtb5c9x8wwOzakWq3&#10;YhV9Mu0bgIML/MMHZe062ny1dNK1xIHEgcSBxIH24UCrQQ7OBe68807f4BOztL333tsOOOAA22qr&#10;rYw9dBK1PQcckGiU3FQma3/eJvNSNVwTrb2lwdlGM4nM2uNhjXgIsX4oG4T6c6qcSQyBm5sSZcoU&#10;Qnf5QhufkP5v3jL70zuZIM7vWLfR1LsBOjePMVtV3rj2l0CxoGZPUc4QqHlfiHDwiQPghwbG18OU&#10;AEyYkbEWBm0MYcTB9XIeKJI2aZJ2+X36DeigPrhfCeR024l0WIfEBq+hiWFvGMAMAIaNLTE3Q/gn&#10;7UgfABN1TT1zjqOBziK93inf5oLneRCT18AEkIE3Eaez8l+372UNjTQ1boKGe+eu6CygrStXjf2o&#10;NfSN6ju9bWw2yUFb3lDf8JGr63tWnwUYSpQ4kDiQOJA40PEcaDXIIYu4hMY19LPPPmuXXnqpH1tu&#10;uaWDHUBP2hOnbStyvARrBG0I4RkTCNboIMyiIWAPHYTIPMXPchgn+UgdfI4A+6q0UDdLGMBWXbJA&#10;iyiyDjDaYeVMewEgqKSI5wBDP0g/rhEXDQnC/0zxjPUuaFvQuuQ1MVxDO8N9AExowgKgeJpKlHT9&#10;0D+uRXYIkWlYo4QQz1oYtCuAFMzGAFFo4qoR72Dx/4lDMkDDb0+vFMY5dd6ZRD6gShADH+A9IAWt&#10;S2hi4ANAld+usYJnOhK1MwfQyqCp8XU1gBp1FMlZQJsznXa/jyZf9uib9SloUmOT4gRw2pzdKcHE&#10;gcSBxIEWc2CBQM4RRxxhX/3qV+3RRx+1m266yW6//XZ74okn/PjZz35mu+++u98fOnSoLbOMNjtJ&#10;tFAcCA0NgiGC7+yQMkupFkVgRPh9flLmCayaA4XmmMSzAL0RsqzpJwtJwAdycpQd8ACIQcsDQIk1&#10;Lx8KtAAC0cB8pOt4O+IAwBCXA/6GpoE0OUdwCeDIO7gO2x1c6QSBnTwxawuAiTUvABm8kqF9wSOZ&#10;7xcjTVuYm/1ttNmz8h4H8Kkk0sM0Dy3dWvpsKFNnEOUMCiAT/IEXAVQCxMADjgA23I/4kU4KO4AD&#10;7gFtZuYBDU3NDLkqZP8aKjEas1eMKqizqLsaPhp/8sHmoICu2CS0s/K0kO/170VF4Rvogxc1UXw3&#10;2a/0P3EgcSBxIHGgMziwQCCHjOJGeuedd/bjzDPP9M1Bb7zxRrv77rvtL3/5ix9rrrmm7bvvvsa+&#10;OhtttJHGtU4cXDuDu+mdc3GA6g/TtLlutPAHrQetC/vjfCDAEwv5Oec6bpXRxOC1DHMzNDahDeEV&#10;PI+QLlmkTA5gdI14HOSxG+cKcSUc3saW0ZcCcGFjSwcwAi6AGNbHYEaGBgYvSgGIeAHCT7yfEBDj&#10;eSq/fd4ThKMAcPPebZsr5CsohLH4NOENmhfy6h7JVCb44CBG1+NevpyRVgo7mAM4BUA7o/U0mbMA&#10;fRh50EClxtHBWav6uh49rPGdUdb42KP6eCdYw6oDrGHbbfQRyeaWfBec/LvKf1wFL0/KfuJA4kDi&#10;QNE5sMAgJ1/w5Zdf3vbff38/Ro0a5UDnr3/9q/3rX/+yc88916677jp79dVXbemltQNgK2iKFsR+&#10;qtlJnmvJep/JkydrUnCOu7duxWtS1HbmgEQtJ8Z/HCUgPHMe17O78//Pwt4rhmdACRAjDJOth1Fi&#10;IXQTQgQI7Mh4DmB0zjtdK6YQoR1QgmkJXsfCpXJeE8O6GLQ0PXUfEIPgT/ocgAPeHyAmwIm/RNer&#10;EeCFTTB5dzUib2iB2CXd36V4XOO51lI8EiCG5+EFryZtjgAuhHG4lka/ua+/RLXEATQe7gFNoAZn&#10;AdOlqZHzgLImJABNLToLkPZmzrBbbc5FF0uVqh00gwaubt1PO80attg80zrF9RQmDiQOJA4kDiQO&#10;LCQH2gTk5PMAIOnTp4/hdQ1tzwyZTMyWyQTgo6X0/PPP2/XXX28vv/yyJvg+sd69e7sJHFqhJZYo&#10;2QPkEnvkkUc8/vDhw+Xx9DMbPHiwm8ttv/32uVjptD05gEDsQEMnCNL8RuZCyMYkjHUkLNbHvXF/&#10;LcbFFTaCdBBxW0KYmgXxCGnQshDqA8y4BkKZwCQMAIPJGO8NAIM2ht/L6TpmZoAdnkFLEQAm0suH&#10;Dja4sICE+RlOBbbWxPUDkvMAWFFs8s79r8i2H8Dx6IeZWV8/NXeAUeQjXp3PRh7IBAiDL1EmyoV5&#10;IOliYsZ17hM3UQ1zIECN1tX4JpzTZcdYRLfOPRa1xkcesznS+NsnfMD66IJGqs8+5UfW/aorraH/&#10;KkL10k4lKgYHfNZEHQqgmiNAdjFyn3KZOJA40AU40CYgZ6rsvx988EFfn4PntXfffddZ17dvXzvs&#10;sMPsoIMOsp49NYXfArrvvvvsJz/5icfcddddjc1EH3/8cdcIjRgxwk455RRbZJHPs4226PTTT/d4&#10;O+64o9/7z3/+YyeddJKdccYZDo5a8NoUpRkOIAv7+KXQhejSb4RrNA0cMySbTBaIwa0y+7/gTpkD&#10;U7JwqcyeMSz8B/QgbDdFCPCkTRiaEkLygHDOwYJ+NCyxHgYNCAdABg0MYQAY4uYBBe9VFsramAAJ&#10;5Ks9ifIAONjcFHpsQmndjcqD17QjBinfAmBHPWk2RiAQULW0mvqOWoN03JpZWcmiovu6GNJC8xJa&#10;GEKuxXXqiriJCsIBGmJoalhTgyc0NDUh+IcQWYuamuZYLC8cc66/UQBHpnV5gOPP6GP9YJw13voP&#10;a/jutz8va3PppXsdx4EALwFkCGmPpfVf9tFEa9Qm4Br0taBQpojqcbqfe5aqWZ1zosSBxIHEgU7m&#10;wOdo1MxkhgAAQABJREFUoZUZwYzs6aeftmHDhtktt9xir7/+uqeAWRngBA9se+yxh6288sotTvmD&#10;Dz7wPXh6yHYbM7fYZHSiOlFACyZwQ4cOtW233dbTxMPbr371KzdPu/DCC23ttTPpcZ999rETTjjB&#10;LrvsMtt8881l8q2p80RVOeBCcEkY1vCVaWNKMRHKARcAGF/nopA1L6x9CbfKAWQ+1vWpus+Cftbd&#10;IK8FkAjtAu/KC93cDxDDK+M+gGQpjZGYiKFtAbDE4etiSgCGxfyAAEAM8h/5JyRNP0hURF7aG8Bk&#10;b5r/fwAhZTlzg8wBwRuyOgKcbC5veZMEAk/RPkjw2xf1qyzw8u/jsrU8l2+WaZ2ID7hJ2pj587um&#10;Y9AwATHaeLPRQQ2aGv3+VA0AKiqoyXKf/UconjzFGkeM1G++0OrUKHNm/1Cr305X24sDtDEoQAw2&#10;wZCapgMZ2qVMIxs/1IzMOAEZHY1jx0oVP8Ya33tfHl4+1iF3kY0aAOjxl9GMzE9+pA5cmwQlShxI&#10;HEgc6GQOLBDIwZTskksucW9qbA4KATD2228/+/KXv+xOBhakXHfddZeNHDnSTj755DLAIR3W/ACa&#10;PvzwQxs3ThJfidD6EP/EE08sAxxurbPOOu7O+qKLLnINE26tuyoxhOUBgP8uXUPgds2KZCpAjLtU&#10;1lhFmF/Uj6eycKsMWEDDEJ6/Qlvg8hjp6mCYZOE+C/gbFdJCiE9czKYwI8NELDyP+Z4w0mAEgMHE&#10;bFlN8LLYn7i+TkTP8o4ARRHS/BbWjEzZa1ei/FDpU/EyAFC2kzywS+9M8wKTjpQGh3rIe15TNPfM&#10;dp/M216QZ7ov9vGk0r8icgB/wpiblUENmhppN+oJ1FSrFwTnnPa9WhRbVB98ovbhQB7IUBcNHPQs&#10;IjSHOhoBKu+9p0PAZaw0awIxGmwFbmQ3++FH7obcGjUQWAmAl3t60lF6fqgT07rYxvHjrWFldW6J&#10;EgcSBxIHOpkDCwRyrr76ajchA3x88YtfdHO0oUOHttqxQGXZH9HaGrQupFVJu+yyi22zzTZzmao9&#10;99xzvkZn0003rYzuGpzFF1/cnnzySd+wdJ4IdXKhDDJUnvK5xh1AAC6VARfTciAFAOMuldHG6Jw1&#10;LpiTYWqG1iDMyWIM9CFM/yJEUOccTQPnesTfxTAXi9bRwABUltEBgAmXyphircA1aTK473vI6EHM&#10;q3gf6enPD9fE8EMUJnHZr9r7X8qmZzzOKQ98AsyE+RgaGAAM3soqzcrGaQ35KE3kc70asabpEckb&#10;CeRU406NXqNBI0DiIGCqVHZhfoapD+SNRI2BWfR6JdYVaRuBbhtuYHNGvNFkKRu22iLjR5Mx0o35&#10;coB2RJsKrQwhpmV4rtPa2MaPBFbQyAjMNI4SiBkzNjsfL3DDvRkCPJ+prXoPzNuUVhnAxG91YJmO&#10;XiGARyJEdx3LLSvvLStYQ29ZbjAQJUocSBxIHKgBDiwQyNl6661tt912c29qgwYNapNi4Elt9OjR&#10;NmDAAOvXr5+NGTPGHn74Ydfe8HuHHXawlVZaqfwuzOXw5IajA9b+VBJmcksuuaRrfoibX8eTj4tz&#10;hFqnvKDMGBZaDAcwkpdY0M+BCZm7VgbAlA5cK7NOJszNEJahEMYRrwIc+Q39Q9B2kKFzQohhiwN3&#10;yWEmhkeyMoARG3GpjCkWGhiADnER7CGehQIUkWyAmoVxK+2JdsC/4Bd5hrw8+kfx4Bd1RFkdyCjk&#10;GuctNStDGxXv8BdU+QcQTVTDHECgl5MVNz2TW2dzRwH6EOtdUzO/KhFfGo44TN40HtVCvXGKrRkO&#10;J1r8p9aw0ebWbc//zoTx0p0UVOFAgOIAMuw5BNHuAM5TpkojI/MxmXEDYDJtzLuZRgYNjcwGMT1T&#10;I9URvQ09mToqPxQYaXIPAENIjy1aVB5QltXmXcstZw39+poN6G8Nq/TTpmU61/jbsLw8qrDuVuNx&#10;Q8lsPHsw/U8cSBxIHOg8DiwQyGHDz0rCCxoHoKF7dL6VkZr5PWnSJG3MPdXYW4d1PpjD8RvCO9ug&#10;QYPcjC3W48yS7Tqe2wAy1TyukQ8A0DSZhhA3D3JwZ/3CCy/4tbGyL2YNUC0Ts/yvyZoArQugBSDz&#10;vibd0MSw8eWUEsgBwABK0Hz4eKhCBYBxoVy/EboZtgIoxTlCeizQZ50LGpjYBybMyBzASD6JBf8h&#10;3PMs5MBI72Zo9EP/amUtjGdwPv/IMxRAhnP4SPkQAwK4VIIZtFrEKbGBx1pNfaTl6q2D+uVdlYRH&#10;tJckv1C3we/KOOl3B3MA4VJ9SyMaGjQ18oJmM/VxFt1RQFuzUQJ4wxpyFX3h+Tbnggut8cWXHAyq&#10;87aG7be17t/7XiYgI6h3dQogE9qY+E2nxHotjYmNgBW0LzILa8R8G9OyMTItQxszQcc0xk14Se8O&#10;0aNEr0IvFdoY7tPrlUzQFtM6GtbS9FpJQKaPdjYVeBmwitxh9tdsVi9rWGF5Bzm+mavMDxsYXDDB&#10;lGOJRu/8dY7WiO/C36EgUeJA4kDiQCdyYIFATuR3ugb1m2++2W677TbDfTOgAy9qaFxwPoDLZzQz&#10;LSGACOt7cGDw/9k7D8A4quvr35Vkucm994I7YNOr6ZhiwEBooYfixP8ESDEtQMAQbEICoQZIDAkt&#10;YFoC4XPozRhCMQZsmo177w3cZEn7nfN23zJarSxprTK7Og/Gszs7M/vmN6PZe+aWN3XqVDvmmGPc&#10;xAFEmXvz5JNPGsXV/fff7wQPBRW3oUDJ4Q9CUqPQorDhevTkBBsrsnFfrNzGbTkPc7tthtlry2I9&#10;DAoY/lzxN5BH734L43P/LI4/X/T20CimYU4jnQKGVceY0O88MTCsfVUyX1KZFcu8Ie/C0rAf/sZy&#10;f5zzJ8zN+RoTftYypvEY2Nh/37wQJB9fdtmFleG94wZ+/Myv57erzjm/h+dhOvpFIZrceH5ZtY68&#10;s0HkUJB/jhwjCnYe9xDYT6mOO5lDnb6n8cawH4oZPoDx49RI1FR8WvCgKrLLzpZ7/18sOmsWLmYo&#10;doQ2RfDwyt28ku7RFe8ww9fwIsbdVHhzwcTriEKG1xjFykrEp1LIOBEDIQNvTHQFkvP4GXNpoljX&#10;3ZXJgjcN7CMhZviajTc63rE54cbPB3rNEVrWHkKGRYHgjYnAK+M8MngfgcBxQgeh3k7MuBs9tqWY&#10;4fWPG1CkBP3cVmzr8fV88ObCkvE3zMbqamoiIAIiEBYCaYuc2bNn24UXXmiTJk1KeSwvvviiMfH/&#10;vvvus2OPPTblOsGFfhydFStW2I9//GMbPXp04uMhQ4a41w899JA999xzdvnll+N3MeImCiNf/CCx&#10;AV745RQ7ySKI1de4T4oglqXmcYS5UXzQI+LKIOM3hIau++miwctjxTLOC/D7RYHCcDF6XZwHBr9V&#10;fqBLzl01MqzMxP+gUel/Cr14IQ9XYCD+kI/va6N5IeGPL53v5LZsXsh4Ach985gp3Cgq/NgxTsjg&#10;PT/z3x/bQ+3+27vA7FU8oE3VKFZ7QIuz75ne6JG6aprZFNhqrCTH0Ma9W5vdij/zQc1DdHQ0vPnw&#10;hYIGHmEnamCsy1OT5jniU37cjyM77xwTNjSaadi7J/9p7jOsm7mbDm4onDOywT+I4/HyukKCvq1d&#10;F0vsRzTBD6FlEDUsAIDQs5hHBtdbomFf7k7PORv2mxAw/g6Oz/Ibo6oLwseQM1sqtIxh3Z06ILQM&#10;TxT4YA+eNHfD4664uT8XvHGyjymEJw+H4c8PzzV7F3qL1TT5u8Sxvy7sjd8a7FJNBERABMJCIC2R&#10;sx5xvxQiU6ZMceFirF62yy67OK8NvTkMB5s4caLNnDnTzjnnHOO4NV6olHfgLD1NQUKvyoknnlhm&#10;teOPP96efvpp++qrr3AvLnYeHHpxGNLmBVJwI65DTw9D1rjvYOvevbtxYuOgpcmenuC6YXjdCUKF&#10;+S0UKRQxFDA+lIwDW1LMtKWAwWFSxHDMFT7tp8HOyQkXHIgXR3wftmR+L0D4ZJA/nDxeDtjJfrLf&#10;yc0v8kKGnzt7AsfLY6dHJh8cKGC8oKE3hkImrJ6QM3FJPrkgZvgHBSiPn3zO7RF7XpvMIpPecxDY&#10;8z80+xY2HI0jim2YusbqcT/B8n8PxcNl2Gh10miEM/mauTTIqYluRmcLscwb4d5w9QZrnXQyw7+U&#10;f7DknA0teD14z4y7IeEYGbZIocJqYxQtrvTyUoSVLYrlyzC0jN6sTVjHhZZhG9dwk4r55uPvcSMs&#10;JWRwc2Syf2OIlALkwLRrYxGKF+TGuMFU6ZWhR4aFAFpgoueGfWNfeR37if2kYK9Kwy74UOLmL80m&#10;w8nE+yrvS1z2/GKzefizGbc7vhbL1ERABEQgDAR4B61y+/vf/+4Ezu67727jx48vVe7Z7+y6665z&#10;pZ0fffRRGzt2rD311FPO8+I/T543RwUeVkOjB6Z1azzWTWr8nBNzbBiCxnVbIglyOX5AKHRa8IYe&#10;aFyPy3v37u3yhAIflXrJfYW9ndgF4Tx4MEdxw6R/GsA+fIq/Vfx5TAiY+Ouwl1UOMqfoYOGEf86L&#10;Gbscc4d5Pwe2NTuvJ3408TtNTwYbf1Q5OSGDH1lWKnMiJi5owi5kYkeR+t898ID1D4PNfgsvB8fM&#10;weE584ZC4JoBZifgOsj09tAcsxlIKeB17BtOofPmfImH2/+Ya3bdIP9JDc75h8O/fYae4V4RpaeG&#10;AodPryVqahB8hu06WcjwPW9AyENhWJmbED7mhAzyZKIUMQth8bOCGcPNMFimKxPugnp5p2bjXzav&#10;es7Z8AeeEDK80XHCTY8hYwwtY1gfq5YlQss6Q9wg3Kwt3CdN4f7lwJt8kMdr2osYzv01jr1VR+Oh&#10;vwqd9h4Oi/ck37ic7z/DoT6Pwz9/D/+J5iIgAiJQtwQCpkblOkKvyTPPPOO8I8yP8QN2Jm9NocLB&#10;OD/44AN7+eWXXZWzLl3Kt9JYjrpjx4727bffGosQJAsd5v9QtNADQ88Mw9UoYDggKauyJe+blde4&#10;TZ8+fbYrrpL7Hcb37fBb557s48eEv1tsmZTQH+tx6n/5U78FTwLHfmX2FgoAUbBQwGyEvfnEArM5&#10;eNB5F340O+Hpviu9jB9Tzhm2RVuD22dTO6eH2WDYNf+GnTQXdjcLEoyATXMABF+mNwrxj/AAm0I0&#10;VeNyfu49V6nWSXsZ/3CYx8B8BwoaTnzaTlHj/qjiF5MzYsvpYNpfrg1DTYDn3J9375Fhh3ltUAhz&#10;MEzmwXDMmMAYMkz+dwNismIZBY+rWuaPlNcQJ3+HShYyXI5lFDL4rYyg/DJ+AGNVy7rid5KvO8ZD&#10;y5rg5tcYE/vGa5WTFzN8zX5yqumGr/oAhdt4303VeE9mCOo5uJ8zQk9NBERABOqaQJVFDks9M4+l&#10;X79+5Qocf1AMFTvyyCNdXg5FR7IQ8etxzrwZVk776KOPjIUBRo0aFfzYJk+ejMGV17uwN1+9jePm&#10;0EPEcDiWtQ62N954w73dd999g4sz8jWNPnpm+JOZiQ1dd83ZkvHXzqbAaz7RfwlP/95BuBJzM7ic&#10;jT+k/NH8AE8H30C0x2X9Ysvrw7+D4bXjlI2Nz6i313itV0uj0cd8Gi9oWCTA5dNgOb/DG7Z+Xi1f&#10;qp2EloA/z17EJAQDrkiKXebIYEBMDmQZS/RfYrYUFcsWw3WxFpb7egiZLRDGidLKPFLekTl5q58/&#10;p7zC/cQLDcuawNvC8svwvERYqQwiJoJhEawLQsyY/I8IBWuO0DOGlvl+ehHjPTJVDS3DN9dE24Q/&#10;H3+0yfvn8i04dDq5pHGS6ei9CIhAXRDgXblKjZ4cTvSmJCf0p9qRL8/MMtAVtREjRrhcnsceewxh&#10;xe3dWDz8jvfff99YdIDj5ZxwwgmJ3eyzzz7GgUBfeOEFV3r6uOOOw0OuqKv2xopvFDh77713Yn29&#10;qFkC/ElPJWTohaJgoZfGhZZhzqR/Prnn+2nrYqKGv+/Jjbk1TMb/Rd+Yhyf5c73PHAIUrvRSTYag&#10;5XlPbgxJpLgr70lx8vqJ97zo+MSdT9PhvU2EnvGeQyORzRuPbrT32CL9m2UE/DnOxcVFEUNznMuY&#10;UM9rA6W+o2vgilgKDwzEjBsME5XLXKgZPTUMLdsGwVNujgz25UQNryne7TjnxDhiZNxDrEQ6dHAe&#10;mERoGUPMMMC1GyizAHk0DfCTi8Ez3X2SVcqo6kMmZHBAqRsOn8VPPgEmBMeVacyf7AyHU36VrYoy&#10;u9ICERABEagWAlW+HTEvhmKDRQVmoRQoPTrlNSb0v/vuu65IALepqLEIwJgxY1x559///vf28MMP&#10;OyHFcDR+du2115YqSc3xca644gq3fNy4cfbEE084kTN//nwbOHCgXXXVVe67K/pefV55AvxpZ/Ni&#10;hjYEzQkaphQtXrhQxHghw2V8ssd1UzWWRi7nI7ec4wDRFghrwYBUx6RlqQlc3NvsBTwkXw6bk2W6&#10;fWPIYnfYiRf28ku2M6dR6ELPtsQEDfNq+J7em+CF6S5OXHxq2UPAn1M/p5jhzYMFIihqOSAmw8pW&#10;Qkn70DLOWXqZA2JyPKOtuFZKFb7nNeInouJr3um8iMHrCIQMQ8sgWCJI9i8dWoawMnpkOI4M12mM&#10;if3iTQvXYyRefnn15qh9h6oqrfOLrDmcNvwKf7niXfgb+nssahy8hodOLDaQXByFDy6Or/hnPvzH&#10;qR6KgAhkDYEqixyGitGbQhHy61//2uh1Sc6fIR1WN+M6zJk58MAD3dg2laE2ePBg+9vf/mYMN/vi&#10;iy/cfli9bdiwYSnD3QZgdOUHHnjAhbix8ho9R2effbZbn4UJ1KpOAL9lrvkfYNoTtCMoMnzRAwqY&#10;YPUyelz4eZWfwmO//RCpMQl2CX/3kxvD9HryASjtDrWMJ8Bz/dBeZpd/HitAQDuQ18zO8PDcNsSs&#10;DyJ7yjQar4nQMwgaPpXnMj6hZ3MXKHbi57Gl+jdTCfjzSKHgvTK8UHi+cR2wKlkUeZtM7udAmNFF&#10;SGBbuhQDY8I7sxqeGlTGs60+tMxD4A3Eq2re4fjT50UM52xYpwChY61awPuCJDjmxmAwTBdaxupl&#10;FDIYB86a4YaUD9HDxr5SdLNvvGFy2oprM9748VJcrn+fYzYVHhCKeRZVOQIOH+bfNUY3/H3WbxPW&#10;Ofs5ED+pv+lvdvdMOL5wmDg813hMP+2NUvDQfw5rfLlmIiACIlCXBCII78Ktq2ptESrIMH+GHhaW&#10;jj7vvPOMldYoKlhCmsUDWO75lVdecWPRMJxs+PDhVfuSWlqbQmrXXXe1G264wXmRaulrq/Q1C2DX&#10;rcZvezoCorwv8ic9ePb5g0yhwslVLYNN4MPLOKfQoMipzn6wfx8jUuSkybANYCvwu32jXcP25P5m&#10;R8IoUMseAqwe9z6E7WIYgF3hwTmgHdIWaIPSWKSAwX0klk+Di5+GbRE28BeEN4KzB0f9OhKePzZ3&#10;w8FJ994Y/r1TMDCPiiW8WWZ5KYQLyy8vgZBZAEGDZH+OL4PqNLgm6JHB+s7rglnMX4y5v4nws+Dn&#10;/AheFuSKMgcmwuT+zpwQUuZyZeKhZSy/zHWYPe8z6Hld+rAy3jSDN07sNlXj4a1EF6+GoP8GDiQ+&#10;GOIyXsa81x2Nr/7toPgDnPi9LtV+wraMEZ/zcTws+74cx8eqnwfj77cP9GEUQtGNg8SKb2oiIAIi&#10;UMcEquzJYX+74gfhySeftHPPPdd5W6688kp3GKx4FtRMHPPmj3/8Y2gFTh2zr/GvD/5u+t9k/sji&#10;N8qJFS9cOOeYJe49Pmf+TFBs1HRHORDk2F1jA0Syz+iCM1soqMbsIoFT0/zrYv8c4HZ4J5ztYogX&#10;emZWMJcGgoZhZxQ53qDkBcvmLtz469gS/Rt2Au6c4WZCEcMnIz4fip4OCleGljGMDANAo/xmLOGf&#10;oWUMNVsBBcyqZUVYNxFaxvPPCftLTHiZEDIQIlyey9AyJIcw0b8DrO8OUBP0yFDIsGJZW3hpOExB&#10;I6zHZH8KGV5v7prjHNelf89cr3Qbuvr0gpjACZZc5r2VRVZYUGUounJEp0pppnR7Ue3bMfquBzTg&#10;+RA17kbNU4JlXO5OS7V/o3YoAiIgAukRSEvk8KsYgjZp0iQ3Tg49NvTqsGQzw8U6IPmSlc9Gjhxp&#10;e+2F2BS1GiXgxUxQyPB3hyFkFCz0wPApIif/2gsZrlfXjeWwp62P2RZBLxFtpNapYtjqusP6/vQI&#10;0GBk2BlzaDhR3NDgTZVLw5PPSS3cBBJCBucqB5a7y0XBH3S8up2tXQuPDOK0mA/jQssWOe9MlB4a&#10;hpbxOijE5ISKP1TcqEqFlmG/CSHjH4Pg+1iVDKWXS4eWQTHQQ8OxZRha1gRuwoYQM7TGuSktcZb/&#10;oohho6CugcYrdytSxFySPg8nRWN3PgQCipxMa+63hppSTQREQARCTCBtkcNjokfnxhtvdGFeq5Ds&#10;yVA1Vl2jB4cFCtSqj4D7fcbukoUMRUGpPBmKGdgE3ivDp4ZB4VB9Paq+Pf1jrtn4ObEB5fxeaSRQ&#10;/FyJUI9dED0yUJeTR5MZcxq58bAzV/GMxiyf3m/Dcm9geiHj55lxZPWrl15oOm8Mbi4utAx/nV4s&#10;MLQMHhcnZBBW5kLLFiO0jIKGQgZl/1ma2YrhoSslZChcvPXP1/yLp/DgnS4+z0FoGUsrs2oZPDCG&#10;vJhYaFkXly/jqpbxd4ZVy+iNYd+4vRcxvFlyonewthsOh/cvhqXxyFI1Lt9EocBDVhMBERABEah2&#10;Ajskcl5//XX717/+Zddcc40TPL53LATw3HPPuVwdhrSp7RgB/hjSA9MIE8ULE/69Z8Z5arBC2IVM&#10;eQRoCExYEBNqycYABdpKPGh9Dg9/r0PsulpICfiE8M0wJjcj7Ixj0jhBg5PnQoDQb28sc+6M0ZAe&#10;S33slj83yUKGLHx+FELLXFgZB8BEaJkthJCBmImuRFgZPTIbEFpWwtAuiFjX+NeMm5Uz8fk6WcjE&#10;rfs8hJXR20KPTCcIGYSWRRBaZt264jXeczkGinZVy/LwcxUMLXPXFm4gvP44hahRW3EMMA7muxD6&#10;PlX4L0sud4c+c4gkdEJ09tQVERCBbCGQlsjhODljx451yfrMwTn99NNLiZzPPvvMKIA4MaTt7rvv&#10;xoDN+DFTS4sAfyg7AR9/KGkuZFNbD7toFR7wpzICeJw0k1h4QS0kBLygwdNxF3bGkDMOpshQtISh&#10;Gb9QaTz7PIyQdL9ed8MLzKCYoVCgkKEoZWjZKgiWZStQsQxPFli1bBmS/vHeuBwC9odkf5Lk3Yh/&#10;oZx8o5jBPp17gsKDwgQTQ8eQC+PyYTh2THeIGA4rwLAyV7UMSR78jWCODBtVAvsWnGootCz2hdX/&#10;LzGPwCFOWYPDwOEEH0Rtw6ExYZ/FB+TJqX722qMIiIAIkEBaIufVV1+166+/3lVOO//8861Hjx6l&#10;aLK0dO/eve2OO+6wBx980JV+HjNmTKl19KbyBOjFydbGp52caASkEjo0l9oqL6duTj+Fi3+STzHj&#10;BQ1D0RKCBl1zYgYG7/Y8NH4dGq+c1KqfgGfsxQzLL1OIUCjwfDG0jOWXWbUMAsaVXqZXhtXLMECm&#10;bUBoGT02JQzv8ucoWcjE91lKyPCPF09iWiB0DBU2XWgZPDGRLvDIuBAzlF9mon8zCBmEMjtvDPuY&#10;LGT4vi5Cy6r/TLg9MqLvEDijfoo/nYfn4s8n7mwi2fYQOL8ZEEvgdwn7NdQH7VYEREAE6jOBtETO&#10;fffd55jdc889NmrUqDL8+vfvb6y4dthhh9mRRx7pxr257LLLUo6nU2ZjLahXBFhl6Bg8zZwO+ypZ&#10;zFH4tMQVejRC8VfiQTNzj1pJ8FT/9UEjmMKFBiY9NE7Q4DUFDoWOFyY0TNm8ER17t/1/uS6fztPA&#10;Zl4OQ5No6HLfEjvbZ5fqU38OKCgZusX38dPiijh8j4plPrQMOTFR5snQK4PwsuhqhJatQenlDciR&#10;cWFlPsSLO/Diha/5s8DP+IiBJjlfY54fP3cutAx/lEjwj3SFkGFoGauWMaysFQZSYaJ/HvrGQgRe&#10;YHlBw+uMU31pwHZ2T7PdgWbySmhM/Dl1gcPq0PaY489AAqe+XAg6ThEQgbogUGWRsxVhDRxbhp6a&#10;Cy64YLt93nvvvV356AkTJtjMmTNtv/322+76+rB+Eri0r9lHeLj8DowAP5YE49VZHa4XHv7+eYbZ&#10;TIT8UwSx3PTl/VWIIO0rhQYmBQb+jhNihqFKhZh8wjZ37o1pZ0TjRPj3VfliGuLYd8kjj1kUoavR&#10;1WtRCauVRY46ynJ+fHpM/NAIVitLgOzcRPbx12TFc0UxioplrtQyqpZFkeTvhMwyiBqWXnahZXAf&#10;lGBdJ1S4e+wnEVrG1/49RQwnChn8HDSAIC1AaFn7dggjQ/lljiHjQ8u4rB2WsRgAhasPLWO/vIjx&#10;oibo6cOe62sjWeIdBO03CELHoSZ6ItOlTzpqIiACIlBjBKosclhBjaWiWSY6j4mgFbR2/FFE4zZq&#10;IpCKQBs8+H1sX7N7vjV7HVEzG2FvdcdD462YfwYPD+f04tBgeGqB2QdID3gSenkwDAe1cgiUAFrh&#10;NouyRPMWGLxxL02iZHPQCPVChruiYV0djfuEF6j4+hst+tpL2GPMqI4uh0fhq+kW/foby/39mJg3&#10;oj56dDxzzsnceWWAqQjnjecGHhmXI7Ma6j8xhsxS5MhAyLBqGb0xGDDTohA8iRZjHBMzXMhzyWXY&#10;X0LI4H0eBAo9LvC8/BBa1hmJf50wwTvTpg28bXGvDfvFbfnH5wUMzxcnXlNqlSIgQVMpTFpJBERA&#10;BKqVQMUqJenrWBqawmX27Nl4eLioTD5O0urGIgQ5+BH3Yif5c70XARKg0OHAn1cPjJVVXQvb/IR3&#10;YfPhaScryvnG/B0WIrjpK1Rlg9Bhdbl63WgQ0zvDJ/yYoqxwRlHjQs2wnJ97EUGDms0b1rF3NfMv&#10;nvKX/PuFuMCBUZ1oMaM5+spEK9l7L8s547RY3xOfZ9GLoJChWKCYcecCAgEC1AkVVCVzHhnmxWAg&#10;TJfsz3yZVYxtopCBC9OFlvnH/jyHZBg/ly60jJ9xohKhoEFriFgo5sAgFybCvBgKmK7wyrjQMgiZ&#10;lqjL3gJTI+TSsF/sK/vG68V7ZhiqyElNBERABERABDKQQJVFDgXLMcccY7fddptdffXV9sgjjyBq&#10;IWjE/EDhr3/9q73//vu28847W9++iElSE4EKCDSC/cbpRdh7C2GrM2cnuXH08I/hzeHnvWDLZX2j&#10;8UnDk4YxwsqirGbGp+gUNj5vhp9zYguKGW9oxz6pvX9hHEdff6Oc74sZ6NE33zL70Uk/GNjlrB3q&#10;xZ4vhYIXC14wxHOboqhaZsvhomT5ZY4hs2BRzCPDsDJ6arieUUzEz1/CA0MFT1acs/FzChnmtDSA&#10;kEFyR0GBRVChjFXKXLUylF92eTKukhk8MhxHBmOXuQlbuWvEiRheL9iXRAypqImACIiACGQhgSqL&#10;HDIYOXKkEzfMtVm6dKmdc845tssuuyCnuAlsrkJbuHChvfDCC/bPf/4TDwaL7fLLL8cDQzwxVEub&#10;wAw80F0Gu7YV7JVBeADL8K1sa/TQbIL91g2RMt/RjttO2wr77Ltse8hM45ODZRbhwOiVcUImlj/j&#10;xAyfsgc9M+TjjWy+ppEdhsY+sZ804BMGenLHsM7adTEjuxJhr8lb1+p7z9gJGfSbCfVcRg8aRQKT&#10;/TlWDEULPTIuRwZihvkyEDauahnHDjKI0kTD9o6NP2d+TiHDKf45HyAxrKwtBAtLLbNqGQZhZliZ&#10;dUT5ZYaWsZgDyy8z2Z/ChaKY8VHMsfLeGZ4PNREQAREQARGoRwTSEjn9+vWzhx56yH7605/aO++8&#10;4yYyo0dnG5/g8ocVjV6fMWPGmAYEdTjS+mcxbKNrppm9uSJm+NOLsSfC6ccONhuCeTa0abB1f/+V&#10;2ae0eWGLsepQO2jihjjWVI12XGvYfhw/KOMahQyM4yiNY+bLMOE/HmrmPDU0nGmQeq8MD5AGtZ97&#10;gzu2JJz/8u+f3gOWEP4WJzZlwzo01FmJi8dc181zdUIGgoNzLxboQVuP0svrET62An+IEDGu/DIe&#10;8EQXI09mFZL9ORjmJuTROC9L7P73g4iJn78yoWVxMdMIF3zL5qhO1hohZWCGKYKxZFh+OYIKZs4b&#10;w2R/Pijy/fQixnll8H28njip1SkBd6b5D06JvwrqtEP6chEQARGoxwTSEjnkdcIJJ9i7775r48eP&#10;t9dee815b1iUgIN+tsKTx3322cd5fFhCWi09Ahwo8+KPzd5diQe1MPhZeYxVxybBpjrnA7Pnh5rt&#10;hLD7TG5foLDAj/8XCz1rxIfZMBC+/i5qJ9x/k20YerJN7TfYGkELBNtmsDgJD7MphELXgk/OGUrm&#10;JhYAgBuOosY//fcemfgDgYSQ4QHRkKWRnckN/Y+ccJxF334DR0FjPng8fJ9rkeOHY4bltaVxvEDw&#10;Qsa/p1BgyBiKo0TpXWLpZST4G3NkKGhYhpljyzDsjPlO2xUyVOY8vuAERU5viw8to7hDjozLj6Go&#10;YWhZa5TeYmhZHm7JnNjYLz/xOuG1pBZKAryUeO/aimuZ4+EwzDafpxGnUGInlKdMnRIBEagHBOK/&#10;pukdaZ8+fezWW2+1m2++2datW+cmenNaI9m1GUe4VtshAk8vhMCBoGGyvW/8LaXgmYvCSn+ZhfLK&#10;u/lPMm9Ou+2Wr2MCx+febMOx7j5zml317FgbNu01u/jKf9qsrj0slzYjDp4PsEd884FdfcAgvIVR&#10;WNuNnabhyafmXrBAvETpkeETf/9E3XtjuK5vzhLiGxwIT6Q3sv3n2TSHQZ5z+KFmF15sJf94CCeO&#10;BjoPGvwieZZz0UjLOQyfU/hVZ/NMvZDhnMt4XigSMF5PdCX+qDjREwMR4wbGpIdmOZ4mwGNjFKQW&#10;7BcFGif2n42vabry3HLiawiZRvBKwRsTad82liODsLJYon8HF2oWCy1DWJkbRwYXOq8Nfz3517ym&#10;wuDZwhGpVY4ALy+G2T69IHa/5sOp1nBkHo7TfnK32MMpnmY1ERABERCB2iUQMJ/T/+IGCE1h9TRV&#10;UEufYaot6cGBnknZWHHsYzxc5lNDip5MbCugCz7BMTgPTvwAKHL2mvEBzMhtttfM9+zFq4+wpw47&#10;26b12cMab91kh0x9zU7++D/W+OCXUZJtr+o/bIoTP0G0RLfB2KVx7MULhQyNUJZoDo4r43tCi4fN&#10;z2lk19cGwz3n0p9bZPCuVvIqztcSCInOKD1/7DEYCn5ojF9cL1TJCCRbTl7I0BvEGEaeN54nhpbR&#10;I7MCf0CoAOlCy5grA1HjxA3LM2/GU4JSLiR2hFP8/JUKLfNCFX9oTZrGcmTwIMcYUsYcGYwlY53h&#10;nUFZ/QgrlhVgHRdaFj/x7BtFjBcy/lqKf6xZ5hLg1cJ78Ngvzd7C5cb7Mq+ildDJXyK6cTYutSsH&#10;InoTK0rnZO55Vs9FQAQyk0C1iJzMPPTw93qbt61SdJU2nrOxM/iXcxOMg8IU/W/AxHu0Imto3VbN&#10;s8ufuQnvaDpw5agVRxpCfBQnzFEsrLjRwPTixT8td8Ym82MoZCheMCXWQee85e3n/BYvXvy8PouY&#10;iqiTG3hGDj/Ucg87xBn5EdT8nrEhYu/PKLQ1wN4JIYcHI5++K3RBqbFEyJcT+boxZGglYn+cOOYW&#10;k/3joWXOI4OxZFi1zIWWwavsihoUMrQM5zFhXvIa4oR9uYm3P/85/9g4wSODsDK4omPely4QL51Q&#10;erlrF3SyK2Ik26D8csvY5wwrc+PIcNP49eX7yDwrtewngMtp4qLYQMbeG82DzsElxqvrZUQ97gU9&#10;fDR0sLu8+KGaCIiACIhArRDgfVgtpAR2hy3FUsqpWiFsqn6I1mqSwWewAwzc9ojwWQdtQdOTLRc2&#10;5/Teu8H0zIcZGoXQ4QEGDxJeFBid1nenmGHpjUs3iCI+iz/Nd4n9FDFO0GCnXM7XnHtDlPNEg1VC&#10;29c3b2TzvRc0/jPNq0YgnktCjE/PKraH5kCj4FREsKAY0xNLcu2XAyJ2ZGeeAEysMMfxfjbFQ8tQ&#10;paxMaNlKVDJbDzFDgerKL7NL8e1LCRleWRQvPNecY8rBhdcIYWPIHXQVylh+ORhaxhwZV7UM67CA&#10;AsWM88Jg26BXRh4Z8KzfjZfFZHhwKGqSm19Ej/zRnZI/1XsREAEREIGaJhC0Hmv6u7T/KhI4s4fZ&#10;Ewti+TccO8Y3eniaw/b6Gex8/0PqP8ukOZ98nt/L7KrPYUvmRC0Xj/Kbbimxz/vubm/ucYwNm/of&#10;iBw8WU+0KP04lnPaySg1h0EUWZ7XixZaG84QDQqX+IZBkeJfc+5fJ/avF9VOgIzhjYnkRmzSyhy7&#10;Y0EOKjBHLT9SZA2KCq3F9+utYMka++CLlbZPk8XWfNkiK2FY2VKMKbMS1iFyaGwrPTIQPolG4cKJ&#10;Vz/PN/84vIjx5x9/IE3hHmqDHBkKli6wMn1oGSuWdWRoGZ4SNEZBgMZQ2tyXF7/uWqIYxmIJGUBQ&#10;S0WAVx/vxRtxaaYSOdyGVynL4fPS8lcrl6uJgAiIgAjUPAGJnJpnnPY3cLyYB/c2++WniO9GPrQ3&#10;37rgAfO4wWb7w3YLVeMvuRcafk4RginKufekuNdcXmQjkduyEe6bf88vRppLiTWMlFg0kmP3nfRr&#10;a7R1ox3w5dswYbEuWjGevkfOOM9yzjkL1a5Q6cp7YrxYkXCpm8vBc2dujB9DhrFn9HowtAzllaPr&#10;1tri/y2xM2Yttu7rlliH1ZjWLrMWG9dZs83fWcOiTTjLlLD+KqdwoYnIRvOQtypeB/wc+3ZzCGCW&#10;VmZVMnhjmOQfYdlqlF5mvowTN/ysGcLP6I1xlij2xevPX5+8hji4qpoIVJEAr8QGuEzbQSN/gwri&#10;qcYu4xXLUve4pZUOx6zid2l1ERABERCBqhOQyKk6s1rdgvHcEw+OxXzPQxJre/xgHoLoms6YV0uj&#10;kefEAufYI1+7J9kwJL0xmPQ+itCwiEu8j4uX4Ho+Gd9v4/Yd3y877N/zNRoNg8u7IlQJD91fXRab&#10;aNOuK2hlN/3kVhs8e6rttOgby22Ub6ccv5u13X2g8fvdfry4ie1K/9YUAc+Z+TF+ou7giaKnAwNd&#10;RulxoecF3jWX4L9wsUv657IoBwVdt95OLy6EYPUeGe4gB5ccgxI55eJdifsvdiHSPMQ1mAtF3wRT&#10;SwyI2QnlquCFcfkxEDR87Tw1LL/MwTAZWsYcGX/tce6v53jIHHutJgLVRYB/GsdAU7+H6ElcbQlZ&#10;zv1T47Ps/9G4TOtN48OEfPwdckwpVpxsgZhrvlcTAREQgTogkJbIWYSKRUV4Kt+zZ8866HL9+8qW&#10;DaJ2IhNXYyoE4gO/ntviYsQbcclzGHjRhOCIP7l27+Ovg7kFQaPQG4bu6/Ad3C8nfjdn8RZ4GVvi&#10;DWG/Qnnvk5ZzPzR3d2tn9hV/F7EgHwtyIaJKYFBPGbC/fTTwQGMOUn6LIrughLEf/ks0r1YCPDde&#10;xNDrwdc89yzKwER6Vi1j6WVULXMVyxYugqhB1bJlEDcUOMihsW3IpYl73mJnlmcX+0mYf/TQ0Bzk&#10;SWTxCMieSAP7rmETK27T1lp3aevGkLHuca8MPTTtoeoZWsaKZZzY/PXur13XT+bnqIlA7RGgw/Ig&#10;XJ7n9zR7bB6cgniPyEx3i2aI8cjeZnvgQVWpohq1173a/SY8ZIhibKmSO+/C6NVvY/Dc7yyyU0+L&#10;jLzYci6+MHY/qd0e6dtEQATqOYG0RM7o0aPdAKDjxo2zUaNG1XOENX/4icEI+VU05mgfujlfJ01+&#10;Hc4rbPg1pg0abEkixH3klqVYN7jdjryGQV2Sm2/vfR+xrYhAyomi3ABC2SI4NuZtsOXAePgc9rX1&#10;iHWZCNTSIEDhkixmvPiFR4YelygHvWTJZYqYxfDIcHBMDojJMWS+gzsRoWWxi9B/P4UL9usaL6ig&#10;kImdqQjGxtkC79zSRi1sbcv2tqRtF1vapostb93JlrfqZEsK2tqluxfYEX0LLJqD25K/LhNCHRcA&#10;2xaKKDURCA+BCC7xC3ub7YLq4W+jRsYqPA9giNoRcDwOgZORt+isb/DgRHGvKPnFL5FEOhOHG7sn&#10;RKfAszvlQ7NZcyzn1rGxe0/Ww9ABioAIhIVAlUXO9yjd+sEHH2Dw77Vu0M+wHEhW94MDJtIApYEa&#10;bMmCxL/38+C6YX3Np38oIlD8/lt21PtzrW+0qU3vu5fN7tIf3pyY0GHX6VhYDvt2KsJChiACgukf&#10;9cJ4qOp58+c+4ZEBKC8YWLWMYWUQKtFVUIxLKF5Qvo9CBoLGJfqvQcUyipkovDelPDK89rgjTrxt&#10;UHQwpIwtHlqWhySyAsQdosRypFPHmEeGuTEILctBnkwRRM6dC1valC2NkSKTa9H4+DbbikrsiHYl&#10;dmBPWIMuFNHvN7Z3/SsCYSbgNAz+2QdOSE7uIVT8b65eeHB4cnCDjv71QYtC4ERQ+v+HxtcIQ739&#10;doucMNwiBw394SO9EgEREIEaJlBlkZOLmPcmTWDMoOUkG9013Nl6u3sarn7KJggUOLNmWckNN5p9&#10;8bmdGD+2jQ2b2ROHX2gTjjg/cbQMAaHIufxzGBII/xjdHwm/eFpab4UOr4dSQgbvaV0xrIyJ9Awt&#10;42CYy/EkFSEkHEPGlWFmuBknhpYhR+YHocLtvZAJzmnCcaLwwNPZPBgtTfH3j8F/I+0RY9ipkyVC&#10;y/DeLeOAmPlwyTXEutwtQycRHtkCFt/v2pfY32cX20drim0LNFcz3IEO62Z2Xk9EomHdens+gUkt&#10;swmUEjT8k6kvjfehVWus5MOPcMT04CQ3fF6y1Ur+8/8sVyInGY7ei4AI1CCBKoucxkjwHTt2rI0c&#10;OdL+8Ic/2KBBg9xUg33UrrORAA1gJKQX//Y6s5lf4QjzE6OdNELJ4JEv3W3zO/a2SbsdbvluLBT3&#10;sNCZ2xx3gmlJN+8aS+zNWnuCxkOymGGRB1apo2cP3tToGiT1B0PLlsE7g/LLxgExNyKsrBjrOWq8&#10;iLyQoYhh4/tgaBmFDG4JrJDWEqX72iDZH2LGDYLZrQu8MxA08NBEMI6M89jwYQeT/bl/ngSfH8M5&#10;W1JoGVfpgNP+20E49dBhLL3bApu3wDK3i6w9kYShJgJZSgD3qOhm3Gt4T3L3lHKOkw9X1ERABESg&#10;FglUWeSwb507d7ZTTz3Vxo8fbwcccIDtueee1q9fPwwUXgCbjIZT6dYMo4dfccUVyBmOJw2X/ljv&#10;6hsBenDemWQl990HgfMNjh5P/QON1bY2NihAvkZH5OLEDeb457y6GsMG/xhha1Nh3+/fHgtKrxLY&#10;U8hf8m/FT778srf2GVqG0FBXftmFli2NiRkfWsYBMlnBaAMmJw89BBKiiPFChn/i/IwChioiPm8A&#10;gdK8IF61DKFlruwyhAzEDL0zEQ6U6caRQdUy7zGim8VV1cP++JqCi1MVmvfUtIGw4cRW6gl4bJH+&#10;FQERyBQC+KOOIESVlQ5tA27MKb05uNX175cpR6R+ioAIZAmBtETOmDFj7JVXXnEI1iMs5s0333RT&#10;eUzyEbpy2WWXSeSUB6iC5RxjwdusGf+wG9dC9OVXrfjaa+OVuEoLHKLguDjLkIy+uG03V2UtFR4W&#10;l5uJsSn275Dq0xAt86Lfixgvaig4GFaGcWSizIHhwKackCMTS/hH4v9qGAyrMDG0DMUYYgKFx8YL&#10;gmImWdBQzPAKofDAZ/kQKBgQM9IenhcMfmkd4YmhR6ZrV9QiR2gZjRIaJwwta4BbAfvmE/2doMH+&#10;6DWqgebFTg3sWrsUARGoTQJ8EIXxqnJOOM5K7r4D38x7EO9NviEsti08wKef4hdoLgIiIAK1QiAt&#10;kTNixAjrgkH3KpOTE4U10xKGVEOGJ6lVmsAcPMR/fD7KKsOQ77LM7HDYtUfCRm0IL0bGGoj0CCC8&#10;qvjueyFwYOAneXA8HP5E5kaLUWWNr8pv1A2hac7bgR92KlLv+aBA4DgymzGODMeKoWBhOBmrli1C&#10;sj/HlEHODMPObDMSjkoY7uEbjQQeoD9I/55MKGbYEOuVh4mJ/u0QXhYPLfPeGA6Q6XJnmEPjxpHB&#10;nzuZcgqWEE/DIxP7fv0rAiIgAiCAMvM5Z5+JwgPzzF78d2kkrdtb7t/+apGddiq9XO9EQAREoIYJ&#10;pCVyfv7zn9dwt+r37lmGdNQnsIMR5kx7uTvs4I/xsH8ybORrBiFZG3ZtBfZ/OAGyzOiMb3FgC9A/&#10;HEQ5rQS+nE6rF1vPZbNteu/dE2Wk/eo08yn2dsbQKe6hof+gJufeA8M5B5zkieGX0/NBMYOwsSjD&#10;xzheDASMG0dmKbwxixFmtgIndAPU6veYXGgZj4CNwgX7Sjz15J8jBQwnrhMXM/lNIGRaxEJCUK3M&#10;UK0sgpBR64wwM4aW0RvTDKFnHDSTIot95AVC8cKnrHzNPtaQVwYdVRMBEajPBHiPQRhy7o3Xm0Hs&#10;lLz6qitGENl5kEXOOcsigwbWZzo6dhEQgToikJbIqaO+ZvXXrscD/0mwj+cjMmn8nFglsaZ88A57&#10;laNmc2C5SbCVu8Le/QVDm2kDZ1qj8c0Sxi6cisZ96pYHIfBd4+YuVK1B8TYcagT//XDAdEIMh1eL&#10;Y1B4HZB6T1Vc6oWM98SwbjUbv5pJ9Oi7EzLwxsTGjlmC0suLUYIZIWZroEDXwCPD0DJ3fHGBUsYb&#10;w+PmZ5y4Y4aD4UQ3ahpL5mfVMi9eunaJJf0ztMznyDC0zIks9M2Hlnkhg6epaiIgAiJQJwR4H8K9&#10;KXLGaZaLSU0EREAE6prADokchqIxH+ell16yr7/+GukFm+yvf/2r9ezZ0+6991479NBDbY899qjr&#10;Ywz99/8PRWdGf47QNHhrimD3UtDk01GQ1PKxnF6es3vgwT5sXT48y6jGpHV6Ipj0zjCuhAcjcBSw&#10;3Wd16G+v7H2CnfLO4zb08zfsvpOvcGPm+LWoPfo2izlTqpy0nixk+J6ihl4Oll92oWUQLCtwUnxo&#10;GcPL4I2JLocKZWiZqxrGcDvfeLKwn0RomT95XsxwjhOWj5BNeGSsfftYqWWIGI4h48owU8iwahlD&#10;yxjayaplPME0HPzE9/LIeOiai4AIhI0A71F82JJfvqc+bF1Wf0RABLKXQNoiZzGqPF1yySX2/PPP&#10;l6LDwUIpdq5FYjkrrd12222m8LZSiEq9mYsH/yOnwCGA0DSKm+1lLtG4p8eHE0VOxjUM9Bjp28ci&#10;hxxs0ddfRvfLHkQxyhfnFxbaua89aI0KN9u1F9/pvFnJx/qXb1GOGMX69m8HLUANEWzJQoYihq0Y&#10;QoZVyziGzNp1CKeAkGFoGUUMQsvc4JgMLcNgmTGPTGFsO/cvRQy9MJyz8U8nKGK4HFNDiJTWcDHB&#10;8xJhxbLu8dAyhJUx+T/SCqFlKAbgcmQSniIYBt4rIyFDuGoiIAIiIAIiIAIisEME0hI532GE+h//&#10;+Mc2efJka9OmjQ0bNsxmzJhhn332mesMCxLss88+NmnSJCeEunXrZieccMIOdTRbN350ntk8CB2G&#10;plXUYAq78sksoZyRjQY8ro2cKy+3Eojh6EcfQid40RA7olzkkXRZs8BVWHt9t+H24c4HYZycoNck&#10;JjO2II7vnwsjtlf7HGuAeL4oc1G4f070tFCoUMywYpnLjVkSDy2DqFmLIgBr4TbbAvAutIxk2SiG&#10;OPk+BYUM14FAYi5Rk4JYDky7tjEhw7wYVixD5TLnpeFgmCy/TG8MBRZFl/fGcM4+QsipiUB9IeD/&#10;ovxfWn057lo/zgTgxIva7QLvbWoiIAIiEBIClTCty/b073//uxM4Bx98sD300EPWp08f+9WvfmWf&#10;fvopbLkSa968ub2KxMPf//73buBQDhp6zDHHwOaTCzuZ5jQ4FPJoV1eibUW010GIaGoLD0bG/pZA&#10;xEQQspZz7jlW/AlcWAxhS4iKGAQWHmAZ6S97DbYixHjnlORBC1HIIDMHE4VQo8Ittm7lJlv/1Wpr&#10;sw6hZBwQkxXLFi1CQhPer0TIGUPLCimQgoIiKGRoevE9PTL8cfaeGfjTWI2MQoXel/Yov9y18w+h&#10;ZQgri7RFNTOGljEsgxXOeEKShYwLycNu1USgvhBwNm7M0HXChn9eeFuIP618LIjwAQ3+5GNrpIAS&#10;2D7Fp3WzyB2I+6fs92/vM669o5/7b6xoP6XWS3xx0q01cAzJ+0t8lHjh95j6GBKrJV7E1vcPdX7Y&#10;Wq9EQAREoM4IVFnkUMRMmDABNmBjuw+DOVLgsG1LMuhYMvrGG2904+lMmTIFtuci69WrV50daFi/&#10;mGWQtydYmGTPPJ3NcCL0Qh7KRb1jZnm5RkJYD9T3i14NeHFKxj+Ei4YCpHzhSzHT6ru11hGV1tps&#10;WOXmnVctso5rl1q7tcut3foV1qLweyvewtLLiOFLNFpWnPwPMC0rEvMiBi8ZbtaYoWWtIVgwXgzH&#10;kGFoGXOGOqJqmQ8to9jhxH7zRAXFDF8z/I2TmgjUBIHt3RxSfV9V1/f7cH8q/u/FL8Sc132qFlzu&#10;t+Wy+Gs3KDT+BN9cHrGXUadj+daINc+L2FBUNT+pG4up+FIiP2yT+C6/b+7LvY6vk3gdfB9cJ7gv&#10;dhoFS5L24YqYcBk+Y1GX2ODVydvxY7eSWy9xG0ksq8rnWJc78Ltzb+NvgvtLXie4XvLritbl+smt&#10;1Hclf5jivetisNMp1km1iN9T1e9KtR8tEwEREIFqIFBlkcNQtblz59qAAQNs4MCB2+1CLp7C77//&#10;/kaRswSDHPbq1Wu769fHDw+EQ+C/iKRK1ShumHvTHbb4IUjjOAv4OuN1mRyUVBuHaZn/4eNTPojf&#10;6LezLPrFl+hh6suPtdSKkK9z1huP2KnvTLBmm9Zb020MLfMeFx5cDt5x8j/E3Be9Ql7McI5lBVCG&#10;9Mi0RWI/w8kwvpMTMsiXiSDZ35rhMwxk50LLfD/pkYHASogaFiRQEwES2J6I2N5nQXrlGYHu+uOK&#10;cUPRX4/uEg8sc6vE3zOvy62Hvy3MIxQP8fcxoRF7H/GlxYP7TLzGPvi3Gdxv8LNUrxN9jG2WMGy5&#10;rtuP2Z++idif4EwtbgjvK7zP/Ot8bGPEXsef8t2oR9M4168bn8e2rNF/g98UfF2jX6qdi4AIiIAI&#10;1AmB1FbmdrrCimpsW5D3QK9ORQOCUhSxcV21sgRYKe3fiLKasgapHoGzsRkWQR+kfjyyL+bIj2+C&#10;sDbaFaEUOAnDBh105Y1pcPFY8Q/FAgpRuPLLqxFCtmKlRadMhXuKnhfKGbciV05qEWu5cS0+jToh&#10;g6FB476ZmNApcoIHryOwnhg21hzjyHRCWBm9MPDGOEGDsWQiyBlzhQCY7J8HwHnw6vASZr94TfJ6&#10;5qQcmST+WfA2lehItSzVoZYy7LkCrtPEMr7FNe4EBufx15yXWo5t3LL4PP55BPMoto2JkPj2iX0H&#10;v2c7r12X8HmKlrw0+X2KTap90WTcs/44G39ajOaM751z+lSfXGS2J/4sR+1U7V+rHYqACIiACIhA&#10;goD//UksqOgF8226d+9un3/+uU2bNm27JaLXrVtn77zzjgtt68rE7Cq2IpTLpYiqSEj53RbDcKUI&#10;y6MxmyGtLdI//rEPBvmcFhsnZyvs7gawew6Fk2HcYLNdkcNuEDhO3GB5nTYaYjTUgsYdO7QNOS9b&#10;MUHQRlfCuoGQgevOogsWYo5cGVYs4zKEqRlyaZjAH9luHTkIEKxDOYMvw//5tiW/sS1r2sbWtmhr&#10;uZ06Wr9BXa1pzy4W7cCcGcTAsGpZIwgeTuwf4/xo0FLI+IkhlUlhle4r9E+4COC04eSV7lOqZX4N&#10;LxD43r3mnNdN/FrlPPE+vpxxolzOcT1Q0S+K1xG/zK3vr3W/bfA9XlSKsmgAAEAASURBVPN72JLn&#10;saUV/hvfusL1MnWFf0PIbMGfcROqmkDjcSNqzZ7H5xf1it3rAh/rpQiIgAiIgAhUG4EqqwEKjlNO&#10;OcU+/vhju+yyy+zxxx+3nj17JooKNKKRibYWSd/8nKFtRx55pPXo0aNSnabH56233rKXX37Z5fFw&#10;f3vuuaf7zk4sw5uisbLbM888YzNnzsQwIkUujO60005zIXUpVg/dol5wMjyxn9nXcHothtOjPRDu&#10;jCgqX5Cgsg+fq+XAaLR5I895ZfCeIoEljlm1DMI1yspkHBATpZddsj+rly3F+zVwR32PWJRCTHGJ&#10;EusTDEX3DNf3kJYPiwFg32VycrC8LTwwQw+IeWQYVoZpS4t2tsIQVlbQ1Hq0zremrLWNzSMUM94r&#10;g0VurBvOw944qCdPLPtOzuSebd6kZGGS/J7niMftm7v2eFLjAoTXoZ8oRuCFi0KQcJ7wGLprFOsl&#10;z/01zH0GJ/9dSfNAL5I+0dt0CCxCmhz/6lM1Rqmtwp85vdV8oKMmAiIgAiIgAjVBoMoih524+OKL&#10;7YknnrD33nvPhg4d6gQIK6sx/OKFF16wZ5991p5++mk3QCgLFHDMnMp4Y+iFueeee+zRRx+1DnhC&#10;P2jQIFQBXm8PP/ywvf7668YqbcwFCjaKrauvvtqNzTNkyBDnxZk4caK9/fbbdsstt7hS1sH1w/qa&#10;dtggCBtONdr4RWz0dsBgjAkavKcBSoN7IwQKhEqUoWUQL27sGIyJ5AQNyzFD5Ng6iJxi5qlgfde4&#10;T1ornHOiiOGcvhjuOD7PgXprhhg8eAOZFxPFd0Wn47qJP7V3NnDPPpY77maLDBkcEwH8DAKrLVxZ&#10;bfnaeWi2WjRT02TIHwZ49K23rQSD6NpiiMOO7S3n6KMscvhhsWOuVVWL01OVFuxb8HViHzy+2DE6&#10;ceFFihcmubjlJF7jOqHXFctKCRe/TZxVUAhhz2oZQKAzanXwrz5V459wW2j8jC2Fn+qgtEwEREAE&#10;RCB0BCIQFs62rGrPvvnmG7vwwgvtf//7X7mbtkWp3bvvvtvOPPPMctcJfkAPzuWXX+48NzfddBPS&#10;KzrCiVDihNO4ceOcYLnrrrsS4WjM96HgWoFwqLFjx9oBB+DpPxrH76Gwoudn/Pjx1qwZPADltC++&#10;+MJ23XVXu+GGG2zMmDHlrFW3i6Pz5putRLgXjb/KNm8gBg1GbktvAT0yGxhahn2i3LILLYNXxhYj&#10;xIzLGHLGcWaKsa4bG4Yb0rz0QoZzXjY0Y7yQwUt+zgzjJrBwWGa5A2LuOnTE+DGoWobJOrRHJTPU&#10;wOZgmfDQRVhd7c23bdN7HzkPTJPBg8yOPcai7bBdtoaVweNQct8DVvLgeCCkSCRXskRY5jnnWc6v&#10;L4sJHSyptRa8BQRfswO8jvzkryUnTOIChYIF7yNcxlLaQQFD74r3sPh91dpB6YvqksC7uI386L1Y&#10;D6h5feOVvgnFCP80xOz/+vilmouACIiACIhA9ROAZZJeo0fltddecx4bem9mzZoFJ8BGJ0DaI0fi&#10;kEMOsfPPP9/69+9f6S945ZVX4EwotosuusgJHG5ID9DJJ5/shA4FCUtR9+zZ0+3z3XffNYotCh0v&#10;cPgBvUunnnqqPfjgg87bxDF6srLRekgO7aE3BiF7LmxrzVqLMoRsOTwwC+KhZQgzS4SWbURsXBHi&#10;ShLPXGmNUMBw8g2GakLI0CjHe34nvDHWhuWXIVq6omoZKpdFkOjP0stuQEx6bJo0weAYeGRLI95p&#10;IgiieH5MBPucvTXfnt7peJvZ4QT3Zf2bRe30hkXWu3ibW90tzKZ/wKLkrXdQPhsCx4kbsvENBRYe&#10;fwSuvIGWc8Jx1RN2R+aeZHnihcLFixHOG0CwcDwrCha8dp4WJ2Dir7k+RQ/naiJQDoGD8JziigFm&#10;t3wd+5NniBofhxThnzO6m/2kVzkbarEIiIAIiIAIVBOBtESOr5TWFBWrLrjgAjdt3rzZODHpn8UJ&#10;fPseyeYMOaNXpaKQNYqVo446ynlW/PZ+znLU/F7m3Pj2ySefuFyg/fbbzy9KzCl6HnnkEfvwww/d&#10;QKSJDzLxBROiaXjS6KRx7IQCBAfzX+iRoZBBgr/zyMAb40LLmCMD7vzcShjbRRODDduXEjIUMVxG&#10;AUOrOD6nR4allVugahmFC8LLjNXKKGgwReiN4Xlm1TIavJxoSMdFjKuUwPf0GiU1aqTPUVr2hulR&#10;W4XyzD736Fs8/f1osdmNg1FwAXUEQllJLulYqvQWPKIT/4tNyDgocLgXngN+/hK8WUdzQcXNCxc/&#10;91t4EcLrhsKF3hV3/fAawkTPCwRXFK+dB4bnjutJuHiCmlcDgSshcgbiFvHP+XjGgucpbRqajehk&#10;dn4vXP245NREQAREQAREoCYJpCVyrrjiCmMOzosvvggbF0YuGnNvOAVbIUKjRowY4bw8H330UcI7&#10;E1wn+JoDi/rBRYPLJ02aZF999ZXLx/FV2ujxmTNnjhUUFJhfFtyGoop9W7hwofMOUSSlavnO05Dq&#10;k7pZNhtRYv+BTpmDeXsYBcdCW+yJkLLo9C9i5ZdRtYxeGRdatgphZashcFimO7oNHabxzEaDmVYE&#10;55z8sVPoBIRMA3ha6G1p2yZRfjnCKnjx0DI3UGYriJmGMMhpHNMI9iLGzwOiEzuvsLE3m9DVe2ei&#10;TkEhotZ817CctjgTkvnZnRxHA1/H3mZF44EzBI8i1J2TVEeFXB163SgMeV2SMVuyiOF5cMIEc+dx&#10;iYuXfMyxXaQBzxf+tJ3Aic9jeyr1L7ukJgI1SeCEzmacivGH7IfFqcnv075FQAREQAREwBOoUOQw&#10;ZSc2KrTfxFyI2AcffAAbKmCh/vBx4hVzZqZPn45c9XWu2hpzbCrbNmzYYG+88YZ9+eWXbt6zZ0+7&#10;6qqrkMoBDwPaVngANmH8FQqZJjTUkxoFFz9jHzimjxdjXI0V31iRrQEM93nz5rl50uZ18vZF2L+j&#10;P4NDZnPMIKBk+ducqP2/m66zIZ++bkUMRUuY/TRRYeQmQsv4nucjKGRo4MLwpcelHYQMc13gkXH5&#10;MQwtY44MB8SEUHSllylmqCpoVHsR4+fVNSAmujwDXhyKuVRPc7nsW2i2mZiGQF8lHFB4mdGNXPn3&#10;AkH5wzlMPiIMbcqBSyko6Y3h3E9OwDS0iBecXM4wMi94knel9yIQIgISOCE6GeqKCIiACNQTAhWK&#10;HIagXXfddS65n0woeDhGDsPGmHNDT0h5tQu+/fZbWwVvQyt4A1q2RPxRFRrzb1hsgEJqG56A77vv&#10;vqWECpdR6DRs2DCl2OJ27Bu9SfT6BBtziMaMGeP2x/XoDarrNgNG/a8+RentQkSABc7Kd8i7mdGo&#10;nQ0pZpgeXDulGr03EDV5EH4tW2BqCY8MhCTzY7p0McQIIsQMJZgZWsZjpNeNRjENaC9kyIavOW0u&#10;G1pW6uuq6c1qHCOlGCVaqrYNXVmPdbKmkS0b2EeOOMyi77yBN1xGYRprfMUlOWedaZGBiPNxnhqI&#10;IgojvlYTAREQAREQAREQARGoNIGAOZ16G3pJWrdubXfccUeZFVgmujLtnHPOqTBULXk/LFjAMtUU&#10;UPToML+GIWvsx0477eSWlyeuuC//GUVZsifq+OOPt969ezsPzoIFC+ySSy5J/vpaf//MQtQHgMYI&#10;Chx2ogT2bRHDj0o1SISCZhY5/1yLDOgHL007i3AwTApJiL6YYQyzmV4Yjm/D5BbWbWW4VAhaB2gy&#10;mO7lNnpzGL+fcc2LRd9xikmKFE4MP2vU0HJwzmzmLIs+/nB8LZKIifCc086ynF+Mip1Dvw/NRUAE&#10;REAEREAEREAEqkygQpHDPf7mN79xHhOGfrF4AMXH/Pnz7de//rULH/OCIvjtFBYUSBQrxx57bBmh&#10;EVw31es2bdoYJ7Z+/fq57/3LX/7ivvt3v/udEyj01DBkLdlTw224jF4cepAYlhZswdwfP4Bo8PO6&#10;eE1Pjk/A99+P4mN2+pvP2snvPYlCzg3wpD/uEaAHYNN6jrhqOYcfFqum5sPKmCNTxTwZ/321Mofe&#10;6od6BoPgePp0bemcHH7/1kiu7dE2z/q2wbEycZ4lr3lsYWneK+Pn7Jf3tlDIcEJIWYRhlRScFKgM&#10;NaM3hqKHqz/0VyvZZy+LPjnBokuWo7ADym2fehoEzv9J4DhC+kcEREAEREAEREAEdoxApUQOxQqL&#10;DfjGfBaWi7755ptdNTW/vCbnw4YNs8cee8woSihemHPDKm4rMa4LQ+paoApYsHEZK7uxKMH2igtw&#10;X2FozXAm6GzxrQT2cIvvN9lvnhprjQs32bbkalxw8UQnPGXRo460yO67UdX5TUM95yE2xLH+sp/Z&#10;9dPN5qPqUh5tf4iAooaNrOeSb+3SVx+3BhO+t+KBgyxn+HB4qtrWvhfKixg/p0DhRMFC4eKFjBcz&#10;FDde7FR0BrBuzqW/MPs5vDYcj6gAYYTMr1ETAREQAREQAREQARGoFgJpWVa33367ExYVlYRmD+lp&#10;YQnpDh06OG9Meb2mKKGIobfo0ksvLSNMmDvD72MuEEtJ83WPHj1s2rRptnjx4jLhcFxGIcawtMr0&#10;s7x+1dbyYajSzFKrFAG0+YsRxdR78WzrtXQ2gplKe6JifcJaKA0dnTbdInvvWfsiYAfAMHquD/Lr&#10;79jd7PnFZl99Dy8HjP2Brz1uJ06aYB3XLY4NQfrSf63khf9Y7h/GWaRfXxzjD+XDd+Dry25KIePF&#10;DD+l18Un/CPEzBVlgJhx3hmf8B/3ypTdWRWWUBQxl0pNBERABERABERABESgWgnAmqt6u+eee1we&#10;C6uWba/RS3LiiSfa/vvvnyhcUN76DCl755137Mknn3QV1ZLX+/jjj40V13r16uVC5/j5Pvvs47w6&#10;7733XvLqNnnyZBeyttdee5X5LIwLjutsdlo3s42MNoPN7QK0OChmRaFaDE2jMsqwRqHTARXHfwbt&#10;cuceEbv9zTtt1H9utw7rlkHgwCvip9kzrWTMzRgTCC4fDrCzI82LGR/ax31RaDRGaBmLM7BoQ+9e&#10;FhnQ3yIYlJMFACIQyRzkNIK8NFdumyKnOgTOjhyHthUBERABERABERABEdgugbSsRnpPKEgq8pAw&#10;XOyzzz5znpa1yB/ZXuMgoqeeeqrz0tx7773GggBszK159913bTxGiWcZ6FNOOSWR38MBPwcOHGjP&#10;Pvusvf3222595ge9+eab9u9//9sNKsp1MqEx2f4ueDauGWjWAxWxm0K4FPbsbd+3R3W0xPg3wSOh&#10;ssm1CHKeQpWzEuxiBa+d5sjBMWAso5xXX4W4ycWRMhE/2FC978tpFp06FbqnCo5H7pzxfxQ0fM3G&#10;kLJmqDLHQg09ulukb5+4mIGgQTELjhEUYR4Yq9BJzMSY6V8REAEREAEREAERyEACFVqNDDe7/vrr&#10;Xe6Lr1TGsW8oPi666KIySf2eAcVGVUtI0+vDbSZMmGAXXHCBKzhAocQcIObgMC9ozz0RmhVvzMlh&#10;UYRrrrnGrrzyShsyZIj7hCWuWbSAy1KNoeO3D9ucldWuHWR2CbwbLCXdJK+ltV54mRX/+jJ0lb4d&#10;r0lptG+zyNBDMy5ULcicYXksLrBtxSpbl9vYGlGDFH4HoZOHo/XHypVKLDp/YULcckmp5tRSXMjQ&#10;y0LvDEUKEv8jTeAu4iC1zJ2hyFHuSyl0eiMCIiACIiACIiAC2UigQpFDkUAxwTyc5MYqa5VpZ555&#10;ZpmcmVTb0TM0evRo22233Zw3ZsmSJS407bTTTjOWfabXJrkxZO3+++93nptvvvnGiS5+349+9COX&#10;s5O8fia8bwH7nJNrl/7cSuDpKL7vPrMtG+ML4f046DDL/d21MWM+Q4oOxDvvZi7vCK/+39wie3lj&#10;f1v9m0dRYGGz7fvVZPvxm49Yy41rnNhJbNMcJdmoY1IJGhYDaBQTM07UeEHD3Bo1ERABERABERAB&#10;ERCBekegQpFDIhQezJnxJaSfeuopF07GAgGNYFBur4T0gAED7Ljjjiv/KXwSchYYOOqoo9zEIgMU&#10;PhWFxfXt29d5bViQwHubknabuW/BI2f0ryxnX+QWochAMQZAjeB4I7sjto3eigwUODwZrB53/0yz&#10;CQujlhtpZDmtmlgUXphZXQfY1z13tZv+Ptqab1wPHw48WM1aWw4ryDH0jF4Z5tA0bhLz0lDQkIME&#10;TeZe4+q5CIiACIiACIiACFQzgUqJHObC/Pa3v018NUPKGEZ2yy23OPGT+KCaXzBPpyqtIjFUlX3V&#10;9bqbUE/gyQVmb6+Cjb9wmw3J6WfDT9zZuhVELFoEY58De2aowGH9gI9xXM8uREQZXuOILFLMymlR&#10;yy8qtE/77mNPHXqejZp4h0Vz8izn9zda5NCDY2JGgqauL019vwiIgAiIgAiIgAiEnkDVVET8cP78&#10;5z+7EtL0uqhVP4E1yMcZ+bHZq8tjhbx6rDSbvr7IXl1S4nJ29kBuvM+lr/5vr4U9ovPvr6BjBqIG&#10;Hp1iFB8ozMu3rfmNbEvDJra+aTN75sjz7Zx1n1nTX12CgTJ/VAud0leIgAiIgAiIgAiIgAhkC4G0&#10;RE6XLl2y5fhDeRxjvzJ7eRnGiMTZiUIEsPJaY+jJlVvN/jzD7B7UXmiFHPqMETrBPBqGlSGHZgkE&#10;zarWja24cVPbgteFDRo6scPjZVG0FQOGWNGbb1gEKogltd+D52fGhhiTfSHydkKRNDUREAEREAER&#10;EAEREAERSEWgQpHDATqZg9O2bVt74IEHXA7OuHHj7P333690nk2rVq3ctplU6SwVrNpYtgxDD01c&#10;GhM1yd9HsbMAw8VMWWM2rBM+jRcUS16vTt87QcMeoHOsdJYHdYYqZ8yliTRBaWZX7ayRNY3k2Xzk&#10;5DSNOwMjXB1bcb4N0XhdUEa7GQTOQhzvrz5F2B68WYVYztYOu7sClbNH9YltE1uqf0VABERABERA&#10;BERABEQgRqBCkfPpp5/axIkTraCgwDh+DRvHpHnttddie6jEvyz/zAFE1SomsByhat8hPSWHFn+K&#10;VgwRsGwzPijn8xSb1OyiZC9Nw3yLsDiAEzRQKiwSwNLNSQNontLV7KG5scFP8wLHgsMzHuOZ3TGH&#10;qPn5J2ZvIbStCa7UJnFBtB7pSNdMx/id2O0ZWE9NBERABERABERABERABIIEKhQ5LMXcqVMnV0a6&#10;IZ/Io11yySU2bNiwCque+S9i4QIKHbWKCbRYv8YaRVpZIeK2knSB25jipyWM+zppQUHjvDS4fCBq&#10;WOnMmrLaGeasdlaJXK1dWpjdsqvZVdPMKFrgpHKOKR7fqJ3MzumBkL2lZu/Cg8Pxg4KNoqgQQuj+&#10;2WYnInKyUVz8BNfRaxEQAREQAREQAREQgfpLIMl8LAti6NChxinYRowYEXyr19VAIDpnrkVvGGNd&#10;kYey70UP2osHHmNNELoWbPRw0HuxZyssjYduBT+v9tdBUeNyaShoGsXETFMkxZTjpalsP86GkBnU&#10;nGWkzeZ8Hzu2EzqbHYeJzh2G5ZV3mBQ68zFs0FIw6oUoODUREAEREAEREAEREAER8AQqFDl+xXTm&#10;21DmeNGiRfBIRKx79+6V9vyk812ZvE107jwrPvZ4s5lfGZ0S1z98pc3oNsBmdO+JksoI24LJv7UY&#10;6S04WyN7m3WGUR8tz/rfERBBUUNvDL0yzKUpwBd6L00Vy3pX1J3dIdg4pWp5cO9A15XbciF0ygvr&#10;K3cjfSACIiACIiACIiACIpD1BGpU5MydO9cOOugga9asmTG3h3O1sgRKbhrnBA5ivyBozAYs/MKe&#10;vuFYu/O0q+39nQ+2tiVbbXDbiP2om9n+batJ4AQFTSL0DOGICDszhBe60DOGJ9bhIJsH4FhZYppC&#10;h56dYGMRgv64nDpDh6mJgAiIgAiIgAiIgAiIQJBAjYqcEoxQv27dOoyHUoJyx9t7Jh/sUj17vX6D&#10;RV9/Awf9Q2JJkeXbTktn2j13X2DfNWhsJWefay1GX4KyY4Xpe3CCoiZextkaIU+KuTQoKuG8NikK&#10;BNTl2RjazuxkFCjgoKgsOuC9NhQ4zNMZPQDjgzKZR00EREAEREAEREAEREAEAgRqVOTwe3JgUHNS&#10;K4fAZpRK24g6yUm+iiJr4DZoum2TRVZhVFCIlCqFqCWLGnplUL45Ai8NPTUMQ3Pxb+V0KwyLG8B9&#10;8+fdzFoAxbOLzL5H6B6vJHpwfjfI7PD2Yeil+iACIiACIiACIiACIhA2AjUucsJ2wKHrD8YQsq4o&#10;EbYWQibgzfH9ZOpNpHcvCEV6elCGrLwWFDXMp3GiBqFnzKdh+Fklq56Vt/u6Wt4cAud2CJ1L+pjN&#10;QqGBAhwaK7M1i2nAuuqWvlcEREAEREAEREAERCDEBCRy6vrkoARzzk8vtJJLP0FPKGmCXq+tZh26&#10;WeTkk1AzGQPoBFtQ1LAYQEDUOG9NHefTBLtaHa97IaKOk5oIiIAIiIAIiIAIiIAIVERAIqciQrXw&#10;ec7PRlp05rcW5WCrUQgb3zp0tpx/jLdI/75mCxfBpYP4LU6u8hnDz+ChYT4NiwVwvJpIUCD5nWgu&#10;AiIgAiIgAiIgAiIgAvWLgEROGM53gwaWe/cdVnLccItOnGi2eo1FBg6wyI/PsEifnSy6YGEs5Kw5&#10;klE4Pg1FTciKBIQBo/ogAiIgAiIgAiIgAiIgAiRQoyKnEfNA1CpNIOfoYWacklqkM0bHzIWXhl4c&#10;NREQAREQAREQAREQAREQge0SqFDkTJkyxY1xwwE9q9JYUW3JkiVWXIyhLKu4bVW+p16sm8eiA2oi&#10;IAIiIAIiIAIiIAIiIAKVIVChyJkwYYLdfvvtldlXuetwnBw1ERABERABERABERABERABEagNAhWK&#10;nA4dOlj37t13qC/t2rXTWDk7RFAbi4AIiIAIiIAIiIAIiIAIVJZAhSLnsssus1GjRlV2fynXY7ha&#10;Uw5AqSYCIiACIiACIiACIiACIiACNUygQpHTEOOtcFITAREQAREQAREQAREQAREQgUwgUKHIyYSD&#10;yMY+frDa7BlUjl6wyaw9NOaILii81jEbj1THJAIiIAIiIAIiIAIiIALVS0Aip3p5Vsvexs8xu/4L&#10;s++3xSpHF0fNnlxg9st+ZtcNwrKqFbqrlj5pJyIgAiIgAiIgAiIgAiKQKQQkckJ2pj6EB+f66Wbb&#10;IGyaBM4O69P9eYbZzi3MTu0ask7vYHeiM2Za9L33zTZttMguu1jkoKFQciqbvYNYtbkIiIAIiIAI&#10;iIAI1FsCATO63jII1YE/hRC174tKCxx2EEOBuvbEfLNTIHKywpkTjVrJH/5kJbfearZ+TfwI8ywy&#10;/FjL+dv9FumCGD01ERABERABERABERABEagiAW87V3EzrV5TBJiDk1vOWWGY2rItZpshgrKhlTz4&#10;Dyu55ioInA04HBa34JRj0f++aCUX/NRsCw5WTQREQAREQAREQAREQASqSKAcc7qKe9Hq1UagVQOz&#10;EoSqpWpc3By+t/xsiOT6/nsrue1OHBF9UsED4vt8i772skVffwuv1URABERABERABERABESgagQk&#10;cqrGq8bXPr4zfBmw81PpnG1IzDm2k1kedUCGt+jCRWbz5uEooOrKNB5giUWnTCnziRaIgAiIgAiI&#10;gAiIgAiIQEUEJHIqIlTLnx8HkXNeD+TgIyStEKKGXh2KG+bpHIMS0hf2ruUO1dTXsbBATgWXX14q&#10;AVRTHdJ+RUAEREAEREAEREAEsoWACg+E7EzSS3PbbmaDmpuxCMFSpKW0zjc7Dh6cy/qaNcuSMxbp&#10;3s1s4ACzTz/EGWAuTrBB2UUaWGTo/sGFei0CIiACIiACIiACIiAClSKQJSZzpY41Y1bKh4NjVB+z&#10;i+C12QgPTiM4PThlVWvUyHKvv8aKTzvdrKgQhwYl5xqLZW+zyNkXQOQcGF+mmQiIgAiIgAiIgAiI&#10;gAhUnkAF8UKV35HWrH4CDXB2WsL2zzqBE0cVOWmE5Tz6qFmffljCknEQO80LLPLzSy33vruQfCQN&#10;Xv1XlfYoAiIgAiIgAiIgAtlPQFZk9p/jUB9hzpmnW84xwyz6OUZA3bzRrG8/i/TZKdR9VudEQARE&#10;QAREQAREQATCTUAiJ9znp370rlUrixx6cP04Vh2lCIiACIiACIiACIhAjRNQuFqNI9YXiIAIiIAI&#10;iIAIiIAIiIAI1CYBeXJqk3aa3zVxidlzi2KV1ro1MTutq9kwlJNWEwEREAEREAEREAEREAERKEtA&#10;Iqcsk9As4Rg5Y740u+dbs2K8zkV56fdWmT2L0tJXovryVQNRaTk0vVVHREAEREAEREAEREAERCAc&#10;BBSuFo7zkLIX/1lsdjcEDqusNUYJaZaW5pxi508zzF5flnIzLRQBERABERABERABERCBek0ga0RO&#10;YWGhLV261BYvXmx8nekNjhs3GGiU42ImHUwOFmzDcDIcLFRNBERABERABERABERABESgNIGsCFf7&#10;73//a0888YQtWrTISkpKrFu3bnbWWWfZcccdV/poM+hdEUTM8q0xr02qbtObs3SLmRNBySoo1QZa&#10;JgIiIAIiIAIiIAIiIAL1hEDGi5znnnvObrnlFuvSpYudeuqpGD8yzyh6brjhBtuyZYudcsopGXkq&#10;8+Bja4WBQKF1Ujbm6LTG5xEJnJR8tFAEREAEREAEREAERKD+EshokbNs2TL729/+5jw399xzj3Xt&#10;irJjaMOHD7dLL73Uxo8fbwceeKB17Jh5pcioXU7sbPbqUrxICipkKBs/P6kL/lETAREQAREQAREQ&#10;AREQAREoRSDJfC71WejfvP3227ZkyRLnrfECh53u3r27nX766e6zSZMmhf44yuvgGd3MzuphtqnI&#10;rBAunSKom62Yb8b7C3rFRFB522q5CIiACIiACIiACIiACNRXAhktcj7//HNr0qSJ7bbbbmXOH5c1&#10;btzYpk6dWuazTFnQEJXU7t4dldRwePu2MevV1OxAzO/aA8uGmDGkTU0EREAEREAEREAEREAERKA0&#10;gYwNV9u2bZsrNFBQUGDt27cvfVR417ZtW2vatKmruMZ1GzRoUGYdLihvecqV62Ahhc6oncxG9oZH&#10;p9isKd6zupqaCIiACIiACIiACIiACIhAagIZK3JYJpqFBejJadSoUZmja9iwofts06ZNtnXr1lJi&#10;hlXY5s+f74oUzJkzx3JzoRxC3lhNrVnGnq2Qw1X3REAEREAEREAEREAEsopAxprN9M5Q6NATk5NT&#10;Nm6Ly/gZ1ysuhgsk0FiR7cYbb3SeHgqc5s2bBz7VSxEQAREQAREQAREQAREQgUwmkLEiJ4LayZyi&#10;GCiGU3LjMo6ZQ6GT7KkZNmyYtWnTxvLz813I29VXX51SKCXvU+9FQAREQAREQAREQAREQATCTyBj&#10;RQ4FCkPSNmzYUMZTQ+xFRUUunK1Zs2alQtX42aBBg9zE1zNmzLDRo0e7/SxfvjylYOJ6ddWCAo6i&#10;Tk0EsoWAru1sOZM6jlQE/PWt+3YqOlqWyQT8tc1j0PWdyWcyc/vOa7BVq1Yp01WCR5WxIod5OK1b&#10;t3aFBb777jtr2bJl8Ljs+++/d1Pfvn2dx6bUh4E39PT06dPH7rjjDnvooYdCJ3J4nMw7Wr9+fUox&#10;FzgUvRSBjCJAD2uLFi2MeXPMr1MTgWwiwDBo/hDz90lNBLKJACvX0jahXcKIGTURqG0CvLc+9thj&#10;NmLEiO1+dcaKHD49oDj58MMPXRGBbt0wqEygzZ071xlP/fr12+6Tht69eztQd911V2Dr8LzkgKfz&#10;5s1zg5qyWpyaCGQLAYqb6dOnW//+/a1zZ4x8qyYCWUKAP8DTpk1zD9iGDh2aJUelwxCBGIEFCxYY&#10;I18OPfRQF1EjLiJQ2wSYa9+xY8cKvzZjRQ6P7IADDrB//vOf9uqrr1ryDwmX8Unx/vvvXyGE/fbb&#10;zziFsT3++ON27bXX2p///Gcn6sLYR/VJBNIhQPF++OGH23nnnWcXXXRROrvQNiIQWgJHH320G8qA&#10;v1FqIpBNBP74xz/aww8/bOPHj3f5zdl0bDqW7CKQ0SJnzz33dEJn4sSJ1r17dzvppJPc2fnXv/5l&#10;L7/8sh122GG2++4YTTODG8tf0x2scJ4MPonqekoCvKZ5bbNKopoIZBMBXtfMC+WkJgLZRoD3bF7j&#10;mzdvzrZD0/FkGYGMFjksPnDllVfa9ddfb/fee6899dRT7vSsWrXK9tlnH/dZXl5GH6JzBTO5KrlC&#10;XJZdhzqcekiA1zRz6VKNc1UPceiQs4wAc3JY+EZNBLKNAHNyeO9ONXxHth2rjiezCUQQO1y2/nKG&#10;HROLDEyaNMm+/vprFwM9YMAAO+igg7LCeGLeAivIseQ1iySoiUC2EOBT7tWrV1tBQYEbsypbjkvH&#10;IQIkwIdtNAJZIEdNBLKJAItp0ItDu0QPYLPpzGbfsWSFyMm+06IjEgEREAEREAEREAEREAERSJdA&#10;TrobajsREAEREAEREAEREAEREAERCCOBzE5YCSPRauzT2rVrXXlsFh/o0qWLde3atRr3rl2JQN0R&#10;WLNmjS1cuNB4bbN8tK7tujsX+ubqJ7Bu3TrjMAbbtm2zDh06WI8ePar/S7RHEagDArxvL1682KUD&#10;sOCTwjHr4CToKytNQCKn0qhqd0UWUeBARytXrnRVTDhGzvDhw+0Xv/iF8hdq91To26qRAGvbs6Tu&#10;hAkTjEKHFXo42O0hhxziru327dtX47dpVyJQuwR4fT/55JPu+ua9mymvLKxx4IEH2qWXXqrxoGr3&#10;dOjbqpEA8ydZ4Ontt992ecLMEabAOfXUU+3cc89VznA1stauqo9A7hi06tud9lQdBJ577jm75ZZb&#10;3A/iT3/6Uzv22GONxRVeeOEFd3NhUQUOhqomAplGgGMr3HnnncZBeEeNGuWubV7LL774on377beu&#10;7DurJqqJQCYS4LghHFi6Z8+e9n//9392zDHHGIXPSy+9ZLNnz3bjQqmATCae2frd540bN7rx+jg0&#10;x6BBg2zkyJF25JFHOruED6xYiIBCXnZJ/b5Ownj08uSE7Kzwack//vEPF77DAUA7derkesgxf664&#10;4gpnDB533HG2xx57hKzn6o4IbJ8AR8nmtU2Bw2ublXnYjjjiCOfR+c9//mPvvvuuMwy3vyd9KgLh&#10;I/Dll1/ao48+aoMHD3ZCx4fx8Pqm0OH1PXnyZDvqqKPC13n1SAS2Q4BjEfLezMHVb7vttkRpdF7L&#10;fE7+9NNPO5GTPCj7dnapj0SgVgio8ECtYK78l3zwwQcuV4FPAL3A4dZ8+nfaaae5weVee+21yu9Q&#10;a4pASAgsX77cGI52/PHHJwSO79q+++7rXs6YMcMv0lwEMooAn3KzrO7FF19cKk+BT7fPOussF9bD&#10;8UXURCCTCDDkkuKcNshPfvKThMDhMbB89Nlnn+0+o4hXE4GwEZAnJ2RnhE8DeePg08Dk1rdvX2cc&#10;fvHFF+7JoOrTJxPS+zAT2HvvvV0+TqqQhkWLFrlr2j/9DvNxqG8ikEyAYz5NnTrVFYhJ5WUfMmSI&#10;cVITgUwjsGXLFjfmEwe37dWrV5nu82EsBwadM2eOMayN+cNqIhAWAhI5YTkT8X4sWbLEDWjasWPH&#10;Mj3jTaZFixbGqmvr168v9bSwzMpaIAIhJMAk7GDjk+/33nvPnn32WRfGdvjhhwc/1msRyAgCLKLB&#10;QgN8EEUj75VXXrHXX3/d3atZOZDey7322isjjkWdFIEgAT6U4qC29OikGjueFQS5nHk5HLhcIidI&#10;T6/rmoBETl2fgcD3M26bRh8NwWRjkKvRc8NKVBQ4fLqiJgKZTODWW281hmeyHCmfBrLYBkulq4lA&#10;phGgccd7Motm3HzzzS7/hqXRaSB++umnTvRccsklLrQn045N/a3fBGiL8Fr+6quv7LPPPisVRk8y&#10;06dPd+KGoZiFhYX1G5aOPnQElJMTolNCkcNxQyhm+OQkufEHk3GxXI/hEWoikKkEeJ3TMORT7p6o&#10;REXh/vjjjxvzdtREINMIeOOOIWv0TI4bN86FZvKa/sMf/uDyGP7yl7+4kLZMOzb1VwSOPvpoZ5M8&#10;8MAD9sknnyQ8Ol9//bXdd999Tsyn8vKInAjUNQF5cur6DAS+n8ImLy/PVZpKdcPgMgocrqMypAFw&#10;eplxBPjEe+zYsa7fLI9+//33u3Gh+DScHh5d3xl3Sut9h/kQitfvr371q1IV1IYNG+ZC2Xhds0pV&#10;qpydeg9PAEJN4NBDD7XTTz/djQH1y1/+0vr37++EDQvFMNeSOTmzZs1yD2hDfSDqXL0jUNZdUO8Q&#10;hOeA6cGhy5dPuf2TwWDvOHDipk2bnAHYsGHD4Ed6LQIZRYAGoW8FBQVuoMSdd97Zha/xx1JNBDKJ&#10;AO/HvH+3atXKldlN7jtL7zKnksnZ8sIn09H7sBPgtf2b3/zGrr/+euN9mkNdMBeH4/ixhDRtFobS&#10;q3pg2M9k/eufPDkhOuc0/Dp06OBuGLyJJFcy4RNvhvW0a9euVBnHEB2CuiIC5RLgDyGLZvCpX3LO&#10;Gd/zeueTwWXLltnAgQPL3Y8+EIGwEWBVQBp5vIenMvR4fXOiJz6Vlz5sx6P+iEAyAUaQnHzyyXbi&#10;iSe63GEKey5bt26dCzOm7cLCSGoiECYC8uSE6WygLwMGDHBP+hjrmtzmzZvnnqDQVaxwnmQ6eh92&#10;As8884wb66m8cZ4ogPjEUNV5wn4m1b9kAhTu3bt3d/dnVshMbnxoxQdUHCdK9+5kOnofdgLMNRs/&#10;frwrEsOwet6jKXDYWHhgxYoVbtgLvyzsx6P+1R8CEjkhO9ccFJFPBTmwHGvOB9uLL77ongQyPlZN&#10;BDKNQE8UGKA3koPG0asTbO+//75NmzbNGYoU+moikEkE6ME57LDD3PXNcujJ7fnnn3fX/IEHHpj8&#10;kd6LQOgJMMzyj3/8o8spC3aW93MW16D3cvjw4cGP9FoEQkEgF/GUY0LRE3XCEaC7lzeOl156yebP&#10;n++e/PEJ4KOPPmpPP/20+yG94IILlOCn6yXjCLBMNAf9fOutt9wTQYp5hjq8+eabdscdd7gQiNGj&#10;R7uY74w7OHW43hNguCXL7HJ8HHpumJ/DJ9y8d9OLyXFyWEaaRTfURCCTCDBE/uOPP7b//e9/zovD&#10;a3ju3Ll2++232+TJk+388893Y0Fl0jGpr/WDQATxwdH6caiZc5QcK+fuu+82Pv1jsQGG8DDJ7+CD&#10;D7ZrrrnG2rRpkzkHo56KQIAAQ9Juu+02Zwjy1sNrm16dbt262c9+9jM9DQyw0svMI8ABQWn4Ucj7&#10;4hrMwznggAPsqquucuONZN5RqcciYM7TznLozJtkfhkLaDAP7YwzzrCLL744Eb4mViIQJgISOWE6&#10;G0l94c2EuTk0Bnv37m277rpryvFzkjbTWxEIPQE+8f7mm29cFUEONDd48GBXkCD0HVcHRaACArxf&#10;877N+3fw3k1BryYCmUyAIfTMweEAzqwWyAIxHOtMTQTCSkAiJ6xnRv0SAREQAREQAREQAREQARFI&#10;i4AKD6SFTRuJgAiIgAiIgAiIgAiIgAiElYBETljPjPolAiIgAiIgAiIgAiIgAiKQFgGJnLSwaSMR&#10;EAEREAEREAEREAEREIGwEpDICeuZUb9EQAREQAREQAREQAREQATSIiCRkxY2bSQCIiACIiACIiAC&#10;IiACIhBWAhI5YT0z6pcIiIAIiIAIiIAIiIAIiEBaBCRy0sKmjURABERABERABERABERABMJKQCIn&#10;rGdG/RIBERABERABERABERABEUiLgEROWti0kQiIgAiIgAiIgAiIgAiIQFgJSOSE9cyoXyIgAiIg&#10;AiIgAiIgAiIgAmkRkMhJC5s2EgEREAEREAEREAEREAERCCsBiZywnhn1SwREQAREQAREQAREQARE&#10;IC0CEjlpYdNGIiACIiACIiACIiACIiACYSUgkRPWM6N+iYAIiIAIiIAIiIAIiIAIpEVAIictbNpI&#10;BERABERABERABERABEQgrAQkcsJ6ZtQvERABERABERABERABERCBtAhI5KSFTRuJgAiIgAiIgAiI&#10;gAiIgAiElYBETljPjPolAiIgAiIgAiIgAiIgAiKQFgGJnLSwaSMREAEREAEREAEREAEREIGwEpDI&#10;CeuZUb9EQAREQAREQAREQAREQATSIiCRkxY2bSQCIiACIiACIiACIiACIhBWAhI5YT0z6pcIiIAI&#10;iIAIiIAIiIAIiEBaBCRy0sKmjURABERABERABERABERABMJKQCInrGdG/RIBERABERABERABERAB&#10;EUiLgEROWti0kQiIgAiIgAiIgAiIgAiIQFgJSOSE9cyoXyIgAiIgAiIgAiIgAiIgAmkRkMhJC5s2&#10;EgEREAEREAEREAEREAERCCsBiZywnhn1SwREQAREQAREQAREQAREIC0CEjlpYdNGIiACIiACIiAC&#10;IiACIiACYSUgkRPWM6N+iYAIiIAIiIAIiIAIiIAIpEVAIictbNpIBERABERABERABERABEQgrAQk&#10;csJ6ZtQvERABERABERABERABERCBtAhI5KSFTRuJgAiIgAiIgAiIgAiIgAiElYBETljPjPolAiIg&#10;AiIgAiIgAiIgAiKQFgGJnLSwaSMREAEREAEREAEREAEREIGwEpDICeuZUb9EQAREQAREQAREQARE&#10;QATSIiCRkxY2bSQCIiACIiACIiACIiACIhBWAhI5YT0z6pcIiIAIiIAIiIAIiIAIiEBaBCRy0sKm&#10;jURABERABERABERABERABMJKQCInrGdG/RIBERABERABERABERABEUiLgEROWti0kQiIgAiIgAiI&#10;gAiIgAiIQFgJSOSE9cyoXyIgAiIgAiIgAiIgAiIgAmkRkMhJC5s2EgEREAEREAEREAEREAERCCsB&#10;iZywnhn1SwREQAREQAREQAREQAREIC0C9V7krF+/3iZMmGBffPFFWgC1kQiIgAiIgAiIgAiIgAiI&#10;QLgI1HuRs2DBAjvzzDOd0AnXqVFvREAEREAEREAEREAEREAE0iFQ70VOJBJx3PLy8tLhp21EQARE&#10;QAREQAREQAREQARCRqDei5yQnQ91RwREQAREQAREQAREQAREYAcJSOTsIEBtLgIiIAIiIAIiIAIi&#10;IAIiEC4CEjnhOh/qjQiIgAiIgAiIgAiIgAiIwA4SUCLKDgLU5jVDoKjEbPIqsxnfmTXFVbpfG7M+&#10;BTXzXdqrCIiACIiACIiACIhAdhGQyMmu85kVR7Nwk9mvPzV7a6VZIcQOW9uGZqP7mf2ir1msVERs&#10;uf4VAREQAREQAREQAREQgWQCCldLJqL3dUpgU5HZJVPNXl5mlgs10yQ3Nn23zey66WZPzK/T7unL&#10;RUAEREAEREAEREAEMoCARE4GnKT61MU3V5i9Aw8OQ9SCHhsKHlb7fmC22ebi+kRExyoCIiACIiAC&#10;IiACIlBVAhI5VSWm9WuUwNS1ZszHSdXyIHIWIZRtMSY1ERABERABERABERABESiPgEROeWS0vE4I&#10;5FVwReZA6FS0Tp10XF8qAiIgAiIgAiIgAiIQGgIVmJSh6ac6Uk8IHIgqag1xVUZTHC+LEPRFhbUu&#10;jVN8qEUiIAIiIAIiIAIiIAIiECdQbSKnuLjYNm/ebFu2bLFoNJWJKuYiUDGBA9uandrNbCMKEJTE&#10;LyPOKHCaIE/n8gFmDartqq24P1pDBERABERABERABEQg8wikXUJ67ty5NmXKFHvnnXds3rx5tnr1&#10;alu/fr3l5eVZ69atrXv37rbvvvvaQQcdZLvuuiuSxhFnpCYCFRBgKNqfdjNr3sDsmYVm30HsUNP0&#10;b4bqaoPMjuxQwQ70sQiIgAiIgAiIgAiIQL0nUCWRQw/NpEmT7P7777eXXnrJNmzYsF2Ajz32mDVo&#10;0MD2+//sXQeAHVXVPm9LsiU9m56QnhASegstBhEERAUVRHoHEZAiKFKliyBNUcovEhSkCYiAUhTp&#10;PQmhJCSBVNL7ZpOt7/++O3Mm982+t42U93bP3Z1368zc+83MnfvNOffcsWPltNNOk+9///tSXGy6&#10;Rg2C1pYyly6Tun/+U2T6DJHevSXv4INEhg6RTrgrf7M91sQZJjKzXKQD4tt0FunYrLu1LQFpbTUE&#10;DAFDwBAwBAwBQ8AQ8BFo8rDxnXfekcsvv1z+/e9/u/27dOki48aNk5EjR8rw4cOd9KZDhw5SXl4u&#10;S5YskYULF8rkyZNlypQp8uqrr7rtpptukvPPP1+OOeYYycsznSP/QrS1cPJ/r0jtaaeLfDY1anrd&#10;r3pK3o03St5Jx7u0QaUi3MwZAoaAIWAIGAKGgCFgCBgCzUGgUZJDaQ3JyfXXX++Iyfe+9z354Q9/&#10;KHvuuaf07du3QbJCyc+iRYucWtvf/vY3+cc//iHHH3+8PPbYY3LzzTc7ctScylrZ1oFA8otZUvuj&#10;40QWzEaD2m9oFFQe6844QxL9+0nigG9sSLeQIWAIGAKGgCFgCBgChoAh0AwEGiQ5dXV1TuryzDPP&#10;yMknnyw//elPZfTo0U0+POfh9IYa0iGHHOI2zt2hChsJzh577CEffvihI0pNPqAVbBUIJP/vvvoE&#10;x7UMt2P1eqm77Q7J33+/YPXPVtFia4QhYAgYAoaAIWAIGAKGwOZEoEGdserqahkzZoxTNbv77rub&#10;RXDSNWLQoEFy2WWXycSJE+Woo46SysrKdMUsrZUjkJz0YQMtzJfkR58IzPQ1UMayDAFDwBAwBAwB&#10;Q8AQMAQMgcwINCjJadeunVx33XWZ925hzuDBg+X22283U9MtxC/ndysqaqAJMBjdHipsNmerAYws&#10;yxAwBAwBQ8AQMAQMAUOgIQQalORsarPPm/r4DTXc8rYcAolv7NvAyesk8bV9AqLTQCnLMgQMAUPA&#10;EDAEDAFDwBAwBDIh0CDJybRTQ+m0rDZ16lSZNm2aWzunobKW1zYRyDv6RyAyNCxAdUWs8ilc7pM+&#10;4gOGSN5FFyBszhAwBAwBQ8AQMAQMAUPAEGgZAhuN5HBx0BNPPNHN4Rk1apRsvfXWLnzmmWfKvHnz&#10;WlY726t1ItCxo+Q9/FdJHHsCVv3sFBgYwPpJiW98U/KffkISw4e1znZbqwwBQ8AQMAQMAUPAEDAE&#10;NgsCDc7JaWoNuCbOwQcf7CQ4JDfbbbed0DLb3Llz3cKhb731ljz//PNSVlbW1ENauVaOQKJXT8mf&#10;cJ8kP/9CZC5IcFk3SYAc21ycVn7hrXmGgCFgCBgChoAhYAhsBgQ2Csl58MEHHcGhBbajjz5aSkpK&#10;XNXXrl0r9913n5x99tny8MMPy09+8pPN0CQ7RS4hkBgyWISbOUPAEDAEDAFDwBAwBAwBQ2AjIdCg&#10;ulpNTY18/PHHjVpBmzJlivTr109OOeWUiOCwfqWlpXLaaae5tXImTZq0kapshzEEDAFDwBAwBAwB&#10;Q8AQMAQMAUMgMwINkpxkMinHHXecHHTQQW6tnEyH6dWrlyxatEheeumlekVeeOEFoTGC/v3718uz&#10;BEPAEDAEDAFDwBAwBAwBQ8AQMAQ2NgINkpyCggK3aOebb74p48aNk8MPP1zefffdenU48sgjpQhr&#10;n3Bezne/+10599xz5bzzznPhQw89VLp06SI/+tGP6u1nCYaAIWAIGAKGgCFgCBgChoAhkN0I0A7u&#10;rLUi09aIrKnO7rpq7Rqck8N1bC644AL53ve+J7fddpvcdddd8vjjj8uxxx4rP/vZz2Tbbbd1x9lh&#10;hx3ksccek8svv1z+8Y9/6LGjvN/+9rcyYsSIlHSLGAKGgCFgCBgChoAhYAgYAoZAdiPw/nKRaz4V&#10;mbxSpBorfvTGmu4nYzr1aUNhLyqRvXVPQCWN5KxJjuvfkLD86U9/ghGsPDn55JOdxEYJTFVVlXDu&#10;DU1G19bWyoABA2T77beXYpgHzlb30UcfObJ2xRVXyJVXXpmt1bR6GQKGgCFgCBgChoAhYAgYApsV&#10;ARKcH74pshhLGbaH/hfkH1IDolMN9vDzrUUu3WazVqdZJ2sWydEjT548WW688UahVTVaUjvjjDPk&#10;nHPOkYEDB2qRnPGN5OTMpbKKGgKGgCFgCBgChoAhYAhsJgRqQWQOf0PkxUUixfmpJ61DXgEIz7++&#10;JrJ9l9S8bIk1OCcnUyUpnfnrX/8qnKuz//77O+kO0y699FJZsGBBpt0s3RAwBAwBQ8AQMAQMAUPA&#10;EDAEcgCBuRUik6CiRglO3FFNrbxW5OXF8ZzsiaepdtMrN3bsWHnyySedVbXddttNrr32WuH8nBtu&#10;uEGWLl3a9ANZSUPAEDAEDAFDwBAwBAwBQ8AQyBoE1oPEcA4OVdTSOSavqUmXkx1pTSI5nF/z6KOP&#10;ujVvaEGNhgguueQS+fRTzEKC+/rXvy7PP/+8PP300zJ8+HC5+OKLZeedd5Y77rhDVq1alR0ttVoY&#10;AoaAIWAIGAKGgCFgCBgChkCTEOiDKfU92gdzcNLtQJKzTad0OdmR1ijJWb16tXz/+9+XI444Qu65&#10;5x557rnn5IknnpDrrrtOKL257777opYccsgh8vLLL8sjjzwiZWVlbp4Oy9x7772yZg1szpkzBAwB&#10;Q8AQaJMILMOk1bs/Fzn7A5GLJos8C81m6nubMwQMAUPAEMhOBDoXihw3SKQK0px4d70OUp6duop8&#10;o1d21p21apTk/P73v5ennnrKLQr64osvyocffigTJ06U+++/31lP45o4M2fOjFrItXW4ns5rr70W&#10;WWE79dRThdbLzBkChoAhYAi0PQSmQKf7kFdFLpgk8udZIn/AK+Pot0R+8r7I2ixWdWh7V8pabAgY&#10;AoZAKgJnDhM5Axs/SlWA2JDc0N+us8jvdhLpBCKUra7BdXJoXfqZZ55xqmckNb7j3Buqpu25555O&#10;ejN0KIxle45mo0888UQnBaIEqKICs5fMGQKGgCFgCLQpBFZh0bizJ4p8vFqkxLPOw6+CD8wW6V+S&#10;3SZI29TFssYaAoaAIRBDoB3EITdtL/KdviL/gZGBCnyYGgOCcwji3drFCmdZtEGSw7rW1GT+zKZL&#10;7NTVQY6VwXXq1MktKNpQmQy7WrIhYAi0EgQq0UW8s0zkC6yW3B2d4u7dRcqg52uu9SNAyzsTV9Q3&#10;P0pdbpokfXiOCL8UZvvLsvVfKWuhIWAIGAKZERjXQ4RbLrkGSU4C5hRoVOD666+X448/Xo466ijp&#10;27evIz6ffPKJS+c6Ofvss0+jbebioeYMAUOg7SEwo1zkXHzJfxMkhwuI0UrL4FKRq8cEX4LaHiJt&#10;q8XTcf2h2ZDW0QTpckh65q8zkpMWIEs0BAwBQ8AQaDECDZIcHvX88893c3AmTJgg3HzH+Te33nqr&#10;bL01ljw1ZwgYAoZADIFlVSInvYMv+ZiTQVWlglBdaRYkOmdgPsajkObsAamOudaLACeuJuIzVsPm&#10;QiNaCkF0OjT6Jmq9+OR6yziniiZm3XWmeM6cIWAIGAJZgkCjrxZaSaNpaG60rDZ79mzJz8+XMWPG&#10;yA9+8ANnYS1L2mLVMAQMgSxD4PF5Ih9AVak01tNQx5dzNX4/A6pr3WABxQZHWXblNl519i4T6QoV&#10;RU5UzY9dZ6ox7g3rPAMwL8dcbiFA6dst00ReWRJMRB4E6exJg0UO659b7bDaGgKGQOtFIDb0SN9Q&#10;SmwOO+wwt6UvYamGgCFgCNRH4F2oqMUHtlqKROcTLKNVji/B2WydRetrfssQGIU1FM4bIXLlx1Bb&#10;A8kpCIkOCU7vosDogKa17Ay21+ZGYA4ksUfCOt6HXAkd0lle0jkgPa9hDXCSn7OGb+4a2fkMAUPA&#10;EKiPQIMTZdSwQP3dNk6KGSPYODjaUQyBbEWgIQkNB0acnxOOebO1CVavjYDAuSMDU6NjQHhIaCnZ&#10;ObC3yN/2ENkZkhxzuYXAdZ+C4OADBSW0JKj8kFGE0QT9G6aKfIQ8c4aAIWAIbGkEGiQ51dXVctZZ&#10;Zzk1tY1Z0SlTpsgxxxwjs2bN2pgz9fxMAABAAElEQVSHtWMZAoZAliHA+Tb4YJ/W8Uv+9jBD2SGL&#10;beynrbglNhsBEtljB4m8OD7YXt5X5JE9g4Xkmn0w22GLIrAEi7q+AokNSU3ckeRQDfXfC+M5FjcE&#10;DAFDYPMjkKab2lCJwsJCWbZsmRx88MFuvZs333xzQ2YLQiQ3XDx01113lVdeeUVomc2cIWAItF4E&#10;qJ+/J4gOJyf7c89JcMrwNf9sqLVwAGyubSBA1SZa1utb3Dba2xpbuRokZj3mVzX03C6FwRFzhoAh&#10;YAhsaQQaJDk0If3nP/9Zbr75Znn++efdwp/77bef3HvvvfLZZ59JVVXDPRnzZ86cKQ8++KB861vf&#10;kh133FFuu+02Ofzww4WEqXdv6CuYMwQMgVaLAC0u3bOryLf6wLgAWsnBEc1Ij4ba0p92E9nRVJVa&#10;7bW3hrVOBHrAIiKfazzGGd0g+36ZERvLMAQMgc2HQKOGB9q3b+/MSB944IFy9dVXyyOPPCL/+c9/&#10;hOmjRo2SYcOGyfDhw6Vbt27SoUMHKS8vlyVLlsiCBQuEkptp06bJunWYiQjH9XRokvrQQw/dfC20&#10;MxkChsAWRWArDHg492IS9PTnYsIy52OQ3JjZ4C16WezkhkCLEOCcqu9BQnsD5uXEn+EqMJ+BeN4P&#10;wUcNc4aAIWAIbGkEGiU5WsFtttlGHnroIfnFL37hJDl///vfZdKkSW7TMun8Tp06yf777y+nnnqq&#10;U3uzRUHToWRphkDrRoAGBnbsEmytu6XWOkOg9SNAa3kz14j8fX7QVhoYoYSW1vJ+u6NIP5PktP6b&#10;wFpoCOQAAk0mOdqW7bffXu644w654oorZPLkyfLaa6/JjBkznPRm+fLlwnk8XFuH0p2dd95Zxo4d&#10;K4MHD9bdzTcEDAFDwBAwBAyBHEaAEhyqoR4Iic0Li0TWYJ7ONlBB/dFWIiPhmzMEDAFDIBsQaDbJ&#10;0UqTyHB+DjdzhoAhYAgYAoaAIdB2ECjEJLsjQWq4mTMEDAFDIBsRaNDwQDZW2OpkCBgChoAhYAgY&#10;AoaAIWAIGAKGQEMIGMlpCB3LMwQMAUPAEDAEDAFDwBAwBAyBnEOg1ZCcuro64ZwgruvDsDlDwBAw&#10;BAwBQ8AQ2DIIcJ5Otb2Ktwz4dlZDwBBwCLR4Ts6mwu/dd9+Ve+65R/Lz8yWZ9JcPRIdZXS1nnnmm&#10;M2jgn//ll192lt9mzZoltbW1ztDBUUcdJfvuu69fzMKGgCFgCBgChoAhsAkReAoW1ybMFplXIVKK&#10;xV/3x3J4ZwwNTMdvwtPaoQ0BQ8AQqIdA1pEcmqV+++23nYU2WmrzHRcXXbsWC2147tlnn5Vf/epX&#10;0rVrV0dqCgoK5IUXXnCmri+//HK3CKlX3IKGgCFgCBgChoAhsAkQuPUzkV99jIVC8X2yAHoi9N9e&#10;LvL6UpH7sfhvdywkas4QMAQMgc2FQNaRHJqj5qKiN998swwYMCAFB0p2OnbsGKVx0dHf/e530rNn&#10;T7n11ltl6FB8LoLjYqPnnHOO3HnnnbLbbrtJjx49on0sYAgYAoaAIWAIGAIbF4H3QGZ+PVUkH2vm&#10;tFNF+DD838Uit04XuXrMxj2nHc0QMAQMgYYQ0K6ooTKbLa+yslLmzJkjvXr1kpEjR0r37t1TNpqt&#10;bt9+w6cgqqnNnTtXvv/970cEh5UdNmyYHHHEES7vlVde2Wz135gnmr9O5IFZIjdNw2rxc0QWV27M&#10;o9uxDAFDwBAwBAyBjYfAcwuwXk5NQHLiRy2C2tq/kb8W+eYMAUPAENhcCGSVJIdGAxYsWCC77LKL&#10;FBcXOwwovUlwufQ0jouRstxOO+1UL5cLkRYVFcn777/vSFC9AlmcQJ3mX04RmQOdZjq2fmgHrCS9&#10;g8i+PV2S/RgChoAhYAgYAlmDwCJ8iAOXSev4NXUFDBGsq8U8nawadaStriUaAoZAK0HgK3c3H3/8&#10;sbz00kvyySefSHl5uVx99dXSv39/efzxx2Wvvfaqp3LWEG6UyvAYffv2lWeeeUZeffVVWbVqlfTp&#10;00cOOOAAGTt2bLR7TU2Nk/pQtY2Sn7ijilppaakjTSzLuTrpnC8ZSpe/udPeh8j/rA+CL14l3hvj&#10;C0xFOv09kaf3wYrSGzT2Nnf1Nuv5qM/98SqRhXh59oQAb3Rn6Hmn57ubtV52MkPAEDAEDIFUBLYq&#10;wRyc1KQoVou+vAf6cCM4ESQWMAQMgc2AQPqRfxNOvHr1arnkkkvkT3/6k1RUhCIH7HfeeedJt27d&#10;5PTTT5eSkhL5wx/+4ObINOGQwvk4lNr885//lKeeesoZE6BFtXfeeUdoYOCkk06SU0891ZWhatv6&#10;9esdkVGpj38OkheSHBoqYFmf5EyZMkU++OADl0bJUTYRnf/7QmRllUhJ7Mq0x6ewL0MVtmu29Vva&#10;OsMzy0V+PhkTVpeJVOLrH3W8x3YXuX47kVGdWmebrVWGgCFgCOQqAt/uK3LnjEBlzf8YBX4jlWA/&#10;3+8vUux9uMvVdlq9DQFDIHcQiA2lm1ZxkoYTTjhBnnjiCaEFtHHjxjmJCUlKXl6eW6eG0hxKd44+&#10;+mh57rnnXJnGjj579myhBbXRo0fLT37yExkyZIgjUK+99prcfvvtzrT04MGDZf/993fmpFkPnp/n&#10;jDuaoGYej0dJju/++9//ylVXXeVIEPdNR5L88psrXIUXwaerRQrrN8dVgdZqPoRko7W7RetFjns7&#10;aCtfisSDXwhfwuTVY5D+1F4i/fHV0JwhYAgYAoZAdiDAj0/X4gPchfg4xbk5JDqUxrPvPgI2hH48&#10;LDvqabUwBAyBtoNAhuF0wwA89NBDjuCMGTNGOPmf20EHHeTWteE6NTTnzDRKXijlue6669z6NQ0f&#10;VRwhorW0a6+9Vrbeemtp166ddOnSRQ455BA57bTT3DFIrLjYJyU+3DhnJ76eDs/DNJajBCdOgmio&#10;4Omnn5ZHH31UbrjhBlmzZk1jVdss+Zx6RIkFv3xlcpTotHY3YZbIpJWQZoHgqHYafcangQTe83lr&#10;R8DaZwgYAoZA7iFw9ECRJ/cWOXFQIHk/qA+kO5gye9cuQf+dey2yGhsChkAuI9BsSQ7Jw/333++k&#10;JHfffbfssccerv1xaQnnxJCwvPnmm0ILZ19++WWj83MGDhwo3NK5vffe262dwwU/OW+HRgWoZkaC&#10;QjITd6wPJT2csxNfb6dfv37Cja5z585NImDx42+KeCFG8lTJ4poCkQlO70Q1aOa4NmAN+zW0P5M0&#10;i+nvLBehjjdNlZozBAwBQ8AQyB4Edusmws2cIWAIGAJbGoFmywVIKqZOneokLVyDpiFHNbB9991X&#10;1q1bJ/Pnw2TYV3AkNZzjwzk6JDAkOJTycM5NOkkM00mGWKahOTc8Xja504eKjMEE+wrMQ6FEhxtF&#10;/jS9ObYM0q6B2VTbTVOXapC5TPyF6SR74NrmDAFDIEcReBNz7f44M5DKTlyRo42wahsChoAhYAhk&#10;NQLNJjlUR1N1saa0TEkEpSoNOZISqrVdeumljpzEy9LK2ooVK9y6OSQ7dFz8kwSHa+vEHef38Jhc&#10;MyeTCer4PtkQ7wvL2Q/sLnIwxPxOmoPBfDHkbYdDp/nP4JTd2mVDLTdtHXbuKkKik85x3tKYLsFq&#10;2unyLc0QMASyF4HV+KZEK5HfeVXkZ5i7cf4k9HWvBEZG1uPDjjlDwBAwBAwBQ2BjIdBsktOpUydn&#10;0nn69OkycyY+xTXgaP3s9ddfd3NraAa6IUdJDY/JuTK0phZ3NF5AkkPpEcvSUVWO6nM0YR13L774&#10;opuL45udjpfJ1vjwjlgAFFqA/xkv8gT0m1+Gfx8ITv9g6aBsrfZGq9fxg0QGgMfSIo/vGO+FS3/K&#10;YD/VwoaAIZALCFAifQnW//rLbEhqIZItxRw7zrOrQfrvZoj8ZmoutMLqaAgYAoaAIZArCDSb5NBq&#10;GQ0BUAXtwgsvlJUrMUMcTk0001gAHSU4l112mbOwxoU5aSmtIcfjHnXUUY4Q0ZLa22+/7SQ6y5cv&#10;lwcffFAmTJjg5uscccQR0WF23XVX4faPf/zDlaFUh6at//KXvziT03vuuadbWDTaIYcCVMsaAbKz&#10;F1TUhnTIoYpvhKoOQ7vv2TVYD4hfd7mAHP2hpSJ3YwIr18sxZwgYArmFwMcwGvLY3GCtFPZv6vIQ&#10;oRXFCbNF5ldoqvmGgCFgCBgChsBXQ6DZhgd4ujPOOMMRCZKL8ePHy7HHHuukMFQLIzl59913XT4t&#10;rNGy2UUXXRSRoIaqS9PQXLeGa+/QhDQXBaU0aPHixTJ8+HC3Lg9NU6ujRIfHporbjTfeKLT6RskO&#10;5/9su+22Li9udED3NT+7Edgb5O5f40RehRGCeRj4UI2PaWVYUM6cIWAI5B4Cn8D8fQWksUVpPq3R&#10;iMgyrA82o1ykn5mHz72LazU2BAwBQyALEWgRySHRoHTl+OOPl8mTJ7tN20ZTz+o44Z/zbA499FBN&#10;atQ/7rjjnBraW2+9JZxXQ5I0atQoR6ZomjruOOfmzjvvdCprXJeHkiSW32+//aRjR4gEzOUsAl0h&#10;FPwOFpgzZwgYArmPQCaLidoySne4Fpg5Q8AQMAQMAUNgYyDQIpLDE1MVjKah77rrLnnmmWfc5H9K&#10;Xah2RotmnAvz4x//WPbZZ59m15NSG25Ndd26dZPDDz+8qcWtnCFgCBgChsBmRmBHfKPqVhgsFBk3&#10;/05DI5yHtzUWlDRnCBgChoAhYAhsDARaRHJoIICLfG633XZy5ZVXurk3VCmjyWaqh5WVlbn1aTZG&#10;Be0YhoAhYAgYArmPwGDMqfsJvl396uPAcqQSHRoeAMeR80eKdA+mdOZ+Y60FhoAhYAgYAlscgRYp&#10;B/zsZz9zkpo77rjDNYDSG1pPo/Rl0KBBRnC2+GW1ChgChoAhkH0InDdC5OoxIj0xt45rXXHbCvPt&#10;bt1B5PhB2Vdfq5EhYAgYAoZA7iLQbEkOLZh98MEHziDAgAEDcrflVnNDwBDICgS4dspiLKNFc8I0&#10;MGGu9SJA6c25IDpHbSXyGYwMMD4SUyfbwvpfrfeqWssMAUPAEMhOBJpNcjixnwYA5s2b58xIZ2ez&#10;rFaGgCGQ7QhwYdffTRd5cI7IovWBGeHdu4tctk1gPj3b62/1azkCPbHeFTdzhoAhYAgYAobApkKg&#10;2epqtJj229/+Vvr16yfXXHONvPnmm25NnE1VQTuuIWAItD4EaqGm9MsPRS7/SORzfNHnQq8rYEL4&#10;yfkiR7wZmBJufa22FhkChoAh0HoQmLZG5JkFIi8tElkCabw5QyDbEGi2JIcNqKurE65pwwU69913&#10;X2eymYt9lpaWYiVrGgJNdZ07d5Zf//rXUlxsuiipyFjMEGibCLy6ROS+L6Cihh5Iewx2HVRZ41op&#10;v/40WBC2baJjrTYEDAFDIHsRWAMV48vwgerv80RWIky1U1pHvGhrkWMGZm+9rWZtD4EWkZybbrpJ&#10;XnjhBYdWZWWlTJo0yW2Z4KOK29VXX20kJxNAlm4ItDEEXsSXP6qrlaSRJXOxyLeXB5IdrpVkzhAw&#10;BAwBQyA7EKAU/iJI4SfMCj5KFePDFN28dZhvN1GkFPHDNqzZHmTaryGwhRBoEcnhgp077rijW6iz&#10;sXonYT6nU6dOUlRkCtiNYZU+Hz1K9K07fQlLNQRyDYHyWtRYRThpKk8CtA5l6i//m6awJRkCWYYA&#10;B4LvgajPx8CvOyzJ7YIbubRFb9ssa5hVp80j8PYykcfmBvez34UXIsJ++5bPRL7ZJyBAbR4sA2CL&#10;I9CibveYY47Z4hVvExWAlCw5G7Oyi0EQqQpIdT/MiQK7bBPNt0a2IgSwUHDyA3zmW7ZUEv37ychS&#10;2AzOT38fc4DYG7d5GTZzhkCuITAd8xQunCzyBgaDJOrtcJtvg0VOr99OZO+yXGuN1dcQSEXgvRW4&#10;r0FmKLGJu0Lc61+sFZlbEVhNjOdb3BDY3Ai0iORs7kq22fNxEQkssCqrVmGuE1DgoBCqf9D7w2cS&#10;rKwH4gMRmWAF1jYLkTU8+xFIvvW21J1zriTfex8Lo1RLfmGRfGfv/eWuU+6VWZ16SntKdUJXh1ue&#10;JOeEwcHgUNPNNwRyAYGlMJ5x0rsiE1cGX7I5xwy3s0xZhXv6bRjW2FtkTOdcaEmGOvKdVIsHFvNy&#10;paYGn+6r8Uij0dWYmMEN8UTfvng3YYKGuVaJAPvoxlxTyjR2DMs3BDYGAi0iObNnz8a4mwNvX1iZ&#10;uToFBQUycuTIJqm3ZT5KG80Bxom8BFYET8iH60tkfnmh9Mirku0LV0r7/KQkC0B6itpLogQvFZIe&#10;EiASISzQas4Q2NIIJKdOk9rDfiCycB6qwgk27aW2uk76/fdpuWPNyXL2xX+VGXmdJA9jJr47OR/n&#10;gpEixw5CxJwhkGMIPDwHBAdfun3VNL4l2+O+XgTrU3+YIfL7nbO0USQu3EhiSFhIYuAnQVxEiUwN&#10;8phey40PLZ5abr7r1cuPWbiVIbBjl+B+5lWPjwDRtcsQDEO2Mo7byq567janRSTnZz/7mTz55JNp&#10;W03ioxsL1KBD7Nmzp0ydOtXNzUm7kyVmRCCRSMrM6vZy8cqt5NXKjlKZTEgh0rZvVyHXdZkru0i5&#10;JGHqJLkaOhLscUhuClXaUyIJflFTaU8TSWnGyliGIdBMBOpuuiUkOL7uWUJqQHb2ee+f8sxH98g/&#10;T7xApi4V6YLbdn+Mj/Y0lZ5momzFswWBt6CilkEL06mtUcKzHjyhaHN/g1LyQoISbinkpVrTQWhI&#10;Xlg+HYHRd4jvazhbLoLVY5MiwP75W5hz8zi+W5HMK9GhBJ63zFnDU0n+Jq2MHdwQaASBFpGcEkgN&#10;aEwgnSSHpGbt2rWO3PDcI0aMkOHDh2Psvbl79UZanhPZSVlaWyAnLRsq71cXSwl6E07uS6Jbeauy&#10;VI5fOlSe7PmZDC/EfIckPhXSUU6M+Q9YqVVk+XJJ8gUESZqby+PU3ELiw7k9TDdnCGwqBHgfvvUO&#10;jq6vwdQTYVgl/d55RU6//ALYH03Ns5ghkIsIcJCHb1BpnQo8MmSn3adJiZS86EbJi1MbowoZiQul&#10;MNwQVjWzOpSvp0+EZ1QfUyUt9DXcpIpYobaAAOfd3LJDMBb554KAtPM24RzKC0aYCenWeg+w3+Jc&#10;K0rr+kJhSK3qZXt7WzTKvfnmm51J6HQkpxYdaTnmkbzyyity7bXXSo8ePeS+++5za+hkOxhZVz+8&#10;LR9aW+YITqm+gFBJBovxM7u2UP6wppf8ttusMBUeXfzl5FQMMBuQ83vgkjRcwHk8quZGVTdTc3PY&#10;2M9GRICjOn4RjkZP9Y9dW1Mnre3zx6erMekckqm1GFeOwoTzr/W0+UX1r3zrTNm1e7CgrS+31JZy&#10;cLAt5uM0WYrDZ8eXwDiyEhIWqI85SQxJDMkL+3ifvCij4sl9ouLCeHlABdqcIdBSBGgx8N7dRD6A&#10;aubHmG/G9c5262Zqai3FM9v3o0W96z8V+QjXugav9f4YMp4+JDfUyltEcsrKGtcnGTNmjGyzzTby&#10;9a9/XS688EL585//nO3XMQvrl5A3KztkHARyhsN7VaVYLT5f2oMQZfxC6N5n+PFfdlX40octuQoj&#10;MqaT+HAuDyU8JcXBHB+quZk1tyy8L3KkSiTO28Ok1KcwNZXBJXbbJUNO7iXz4/hvp4ncNj1YII/j&#10;TFrW2qeHyO07iQzEi8Fc60bgyAEif5sTDAZodEBdJe6FMjwOP4YqT4I3BjdfdQzhBKUwOv/Fy8us&#10;PsY+Xc8QhrWPV1+zzTcENjICvPV27hpsG/nQdrgsQoAf7I5+C4ZRMWTk3EI6EtuzPoCyENJ+Culd&#10;NrsWkZymNmj8+PHC7eGHH5arrrpKttpqq6bu2ibLzYSg5fmFmMIALZ9BHUQOxgS/gugllh4SGiTA&#10;67L5Tl+C6vOlq2puK1cGam5ufg8lPiA7HLBifk+CpMeIT/PxbqN75F3wU6l99p8iq/HJD/NwNjjM&#10;wt5qqOSdcuKGpBwP3T9L5KpPAmLjD3BfWiTyExiWe2SP4ItnjjfTqt8AAr3a18mfdqiV8ycm5d3y&#10;dph7hu9H2EYWrJdrey2RHZZhWYAvqUbmq49BYoP+N7UfD0kLz6V9NH0NM92cIWAIGAKbEAGue3Q1&#10;3mkkM756Wjt0RZyD9dvPME7F/KzhHTdhJb7ioTcpyWHdBg4cKP/9739l1qxZRnIauFgPzha57COR&#10;JRj7qftDSaH0hF21TBcJigoyunAdLFLV4R2Ju+6ruvhLlKoSSnxWYJCK/GRIfBIkPpD4OPJDAkT1&#10;N5t39VWvQKvbP7HLzpL/wASpPfdcLKAwM2pfYvudJO/uP4LotI4PH1RNu+dzPAJ4DLn5jpNzX1si&#10;8l9snLBrLgcR8FXHqB6mqmMkK86MMtXIMBKA2tioZK080T0p7xSXyKza9tIzr1rGti+XLgJJDdQ+&#10;IqKihCXe7+YgPFZlQ8AQaH0IfI4P7x9D2aedJ5XWVvI9twJdHtcDa7Mkh/NzpkyZ4jChGWlz6RF4&#10;BYOf8yfhHQlm7LPlmesLZF4iH/NvklLhrKpt2L8KZbuD3JzRAZ+JN6WLv4BD4pOkYYOQ+GxQdYO6&#10;GwhPAi93zvdxEp8CPh2xUd+mrK8dO+sQSHznEMkfu7vIK69KcsECSQweLImv7SPSMYs//zQTRUpf&#10;51SA64fi/Pju+Fwgk1cayYnjssXj7M9iqmOUsrjJ+0pkdNK+L33hPtx8F5IWphahyxtXvFrGqXwG&#10;/XeSMp0M94d/GAsbAoaAIZANCHAxY0ybzTiCo4o2jPtmtWsR81iHAW41XwBpXBIdPy2sLV68WO68&#10;8055//33pU+fPm6dnDTF23wSX4j/hy/Aa3Ez+SouBIaqajQZPb5ojZQn8+XdyhJ8C8SXYmxDCqqc&#10;Cekd26/dOFIcnrCpLk58+LJXic/KVcFrnVIdEhyqtkHqk6C0R+f4MI3OrbOAJ8gIcIBHK/5N9MTE&#10;lB98L2NnmetN57MaPK94IWTg9JyfY24zIcA+yU3ID9XCnPGV0PKYkheXhnwlL9xHSY9fTf+Cajje&#10;B/rlEWa/HvxkuBli5S1qCLQGBDgpnRa4eNcPwLfOuFS7NbSxtbSBfRRJCtXOuGmY15DEhmn4l45g&#10;CZyPk+5a8qPeiCz/VtkiknPOOefIv/71r4zXmhIcLhZaUYG7He7000+X7t1hdsZcPQQqQW4+WxPo&#10;8dfLRAKyYVSgTh4om4F1cjrJnJp20jO/WvaC+kMZ/I2ippbuxM1Ni7/0OWDgJFpuWMOHD4sb/UHF&#10;LblwsSQffUyS77wneTB+kLfz9iJnn40ZjJidbc4QyEEE+oDDbwNLaq9jkmbcehbvfU7Y3NO6wK9+&#10;ZUlCSF50A2GJpC4hkQlMJ4fkRsuzP+KW4jAUUw7SRPKSsrtFDAFDIELg2QUwLY05GlRxohuGecXn&#10;jxT5Zu8gbr+bFgGSFPSOjqykEBakK2khgeG3Zef75bGf6yJDX2vK99Y3eolMmB1oGWl3yfwKdMN7&#10;4Z22V5mWzk6/RSSHUpp58+Y12CKqpw0bNkyOO+44ueiiixos25YzacmTgyL3/vXvoBAU3IeYk5OU&#10;krxa+WYxJ2+HjuoP2LLa+QMHVpQSm0+nSd2550ti3iw316hSCmX11JlS/OyL0uGayzCL7SCUw/ye&#10;UALk5vqYpCerL7NVLvhIcdHWgRUaSmVVasOXDUX+Jw8W2d1ITvpbhUREN5IXXd+FEhZskalkptNM&#10;shIcgpuOvGi/w7NpmL6G09dik6Y68zBuAR3Uw6mubdLT2cENgc2KwGNzRc58H9808UhyLT+6t5aL&#10;HPe2yN27iHy3X5Bmv01DgOM+dm0+aVFiQgmLSlucj7hbvxf7qETGdY08Rng6N74Mw/FuMLxcLpdh&#10;P5/nP35wMPfmXzCKxfPR0dsJhrFuw3dpzjnNZtei6l133XVy3nnnYSpGev0Lrp/DBUOHDh0qXboA&#10;CXMZEeBgaG8w4XfRIaTT58crXfYtwswvuGjBTxfLsR8+ORiw1P3mFkdwavOK5P4DTpGH9ztWFnbr&#10;L51WLJQDp38oZ30xTzoXF+IhQnneXyQ4oWnrRDGMHbTnhrk/TKNKnP9E5hgkVt3WhcD4niJ/2i2w&#10;RjMD0lm+ILqCr585TOQXo9KL+1sXAl5rlHyoKpjvq/SFaaoyVquSF7w+dV//zcxD+8+6hulr2Dt9&#10;tgQduUFlZte0l1nYSjGPchsYi+FHq6z/SJUtIFo9shoBGAyUaz4JBsBqYpgV5rw0tc71NWgrd8Er&#10;u606kgLXrcEnEfE3SlkisoI8hlUSo+V0Xz2Oj2O8+wPskdNwvExUoJEA61GEYdivoWxzwmCRlxdj&#10;ZgLquwOG9d/ui/dbDlzTFpGc0aNHNwKNZTcHgR9jEPTiIqytAC7DG4o3JG+udbiZ9i9eI4eXggEl&#10;kZHLDoQkORWy7A8+AHkplMtP/q3c+b0fC975UgAmN7dXX/lg5E7yfvlqua/oC+nsBgEAIVzPR9ao&#10;yhtAyAO5IcFx5AdPGaQ+ztobpT+08sYtAwHPZQit7tmPAFUzxuGFzgVBaXFtCFQ2+hVnf72bVEO+&#10;aSlFURUwhJMgKglIWJJclNJJYEhcwo3EhR2ZSmno13Po7NK9idkJtvTNXO8cWyaBzeJcymtW9pPH&#10;KrrJSoQplR9ZuF4u7zxf9iuGqf5c79e3DLR21ixC4AMYVKHRlYI0QxR+uJ21NjC6wkWRc82tQRf2&#10;zJcik9BGfpAmWdsX7aAGjuva2CWiUQyTkDiygm4uCjPdi7Mc/t0HMHanjKdzften3SPLMeznpdt3&#10;Y6exLWzvAXi3ccs11yKSM2HCBPniiy/k5z//OeaS48t6BkfjBJdccol8+umnwn26dsXKUebqIdAX&#10;g6C/jBW54qNAp5/kpjPG6Ud2r5Yr8mdLhwQGE9FIoN7uuZFA0rFsmeRXr5Vndz1M7v7uj6UIk9mc&#10;BgdakIcHiRPb/lXVSe4q7ykXYRDgiJ0+0eqztewddPJweblrf5L57AHycUtT+gOik1ALb7rIqZq5&#10;JkEyZwhsIgRoIXGnXOjq3FsWnY2SEBIYJSien4zUx0KCoyQnJC00NpPi/GeVGRpvYx8eMD6SC1ds&#10;JRPKu0kxuj/8Y3CTkMlVxXLCsiHyUNlM2RtSepPo8CYxl6sIlOP7BgfCGLLUc3wlM281H4YsduzB&#10;HAFBAD2iG0pMx9DipxNF3l4WEBNW//czRA6F6t15I9BePNBsGzclLyxDFoP/yGn3pwnERB3JQy44&#10;vz25UF+/ji0iOQ899JC89NJLcvHFF/vHqhem2tr9998vS5YscdbWjOTUgyhKGIovviQ6n+OrB22P&#10;94JQon8+BhWfYmJtbY48CVFr0gQwIEp074Y3fTt5duxhUo2BYCE6vjo0rQq9Y4d11VJUuU6SRR3k&#10;idrecl5yETpNrP/DHoKkRQdIOhDTnkN9PaXmw9pbcnWg5ucGWSyXj16JRIdzflQFjqpvTGOc52GZ&#10;BIcj5gyBHEPAJy18DnRTlTAQF0pehFIXpmk+fSU6bDKP0xTios+e+jkG16asbgJfb15d11keWdsN&#10;KmrBoEnP1x5d0eq6PLlxdR+sn7PGzU3M5UGEtsv8tokApdUleHVysI9bO8WRMHDOBsc3m9PxeVLi&#10;4SbaM47KsI6qGuZLXZSo0Oe+69ElXjhZ5H1Mg/aX9WDew3MCjRuqIXPZD22z+kyIwihvbssigNuv&#10;Ybceg8Unn3wSWkMYecORuCxahAEoBob33Xefm3sT/5LHMkybNGmSLF++3JVpx0GkuUYRGFKKItzo&#10;1nOswceFj1aOOw6khg2R5C67yLKijpKPJtXi5V+yvkLOeez38q23HpfuK5bK/B795PV9j5DK4/eU&#10;wiKQD+rvv/+BJGfMkATV0bbdVhJDhwRfnOMDMYVIB13qa7rr7QgqthBThywJFDcSHEeAcF4lPrhv&#10;E4UkQnhUHAkCO1PCpcc13xDY2Ajw3lbioSQEfhJbIiIrJCzYnD4EfTxjSl64vx6jseeEdfefFYb9&#10;+MZuW5s4XlJeq+wgXNtZu3O/2Vwx/NPqYlkAa5kDCljKhkU+PhbOHQRGd4YaEyxwPT6v/iT0CnRL&#10;391KZORXNDPM9zRJi09GlLA4HwSGpIVh3RhXouO6QhwjXVcY7+o4r2gi1NM+xOYTHF4RPqU0FPUC&#10;phf8YIBIGYYkPIe57EWgUZJDMvPss8/KAw88UK8VZ5xxRr20dAnjx4+X/v37p8uytLaCAHsXEIjE&#10;+WfLgE8T7gtIx8oK+eNvjpWD3/07UOAU3TwZuHSm7PnpK1K7+EdSd8Ypkrz+N5L873/Qk1QFtKS0&#10;syRgsS/v1BPdPml7rYYwdQM4FogNKtxnHgwSafJ6bWqv5aRJjgShd6OqW6gOJ+1AhkiKSIiwJRgn&#10;UdI5Q/Hes6F6WV7rRECJinvL4k2MOIkKyUmCpMWRFMQjguKRlWhf7sc3Nny4+Ecll+jfa/GwH3eF&#10;7WdzIFCF+TaxXibltLX4gFXNEiyU2uWklLOIIZDNCHB9ME5MX4lXJyem661MVayD+ohcvx1ei7zH&#10;Pee6M8Sdjx2UsOgkfI07H90effZ+LB8RlvB4ceLid3f+aRn288Ld63ksx3lE6JWdlDVegG1hW5fg&#10;20QvzNZgncxlLwKNkpx8DOquvfZaWbp0KeZ+r8FH7Dz56KOP3Do4u+22G8Z76Q9BaQ7n64wYMUIu&#10;uOACJ/nJXhisZpsFAQ7oRo6UI/q2k/+Dvuuxz93rCE6N4HNI5Hg/odf4+5OSfPsdWCT4HHGQBy2z&#10;Fouf/uEOSXboIIljjwoME0T7fsWA9oDq+4djT6rzgJju96xheUeGSIL8Dc9HglKgdvlSk9deyqGu&#10;VwIbm+34KTcf7SIh4v7cTELkI77lw0m8VvWt6t6sjGMjIYn5gYQlkLRIaCkswTJJkpZwP7dP2Cwc&#10;z70b/ftIWxy//zQe97W8+VmJwA7t1rp5OOkqx6/M/QorpU8+NCSyfSmAdA2wNEMgRID9WG8M9h/Y&#10;XeSp+SJvYA4LSclu0E4/sHfA4eevCyUt7D6R55MWhulCL92rNSgQ/uJN6VzkayBM3xhefGF2/5is&#10;J4kOJT7pum+/rIW3PALpGUqsXgMGDHDSnDq8pEleDjroIHn55ZddWqdOnWKlgyjLcTNnCPgIJNGj&#10;7dKhUm6snSOj33jCz/LCuG+4Hsbc2UiLqzmCFKA7rPvLg5L/rYNEOkEOzsHj5nD+/eyH/XOHX+k1&#10;ifKpKgxi/rymDBaWOsniunbSraBGvl2ySk7vtETYmSZJilT6k0KQ8iXhDCnAMh3yE05KRElRmo0n&#10;ZJ0y1Usr1Bp9fdPQ180RDMR9n2H36ZB+QFScVIXpvG6OvIT7uLJMY9lw02PHzxdiypefOs7J+BIm&#10;gx+BVa3J1aVSjAV99y1aI98pWeEW93WEmIXb4vVSkFqzDynOAcWrZI/2a+X1ylIp8V6FuKvcgO6M&#10;DothkADE2CysteY7Iefaxn7MdZMIRIQEYRJzVQnzJS6OsCAPvaSMxVpg3BB1x1gGDu9LOuLdnfdY&#10;RFLPeJnNDSDbs10XDC0wOuYaZ3HjANVo6Aio6PUvCfDZ3PWz8zUPgSaRHD2krotz4YUXyrHHHisd&#10;8DVd07SM+YZAYwhQLe3kwrlSvf5LqRGSlnSO3V+mPKQvWizJ+fMl0RXmzDkIzSYX9tJsAZSSYGFp&#10;oPxpbXcn+uYXoNlV7eVtDHwmVpbIH7t/LiU0wav11wF0GI/SEXcDYx5bN/a+NJLAE9F3KnWMKwkK&#10;81mOedwv5ifC/YNjh2Xc8byPFK49PJZW0g8HLzTNYvWDcFBzVa1KaLvgM41xJrl1RBjmNWQc0hO3&#10;DzNdGn1szKQfSVdQ3o/7RITV5P6ZNm1GQ75rs1cgHmcW09Kkk+B8gPkYpywbLJ+B6ABV5/5S0V2+&#10;s66r/L4bTaSjnWG6ea0PAV7bjiAwf+g+S85aNlDewP1AckPXFekXdF4kR5UuxS2qd0eQZ7+GwMZG&#10;gN0k35D0lZA4woJEJS1Mj8JI573qutdwX3iuO2Xd+DqhZTF2r3TsAjnwZxRaXPVcnCTUK5BlCcRh&#10;KCbSHbmVyD2fo72on6rbsZ00pHDy4GC+DuPmshuBZpEcbcp+++2nwXr+WqgTvfbaa061bbvttnPq&#10;avUKWULTEEDn0SodesdkcYnk9SiT5KzpLWsiseGAPZsdvt4/tbZM/gyCU4z66uVkh0lttb+v6yJ7&#10;lfeARAezGHWwk2bQXK+JOnjnmymT0zdQpvwwPZIopCnXwNHrlfbL+mEtGE/TuPr6xoziumNDfmNY&#10;xfMZj6c1dPwW5PEar6wtkHOWD5SZXPyRCZ57Aha3Bq7uK9d2nYtrHsv0ylkw9xGg0ZjBBevlsR7T&#10;5X/rO8knMDRA4jMOFtVGtoP+DvKbdb/nPiTWgq+IgCMeOIYSF0dOMNCmr5sjMIwjnWEt63zGvTrE&#10;XxPx7lF7KPrM4/ybcmjgPr9Q5BMYLyWB2RZSjX3KoL6Fb48NvZK802Z9kLgdMwgfKqBRToMKXPCU&#10;o41RUBw5cTBU8SCtMoKT9ZfRVbBFJId7zpo1S2688Ubp06ePXHbZZe5gTDvyyCPl7bffdnGqsnE+&#10;DtfK4dwec40jMBUdx2wsrNUJD9d2mKpSiq/CeN5al2PPCktpCaibJd99A21jC9FbRo5xbXU6IoNe&#10;tv9ASfTvh15Vv49GO2dPAIOYp0Fk4q3TCvLh+ye+7J/acYnrQLXFmt+oH38j+Ts0lOeXy5ZwrtU3&#10;E24gti9XdpWPMKDlit9xR7L7d6iwnd1xkfTGfIycX/8q3sA2FHcUBf1zisPHCj+FRKcYZQ6EmuKB&#10;siIsij2Rbq5tI8D7xH2vgq8ExfcdWQmJip9OssI4fR6Djn5zCIvbCT/N6XZJcL6EYdJrPwkWx+RJ&#10;eV6SgD0x6L94FKSU0C5n3XLdsQl8tH/QHwuyw3LcQrQbU2mFaxqSzBnByZ0r3CKS8+WXX8qBBx4o&#10;06ZNk7Fjx0Yk59JLL3UEh4Rm0KBB8vnnn8sVV1zhLKuddNJJuYPKFqjpUnwpuGSKyLMLgi8lFAeP&#10;LC2Uq0o6QZd/BTqwdIP9LVDRjXVKmCRPfPtbkvhkqiQfeRBHZbfCNqJXx+T8xJlnisz7UpJPPoo0&#10;MD6XBw8KYCREeSefgBVT8QkpNG2OxKxy6A/RooQsxVf9TPSe6cvqCvC1DYYIYoMl7h9gQt+++BKF&#10;XHHTq4tSvpb69eYdvgLXfFFtofQu4KRzP9fCuYIAVRIXwvzz4xVdZUpViZRA/XA/LOz5zeKVUEvl&#10;h6ngCWZ73CVubf13rlyozVhPXmefgCgRUckKfUdW8Ipzvsbh67703cafmPMJyYa7KyjEuJ8f2/Ur&#10;R3l8DuxvmSbyAbh63LTyq0vxOp4h8sttvvKpsuYAvARVaDPXABoervPD62YEJ2suUZMq0iKSc/fd&#10;dzuCM2bMGOH8HLo5c+bI008/jQctIbfccoscd9xx8txzz8kJJ5zg4kcffTQ+3kM0Ya4eApzcdtYH&#10;Ik9/iQcKI992GAnxAZtSni8nVAyCukON7Nq+vHV9/eNnJ6ib5f38AknuuIMkX3xBkkuWSaJvb0kc&#10;fLAkxo8D2yuXugJMuocJc6lYA0TQ1fZC/imnSOI7h2QtweEF5vUjNRmAgWwNCCw+cNVzpGv98TW/&#10;EF//XdvCEhxA8QCLatsJqKD0zKuGJRfcJLGvxPUOaAlZgUC3PF7Z9I73RRGud4dEFksg01fdUkME&#10;+Hy+jzl1p2PO1TSoJHIAyOv6p/IyObJ0udzcdXbrlMC3oTuAryf2yk7FK/QjkoI8F0YBTdO4v49K&#10;aQhbU6UsLLupCQvP0VxXgDHJZKwb8x4IDteJiTumkejMhunlQZjPQjLQWhyvXeYevbW0svW2o9kk&#10;hxbWuG4OzUM/+OCDWJtxW4cOra2txgrzgwYNEkptSktLnerahAkT5N///rfMwGKOo0djkri5egj8&#10;C9Kb57B18K4GOzqujL2iLl9uxsrYD5ZNd51fvZ1zOYGTxUGKE4ccKImDDkBPgq6Ea84gzUlocI/l&#10;XXqxJI/6IfQjZyMPVGHkcEn0hl3KLJXgpFwODIZ+WLIcVtW6uYmc/ruBL0Ne4yNLQexQTtVXGP4I&#10;X4Z/vaqPvF9VCpKTJ1vlV8opHZa4icpAyw2oUs6TgxFH5PyWQJrlf/3OwSaFVU7I1/BFvzu+7K8B&#10;KfWvOQusxwtzHCxuDYT5YJuTk3tXmc/scjfnapBMB8HxraZxXPeXtd1kAD5cXNJlvl3fLLm8vC4+&#10;aVEpCokJSQx9WgtjupKWuEQGWc7Rb4ywsCDvE7rI10CQnHO/lEDPgxo9JRs0nRx3TOLH2i8x1Wwo&#10;pB6tieTE22rx3ELAG1Y3reJcK2fu3LlY7mRkCml58cUX3QH23ntvR3D0aFtvvbWT6CxZskSTzI8h&#10;8DrsynPQm85xgvrH0O9fXlcoZfii3zoGgl5L+caohNoOHckN16JRF1rMSgwZAnnx8ODtwjk4uUBw&#10;0AaqGI6HGdlLOn0p14KoVmAgzweO3/A5+D0X8zIOBQlSVUQO/D+ExbUfLh0m86DORJLLd+PE2hI5&#10;ExPZFyPt3M5gwzmsz8/2oAHyHqxNvby+o6wGid+mcL1T8+maDytzOdw21zLUf1jBOvlF5y/l4hX9&#10;3RdA6rLTVeJWH5BfLVd0nocJvBuIbZBrvzmBAKRwL63vJlOgksj5Vb5jlM/sw7Ci9+OOi6Vba+yv&#10;/QZvgbAjGThvnIT4xEUn3GsafSUzbn/86HHihIVN4mvId36U4Xi+X7a1hokXrYr5WMTbSqJD1S6W&#10;NWcIZAsCzSY5uvaNvwhoOdSK3nzzTdem8ePHp7SN1tbodL+UTIs4BNgpZ+o82HGswkCQczvKMEBq&#10;1T1IujcOEaKEh1sOOg7aSUx2xNf7R/GVd25te+mdVyWHcSIyCBCvPF8KvP6cm3P1qn6O4PhfiEl0&#10;SYxuXtMba2+slG1gmSkXyQDbyHZcjzb+bk0vWYv26n2/fWFPuRPmdrdtV5GTbUOzIkcT6ad3WOTU&#10;DP9Y3lPm4It/AQbHO6NtF3VagOuX+22MGtsGA5xzlWkgx48Xy92cqwLp1tr7641w7R0BwXFIQtj9&#10;M67SFOfHJCxKXFx53S/001XHJyTa12g5xv18TTe/PgLEfRSWROzZHvNI8U1STSprSc5ToZraMEpx&#10;Mn2x1cLmGwKbEYFmk5yOHTtK37595YsvvpDly5dLWVmZTJ482RkZoAobJTnqKioq5JVXXnFzcbiP&#10;ufQIsPOId8Bakulr6vLkCwyUtsbgKHNJ3cP8bEOAhIQqTNwiRsNAyhybpMzHNX6vqkNaq1wcPK3C&#10;ffAKTNFykJyT9wEG+veD3Ny4urf74u0TucmQVp65bJA81fMzfAHnukGZnohsu7qZ6pOQw6CK+O2S&#10;lZDAFWDeVVJ64Ms+m5WLBDVTK9tiepdG5ly1g1y+A+71jEwoR0Br6hOInsw1lSSF41suZeXW1kXc&#10;Jy2+hIUEhkSFGz98aJjQIMm5+DevOCHx65dra7GETcwZj9exV5HISYNFboLxAaqt0TgSHQkO5+Sc&#10;OgTGB6BtzjxzuYOA/xxprfVZYx4vcy4/X80mOZTI7LvvvnLzzTfLueeeK0cccYT8+te/xrp9dbLH&#10;HnvIsGHD0MHVymeffSZXXXWVTJ06Vfbcc08ZNGiQ4md+DIGB+AKiN1Usy0XZ6VdhQGwudxFIGdi6&#10;t3isa0G0Atd4PbZYTkqjaZkrFx3bVIG634d1g0jY4nczVX9IdP4Fk9tHYf5RLqvk8fq4S4xrSUtb&#10;fTFHI0hDI12Gi9pPTiKQkHFFa6RLXlLW4eMF72Xfcc7V14vWSl9azmvwSfb32rThjP2Jn4F6661J&#10;XwmLkg8Ocl0YeQyTsJCcROnMR5xl1pfD562OMP6dD2+DQ55/amb4cQ039E7ccDALbS4ESGYOwbdq&#10;qqT9bY7IXMy/4bXaBh9pjxkIM9JYK8cIzqa9GvFnI4rztIikxIOkoEJeHhPizzef3fizzGvJbR2V&#10;aLB/X5DcXHQtGjGdffbZbp7NX//6V+FGR8tpv/jFL9x6OJyzs88++8iyZcuEa+X86le/wnxyUHxz&#10;aRGgecIugKccb40k3pp4d0o+bi7MXXYvjo4QEY/qhNdFPu4yvkXc28PzeVSmmctdBHD5emBOCtdO&#10;mQOraukeTHZgIwrxZslJl3Qql3MhreJ6A5ncR9UlmbJyMj14KhtocE62qu1Wmh8rxkCSem7HhXIV&#10;jINwoM85V7zOnHPVHypql3SaD/KTakZ6YyGW9k7SxOBmc6fSoBITN6hBIl4p0WDGkRWmYdMBji9V&#10;4THcqwY+93ON1HMxnsYxW/dhNuNGVohE63CUwH2jV7AuDtXWeH3LMD6xtWMCLPQq6z3vPy7+s6Dp&#10;fpru64Z4iOhz5D+HxJ9GMqrhk3TSd3EvjcRkPR7k9fArQ9/FvbRK5LEc850fhjWdado/rAHJ+cmw&#10;YNFXrWMu+enGUo3Wf+DAgc7C2pVXXinvvfeeWwfnrLPOkgMOgIUsOKq09ezZU2h04LrrrpNx48Y1&#10;esy2XGAISM6PcBPd/WlShiyaJUVV62Vx196yqGtXqcIn7+Mm/kuGv/GG1HXFiltdsDYMiGOihKtS&#10;gfQUoYeBmmBklYxPl3uC+IMnQEkRJ/HzqaGL+0Gq/W5BBKieVQaCs0u7tfJ5BUiOu4YbKkRzDDti&#10;Ls7XncpbLHNDsawOUWWrHdR41maQVvHuLDXTyll9Da1y7D4Tcj7mVlH98N7yHrKAHyVwb++EZ5cG&#10;J5oyr6zeE6wJYRft44yee8OAh1064hExQTgiKMjAmGVDnleWh2W3z31THNKYp4MyP0+rxDQX9hP8&#10;ghaOECBExFIHqFFGKwpwAExVNS6MScd7kQPubHbxW9e/3zVPrx3b4cJhg/R6avv4vKjTMDFQAsLn&#10;kWH11XIfcSPZUCKhYcZJNtSPkxOmK0nhMdx5eA4Nqx+mIepcNMzTOH2Uwb9zbFdjbWfBdTjg8kAZ&#10;Idgxx35bRHLYRhKd++67z6mmcfFP31F6wzVyBgwYgKVQ4oopfkkLKwK/XPm+HHrtJTLq47dBcipl&#10;YVkfmXDA6bKwWx+54q5zJFm5Ei8oXi5gTbyLQWxgpptbgn4HioNAgECMEl27RGRIOnUk6wyIEcu1&#10;g8iIUrV2MMfMjcqW7q4P737XOzMcbiRH6vSp0bj5Gw0Bmh+YDinGa5UdQQTqH5Yd22hIcbriS7Fa&#10;Y6tfKptTsN4PSNxO+Ar+zLpOKaZ3WWs0T0DXnSoQ4+YMgWxGgI/ocbCgRhPwC+raCZd/7eVU1JAB&#10;EuQPonhz8/52m4bhs2dVgsJBksY1TX2mu/ywjOuakUaHJOe0a045b5jndyd+2GUjoV5auJ95TUeA&#10;r1F+mKrAV28OSrnenUo39Bo1/WjZX5Jt4v25sVy6e1DvZc2jH0/j+TVf66JlGOdzo89R5HvpTCNx&#10;4KZSDRfWNPogIBHxCMOOdCDPEZWQoETSFaSrlIXHcmH4+I8+NOgzzPoRRvW1LdoG12bk02maC7uU&#10;4Ef3cemIQJPWOWoEMch8ns/5+KFPx7ywqMunhkW6uTfFGMJzmZNPhkA1EUPMXHMtJjna0DjBYTqJ&#10;DUmQuaYhkPxgopR+99uy++IFeBAKceMlZKvFs+XSv/wCYSo+1OFPiSQeFSpEl+PbfjkmsiOXf/4t&#10;qzcurgTSQ1JDYtMepAaEJ0HS44gP/M5QqO0CUgRilABBcnElTaUlAYHiIq4kVgW4Xeg74oqzuCcT&#10;vnti0/hNa76VIgL4Evzcus6wrFZQjwAwm8SHBGgZvhp3z0HTtLwnaZHnIpjTfg/rAHEyvprIxjvC&#10;qfqc1mGp7Nl+NW4n+zDCa25u8yCgL/16Z9MM3rxwoef8oOvD/Dn0ff0S691Aam11wvkcOPGe5vch&#10;5yPO8m5DOvPxH3Sb8Ok0zrA/mGHcd1olTdN4Q/toWfM3DQLs19aC3Dw2D330UhgKwqu5B16ZB2A5&#10;t4P7BNeTr8jW4uL3XBQPG6j3YqZ0FnNDBvjuOUrj8xkhOYhIAuIa9n2SD5Vy+BIPJSVMY3luLowH&#10;0o/zHPqM8pz6nLow6uWeVe/aaduQ5Zy2kRGGXRw/mh75CPj3gB5SvzE7P0zUPPrcFCMMEVzfwGOy&#10;fDqf9yKlbFxQnqQlCjPOdKSRfHOtIxqL4MYwzYO/iqmw07DmOo/hO56L6x/93xew8LqDn5Mb4UZJ&#10;zvTp091CnsXFxW6eDUnNxIkTZdGiRQA8hkaaNidxZdXqmm92Ok3RtpmEN2HdZVdK0hEcfssOXE04&#10;KyMBepPsidl+VElbC6ta63G3rVuPO5/yQ30M6KvjNeGGO9c5PMLuUwIWH6RRrhXLsBee7GjfoBR/&#10;A4tW2C8fZEhV4UhwOkBa1DlQkxP6ITFKOHKEOH1KklDHBO4TJ2VSYsR7RDd3EtSV5nfck8tw2Abn&#10;8aftui9BYDIhwCtKK3vLYU68e46apqWaz04wpf1Q95mYz9AXhgaw2CkITS+05+iSpXJup4Wg8q1j&#10;sdO2exdvuZbzGUlxmpDmoWKSDh7YBbkeEX58wKMDH03XQZCWD/zgnq13Gk3QeoSVi0VdKtOa8DoN&#10;j2BetiDAASClN1d9jEEiCE4BXp98887Ha3riCqxhjRU0zhoevG03dZ3j95V/P2mef5+5cFgpLasD&#10;cd66evv6aXweOJyopzLlpes8EOfjwVHCoYSEZCNSz8oQduQDx9TzxC3zKfnQOiq2fpz1dkMPbSN8&#10;baffdt3X93kclnFq4wgw7uOg52F/QMfj6j4kIy7spfGeIMng/cFj0icJ0TB9JR4kIUXIVwLikxGW&#10;UZIS+V4az0GS4o4LPx9xhjWNPu/ZuGP6u8uDPpHhuGN9P8KKF7wePF4uuUZJzr333is33nijMxU9&#10;a9Yst9DnZZddJs8880yT29kVEgLuSzU2czEEFi2W5FvvIjH9pUhKtSS+fYjknX4KFCNxF67DGhtr&#10;0YNibSJZuRKkZaUk6XNbDcnOKmyr10iSYa5RxIU2uXimW0BTiVGsDhEp4t2LrRa9dgWOXwFa7xxl&#10;Re51HsY1FXe+69LhF4IYQfIjJdxAdKhGR0IUSonou3hnSpFwH5AoUarEOUWqOkef0iLXRYSnYm/B&#10;3sVtqIOSozA76nk0nsN+P6hzZeo/CAPN0nan+VpGctSR6OxaVC5Ptp8hM6vbw0JVnrNE1QNtTzWp&#10;naMNtGq3GIFM9366A7puARmuW6CPLSIgiLC30jgJipIVpmlY9/F9FN3weCGDeXQ6OApiwW+8vvF4&#10;xofZP4iFcxoBDlT/Mi8gOMUYnKrjQJH3DqU7O0FBYlyPgBxovvp6X+m9Q99P03Qtn8nnPd3Y5sgF&#10;HgyqX0VhxJVwqFpWXBXLJycqReFg1307he9PfGeYz57/XMbD2oZ07fTTtBz9OA4ceTCRGNPR53lY&#10;zoXh67H8MtEOyKfjJSMR4PXKtDligTLtQqkH45SUKMlgWIlIJnLiJCsoR4JAIqJSlojsIA3/rs5s&#10;g9vw44eR7JxrD360nUxk250feCnN1Dxm8bqlZIblSXwyZIUlAnxYn1xzHFE26Pr06SMjRoyQ3r17&#10;R/NrBg8e7NKaMt+GkpwePXpE+zZ4sjaYmVwHwlLNaeUN3D5Yb8gRiEJcLjy5ToLGJ9ht9LgvNi5O&#10;wEUzebwa9mTrJVkOorMGZIWkaA22VaskCWKkBMmRIuQlXT7LoXw1BpzVHExzeMC6+U7rGZ7TZeHx&#10;4D4rIS1auQwpwRO3QY0u2D9IZRuwkcxQhY6qcR0hBYIkKEGfRDgkRsHcoi4b8ikt4sb5SNxfj+GI&#10;EU+LMzS2BVXJwt+EHIyFPm/Hgp8rIK3x3peurjRNeyDyucBgrqtzkehQCXMEDCk45y4bu3hzuYqA&#10;OFYHNgAAQABJREFU9gpp6+9nBp1AygvVPbLY0ZES9VGOg6WIqDCOjT2SpvFQGtaBFZI2HBsFWIbO&#10;VcGvR5C8IS9dHOUz7OKVtmBrRECvu3u1ooFRnI0N7wum8X6kihoHrnHHfA76qQY0vmeQ69/TDCtB&#10;cCpUuFlJNKrgk0Bo2ElEEHc+8pWEMM5J4fRVBUt9tz+PEW6cL+I/K+nCfFaidoYBjbP2Gk6LCfPD&#10;Anye1bkk/NB36VomLMCi3FgfOpZhEQ66CSl9HlfDmk6yQNJB3KmCRRKhRELDKRIRlPUJCAkp892+&#10;9MPjFHphPZ47Z5o6aDqyon5G2x42BzmZ87SMv4+GU3Z0kU37Qzx3wFDrPXxHT+d4P+3WLSA66fKz&#10;OQ0jxYbdmWeeKSeffLIjKVRZo/vNb34j119/fcM7erkchJfwC7+5eggkeveCmRIo7k7j3cVHub5L&#10;DB2CJwV3GUlMY449ghIAkAE3z4ZzaJjutqATcU8ln07KgSnlcRIfkBT4jvBQEgSJkCNFDPvEaCWI&#10;0lpKejBIdRtIGAhV8Djz0cUxUxxPxLbRh0uSiKEt1VShwzmWcB+VFrkS7kc7AXRl+IfEh3OKKO3h&#10;vUQLczSqQImQI0adxanPqeSIabhfEypZKsY+BejBiIVuxIO9ilqeY9jfWIuUXmdD3TZ2iAP/oTAs&#10;cGnn+XL+8q2cGfEQLff15QCszfFzWG7K9fVjFDd3bdFmc1segYxXwc/Y8DC6CmvUPT5IYdyFEWCY&#10;gxYnMQnDLu6F3SDLi7v9EXePH31szXF+Vbmfi+Mnnt6cY1rZ7EQguqbe9Y3SwmvPrp1O0+lrGtP9&#10;+8wP88bj20slFepHpnqR7yQYfG1iW4VvgEvwGuPbLZ3jQJkDx19MDtW2uB9efSpJIcnhc8LzZJLE&#10;IKtRl66drs0Z9tRjsoxKMJhGLOg0309juhtCIDE6XxjQc/FYJAq+xMKXVpCU+GTDqWShvKapilZc&#10;WuLiKKdSFR5H653J1zqy3plcSjtZCAmuzeEOioe/P9MwgtkAkp+Zo2Hef9/pK/LyYpGZ+M5NnIkf&#10;sSCJHomh1ilDcrNxjZKcdhhUcvMd59iY20gIYBCed+ZpUvfTs3FA9Hgp3SV6z62GS2Lfr6FnjEtU&#10;Mpzffyo13Bg54qCf0hGqmaEXSyQwY5K9mfuMgsm1vNs5KuHxlBBUom6cGwRJlJNGUdoE8lNPfY5p&#10;UKFLroZPSdJ67Md9udWQGLHNfJR8xxPqhrrRkRBVszwc+SD2qy8p0n3o49Z284PCOUIkPJ6RhQ3q&#10;cyBD0XwjECfuw/lEVKOjz3ufh+OP+sTBx0LjLEbHeAtcORbLfHk96qCnCo9BhPZst8bNxcl1KU4L&#10;YLFdGkDA3ZLp8pmR4TZkstvwEw878oFE3nPpwo64ePnc33UNaY6JpA0OBVmWzvUnQTD6jbcjHo8K&#10;WiCrEeB1000rqtdbr6nLDyPxsroPfb1fNI1xRwRwcyopSPHDdA7KlEQ4348jTHKyjmnYfFUstZTF&#10;NBIZHttJWuiHYd9nfbhxkM1XZTrHdK4n8zKkOXSuvWHZ+C7p4iQLPAedO18YceEgOcrTMpwT4jse&#10;V4kACQfDPK7vO4kI8hyJUDKhPtPDsJIQp54VpvthN88E6Upy6LstTOP5WR9udP67zqWHGa4J+NGm&#10;0NfXqgu7vTf8aB5TlCxuyLVQYwiwD++J4c5VY0Runy7yIYZrfD54P1Dd8mqk989ROUWjJKcxcObM&#10;mSOvvfaaTJs2DVpRa2DBuKv07dtX9thjD9lmm20a293ygUDemWdIcu48Sd56K3pTDObVDR8leVdc&#10;htW2uqPXbSLJ0X2b42sPoX5T9lUz1DBbnao+56nTUfpEtTmSLG4kahVrAxU6zheiahykRHkrMUOT&#10;m5MWQUoEMlS3Gip0VLPjth7khvtSFS9JHHCsFKddJp7IqAvFU7sOx18HYhW8HsIOE3UKHTvLgFSi&#10;B09go6SHJIcqcZxTBIMLLhxXn6OUiKp1nFNEaVIJyqlpbuJCSRqJI/FUTDVMX4kiTx/mJ/Bm+sPq&#10;XvJoRResFcOMDY4viVvW9JHxxWtkl/bAxSQgG8DJsVDs0qavvV8ouEkzvuwdEcFR3G3l+T5BobCW&#10;h3EERcvw1mQYm5ZFMOU8Ls4CodPBqsZ9368y0+NxJtRL8w9g4c2OgH899NpqWuRrIKxdLBrVWe9D&#10;+rzPHPnAfaf3FiUhTv0KaSQZJB+qSqW+Ix3o2uPEI4rzFYLjqCqWL1Fxx8cxSUpQJCLeWi//+WC+&#10;tiM+yGaDXF5YQMtF6cxHosOLB4LjOehIGnzHZNYxzHZZrqyXwH1IhNTnGywKI52kQdWv6DsVK/gp&#10;aYg7ooHXl0pEUlS1wvJKZOi7MI8f5in5cN81UQffR5GIjGjViWcUdi0L4146k6MyYUCxCnfZUCBK&#10;sMCWQoDP0GAMZX69ncgMDJtWgJx3wTfeIUjLVYJDLFtMcqqg4nTDDTfInXfe6SytxS8MVdsOO+ww&#10;uemmm4Tzesw1gAAGxfm/uUGS3/22JJ9/AYYEVkliuzGSd+CBksQcGjfIb2D3LZLlejntwhqpAd8I&#10;bm0f9MKlkKhgoVh9UyTQg66GBONNmEeeB+tifTEBfY+85dKlFhKiSqq1QX2OKnFUmSPhUaMKodTI&#10;zS2i0QXkuflHtEBHAsW5TiRFjhCxnnjbRA71ca8y+nTI5/wjp0KHJ3s1jpdWUuQK4weVTuDpV6JH&#10;iU8nzikC+dF1iUj+VHWOPtcwIhnqALPc9GmkgVIi4JIAIarMK5Cn1nUTpNRzfMmsBrF5qqIrSA4w&#10;iF7R9YpawkZEQO+OjIf0C8QeBT/KsA4KosGWl+YGYijEOzQe5r4uLSyvZaLjhenw3IBCz8t8OldF&#10;v55BcspvumxNc4O5lNIW2VwIpLsGmsY6aFivkcY1j7eA2/CTLsz7ykkm6OPGqhdGWkROUEbVrDhw&#10;j5MUJRz0aVFsBb4V+aSGx+H5HNEOfT/MPPxnvF/jbXNx/Gi6xt1BCEDo9JjESMvos8E8Ovp+Gstx&#10;Y7/LgIb1GCQAKqlQksD9F+BbHDHkfmwbzfLuXibSDZ26Ix0hCVECQp9fyh15Cf04kSHJ8UkQCZCS&#10;IOezikhjG+JtjyexjN9Ozdc0xtXxetCxHebaDgK8f3lfjcZwBZ67pfgcMz1XXYtITh2+RP/0pz+V&#10;P/7xj67d/fr1k8GDB0v//v0xHl8vNDv98ccfy4MPPiiff/65PPvss07Ck6sgba56J/beS7hFjtKb&#10;JUuiaM4G/F7U9Zp4E8JRevHG+o5y4YoB8kl1sRvk8cHaurC7/KbbPNmnFMQmAVLExU0H9MN0FLwJ&#10;0KMHhhZQkMd1x4ZPQwmU+LitUpI0tR3OKXLGFUCKnMW5cG5RYJEOBJJkiCp0apo7MrTAp9p/slkz&#10;bnyFwXFekXuL45zlKLdsEUqzfNA2V4Q/bh/6eKMVgAxR1ZOqcPQpLQL5yYPFuVU9B8jKQ26UvGLk&#10;+aflrnA8KxcdlHw8spQ6uTcu6kOfLm6WO8KGeWkO6HbK/Z+w9ekb4mc2AgGz3YYfLerHeVUdxPB1&#10;QEbfpYe+n859XX6Yx4MyLdq8OJLTOl421wS/HWHJNEkuR9P1tkh7YEv8SggoxjwIDWjkox+rxUcI&#10;puchXBP2EVpOr4XG9eS8F+icH0bocWM3yYEF/WjDzYbxhptGybwUiUgo5fCJhUpISDwoAWHchRkP&#10;w9Gx/fPEwjilc/FuBMVSHNvH7XN8wylH9wgoXDze7pSdENFBO9N5TD2PCzMRjs8SHbFk0B0TAT02&#10;03k+Xz2Kx6WEIkpDnKSExMKXfCgB0XT6bgtJiJIRPy1+XJ7/fSgj/A9zGvgFvA9IHtfJ2QWqPiQp&#10;6jSo9wTbyvbQ0U/XdpenhRiBYzkSR3OGwMZGgLcV+wl1uX6btYjk0Hw0CQ5NQl9yySVy0kknORPT&#10;Ckol5lu8/PLLct5558lbb73lpDnXXnutZjfZX4sv8rVQc+oA9aGmWHJr8oFzpWBjc2lypR1p6smV&#10;JWZUF8kpywbL/NpCKdLeH2WnIv20pYNkQtkM6ZZXi7w66QerYiRFGVW1uD+JA9XN8AZJUaFzsvdg&#10;4T6nKlaHEQF1eIgvSQ6lP5hTlKRfDkkJiRC2iAg5IwyBIYbANDfK0ZocjTXUYAumIaZpJd6W0Wse&#10;FWTZchAqatAFrzT80jh3UrpgYNRt13Pky6GdJZ8CqJirRdN6/esfIi/dInXde0UW6IK5RZQghVIk&#10;+Amq25FIqaQplBgFh0SXpb2We8MCBzc6Z7pmoKQfjtUlU9S7hJmKNJzuHyCsitbI+fhJieNoSiyY&#10;ziqzb3bN8vPCdC3r+xrW/VN8HgMbT8p0dX44nqeDFy0b9/0mMi8e98s3diy/rIVTEUiHq+Kpec7H&#10;j8b9I6RL43Xn/cKN5IALgc5KFslz1d1lem2JFCdqZWzBatkluVzq0L9UgvhwsKCbqlox7iQhJCYa&#10;hq+khD5JTDrpCs/L/dPet6if3vso5py2I/LDgMbDYvUwUKxIFHhMOtWS1WOnPBRBEfe8oHohPkEi&#10;z6XSCB5PN5eGPMaVfJBQqCqWkgqVdDBOcqK+PxdE03kcNc/rwn6c50ac9eHmXgsMI6Jp2m4kb2g3&#10;w0yAi7AIolE6o/ujW96vZ9B2kiA6XquUQi7VfgwBQ2BzIdAiksO1c+huueUWR3DilW0P9Z1vfvOb&#10;8thjj8nee+8tDzzwgFx00UWY3w0ZWCOOkiCSqBdeeEEWLFgAw19VQkkRj/fd7363nhGEzz77TO66&#10;6660R+W+P/zhD10d0hawxC2HAAjLfeU9ZA4ITnwOSnu8cZZAhe0HS0a4+hWi7FhMvL8U1sW2bgcy&#10;grVV6jn3FsKPvoXqFUiTQBU6zKtxBAFvtxRi5OLcB5Wh2ltkmhthSoswbyiYMwTGQjW6dKa5YYHO&#10;qdDRPLczzR3OKwq+x0YVQi3k3ZH7yMKy3pLPl2LMYQ1Q6bSuSr7z9D0i0yfVe2cGL2DMBYLKm9DM&#10;ONcs4nwizhkK5w45Nbou+KwIqVhgmhvPIsmQ2zj/iMQITIqYcE4RCFKSYTo3ogqxdaMoDaOyDPLP&#10;+QH8CEaXwYXDuIajARoS3BgAPvM0XX1XPszTsMKjZbBbyrkYp2N5uvjt4A9ighKZfznwSedS0hFJ&#10;iafbwdIyIqDY+dclSvP2aijf3Rsoq/cEr7neV+qTNHDAWc9HGr+Ik1CkIxyRWlYoKWE5dxycbHlR&#10;J3m/6yBZlix0A2ae96XqrtIL8+oGLJrlPqKguLsH6bN+9Om0jfGwi4eZ6cr4ONS7t3lc7ITTRM4v&#10;w3TGNZ/H58bBPh33Zc/q+6qWldHHDiQdSkzolw/GOdC9FON4JB8uD368nL8PiQ7rwfNH4TDu0hH2&#10;nbZL28I8DcfzmO7ywgIaJ2F0Tv0w2lKPJFadIzcaMd8QMAS2GALNJjkV+OI9adIk2WqrreTII49s&#10;sOI0PHAg5pU89NBDTm1txx13bLA8SclVV13l1NuGDBkiO++8MzrlpLz77rtyzTXXOBW4X/7ylylE&#10;56OPPpIXX3wR47mOGJdhoOc5Eqavf/3rXooFswEBvq9qQVQmV5VknBTG4XWFkhm8PJ5a10U+qi6R&#10;R3tMl+GFWP9HPyt+lQa5N773ZgqPFXufBiMBDgecZAT3GOfTlHXHYACvZPc5kHtw845FKRElPWpJ&#10;jj7JjrM0B6kQF20FMUpgPtHalWvklwdcJYu7dJf24EFxR1nPz++/Qnaf/pobJG2oH4cEwblJNKQO&#10;BIzzmGjOuxyqeAsDOVFKvbBHUEvuBzJEs9ycU8QNZrZpgS7ppEKdpA5+LT5M1HTuEm21HTpKLaRl&#10;dUXFkZ/Mg9IO5hUlMTqiSiH9yLgCME6qoQV3YvzoKCTeUI2z3IZGamqK30h2tDurYq5lCMSh87HU&#10;vMgPA1Ecpwzus8DXS840Teeg30ks4FOwyjAHnpEfpqWQjzTSDw4oWcb52D8lHqbzuDwffRwiCmsa&#10;/XQunsz2UQpdU1AoM8sGSk0CUmjdMWz8klLOx+sjfZfMlboQNGa5wXtYVo/r48IsplPtis6dKzym&#10;xlmeXQ6PRWlBuhXNlZD4JIJrijDuEw1KOpjmfBwvJR6mK+Ggzz5Zz+37rJvvqgeiHRAsRxfaC7Jp&#10;fpvDpkZp/nFYDr1ZynH8fAsbAoaAIdAYAs0mOeug3kOiQxKi6+Y0dBLO06Fbycnhjbinn37aEZz9&#10;9ttPLr/88kjys3DhQiG5eeqpp2T33XeXgw46KDrSjBkzHOm58sorZdSoUVE6A5w7RGtv5jIjgHfX&#10;pnf+ScK3Gt6h7kXd0MlZRl0JjjGzpp3ctLqv3NX982gQq/lxX1+eTPfDUdxL9IIpZf2XMY+yIe4o&#10;BVJqvbSgBjxWVA5zZ5KFkKi0K5VkRwyNeuVLnZtTgzJuVJWUAqjOvY55SVOWD5J2aQkOBh94048e&#10;019W9P6p1KxaI/lrVks+rdJhy4dp7jyodSZAohJV2ODn1VGFjkO5uOOF4AYi4nyMAEmIKqGy5xzb&#10;5VqAWNJ9VeU1KPT3waCuDiQnSaLjtpKQDHWRWhhYICmq69QlSANJqoMxhloYY0i2xz4gUkmoztWR&#10;UGGQmHoRUS8Cx4kv8KkKFMRZHzgFNYi1+V9exXROiYjmR34Y0Dj3DZGtdxhCHZEC5EZhpCspIBEh&#10;sYjIRUgm4vFIEhKW1X2YTjLiCI36OKZPcPS8SI7q6sL8CdMY1Dal+IikxN0e6X9YjoN4uvDQka8B&#10;P533ZjmITA3u5TzNCHZ3v3xmVnfsKv1XL5SSumoQAyx+i+OTGKgqVUQuULgeuUA5R0ZCYqJkRQkK&#10;y5PIZCI4TGcdeC/g3zn6/r3BuFY9xUckJR7s7n79R5BlHGHUwl45XmN+14gO5OVZsHUh4N9Hratl&#10;1prWgkCzSU4pJktT7WzWrFmOuDRGIj799FN0rglMHcDk8QYcJTZUUcuHiszJWHzUV23r3bu3HH/8&#10;8TJx4kR5/fXXI5LDfVgPHptSou7duzdwhtzPSvM+SW1UWKCxcpqvPl9GURhHTBturEy4U7p9NU1f&#10;koxjqCyj88vlPwI1qSY6qrG9sb6DfFZRIJ2h/86XLB296BxhgsY1P/KRoXmRr4HwOBrV+nJf32l+&#10;Y2kcmDvSgNFNkhb0Fi+XwkULMMgvkpq+/d2Av6i2UmZXdXQ2DPx5SXpsvkSqICWZvv+hMrRohazH&#10;99QERxBQn0tAWpSohV+F+UowzZ0PSVEChCcfanJ5JEL4sOC2VSsljxvy8zHniD63BAhOgsepwf7u&#10;mylHJr7j2WMbrNDlYwHXRAUkURHyRCRAhaWDEIlUASQ8GKmh7XWQEtWVdsBWKnVQpaujRAgSooAY&#10;kRyBGEEay/Q6qM7VIpzEPkmo3yVBiIgfiRGlRPySHhEgd2rUG1hvIEaoRFgLhra0IybOIaDher4m&#10;bCgahqJdXYtIMniV6PP+1LD6Tp0K6SQQSiJc2EtTokHfkRBKR5BPE75M0/I6JyRd3J1f6+H5OExQ&#10;N/h0frM0rIPtTPkuPSqMGA7KKI9Nn/trOP6MMp1b8LOhHAkGB/7q8xgapk+piBIQ+oyTXKhURIkI&#10;0zpg+w+e4Tk4EYL1HdJrcb+eOCxfhnAuIQrpMXku/LtzOx9h1sVP4wFdGxiA07Dzw0hKWlDM3Q9a&#10;nvlxbKIDheXNMwRaigCfC97L7C9I4BlnWO/Llh7X9jMENjYCzSY5XAh0r732kgkTJshtt90mV0KC&#10;ksn9+9//dqpkgwcPluHDh2cq5tIpdRk/fryMHj1aBg4cWK8syRQJECVJ6rguD9fpobSoNRIcDi4W&#10;Yo47P27T+R2IvsD8tKBUWC7M0Hz1tYzvN5qXpkCaJHfIdOlaV/+cBXjzH5S/RJ7N7ypf1LZPMTzg&#10;l/PD6EfdZN5FVRg15NVggMeUjee+ytHS7otEN88H93aXCf8nnZ/+u+QvW44Be75UDh8py085U2p3&#10;2knKYMSgXdoDBNeSD2mvGszvWQcpjd9mjI4CAgCpCIhBTa/e4YgJ+ETHYyVwAIxKEzhPAhb7ElAL&#10;dWFIZCkVysNzFPgkRqskn4SIBAm+I04gUHnrKiAxwkYrdDTc4O5G3piBTCi47qQfPJluuEIcDVfV&#10;SH7VeilYtTTcj6XT3SlUe2sXSHswr4iSHxKfWkiDHAGiVAgfWCJyhI8blBTVwSR3HRbV5RYQI+BB&#10;9TnOKaKPzREgNzLnmxjnxubSWFt3gwb1Yc3VaTjyw0AUDwtqa9xhkebiPEUY5mkpoXAbTp/iMx1p&#10;zlQvfGcdC2lKODhw8DdHOFje2ydKw34q/eA5ufFKadj5YZ3jnrZJ0108Q3s5KKdzsAVB96vHqCcV&#10;QT3oQs/Vh3GWdxt+dF8d8Gs6B09uwy1dL4w0kgcn6cCl5kcQVcvypR8kKP7GZ82P8xgqaVHikxJH&#10;Pg4ROZ6nfF2N/A99M/eNO7azBMZSBhXXSQ/sqE9LBEC4A8vhMm4ARgEK880zBLIRAT47U/GN69kF&#10;InPwDBTj2dutm8g38frhHCz9+JiNdbc6tT0Emk1yCNEZZ5whf/vb3+Tqq6+WFStWOMkLiQnV16ox&#10;iFoCs8dULeP8Gs6LOf30052FtIbgJYFpaI7Pe++954wQDBgwIDoM1diWL18uu+yyi7Pi9r///U+W&#10;Ll0qvXr1kvHjx7v0qHCGQHweT4ZiWySZg5IKvCGV5HyVSqR5F3+Vw2XcN915dFDk78SXe7+8Krm+&#10;5HP5zboBMqUWFvT8AmnCHCz0yKuW7iA4HBalO1ea3bZoEiUZZXfeLt0e+TPGOM7gLEhGUkomvyPt&#10;fzlDFt5wi2yz3U6y9foKYFAiUORKcZjJIzvlr5UR+RWQtcRa7I8yKdVJ2TNNhKSIBgVobQ0u2a27&#10;VPvzinih3EgdN17oO0kPnuE8bAnnr3NSoXzMJ3IkCH4eVOYYd9IjpoM0JUCGKCnKoxodJUZOUsRR&#10;XHwkx1rzyocECfOK8tZzw9tzDcouxZvU7eOGgwir437chyqBIEP4+JLEPKGIGHEeEUkQSVGkPkdV&#10;OsZJjECK8DW+FkSqql2RVINU0fSvIyA4Lk0CO3UcTBapRqCGPh5It5QSfVSnCunOZzjNpqpaLOOO&#10;hebEfZ6PaQ5ubRp8vbTISnF6jZ2Pn5R4Ssn6ER3A6zEjPwxonHsyrHNDXBgn0nyqaJEEUC3K+QzH&#10;Ng6ESDTU98MuDeXjhIRlVCVLy8ePq3ESHoaVFGlrta9BVorTujsfPynxsKRi7u/oiKEWDjP4cWWX&#10;/FWQJvcR0H7cgamuEuV3LFwjZYkq3E+8R80ZAq0DAT67/4WZ7Bs/xRQEqFfzGUT3Ji8j7Z3lIr/E&#10;jIESjCr53JgzBLIBgRaRnD322ENoEvrCCy+U22+/3ZmTpiECmnqm+ej58+dj7Uaqs4gcfvjhcs45&#10;53yltlJa8+ijjzq1NBoyUEdVtRqo27zxxhvy0ksvSQkHLvhqvmzZMmfZ7bjjjnOELG5+msfj+j0F&#10;UCngMehnq4u/rLO1ni2pF5WkRheslZOLFsi5a4cHA6uGDoSO8zuFS4Ur6kAW0VDJrMijlKXow0nS&#10;5fG/ocaQLkQ0jgOf9iADy6Xr3X+Qmlt/JxcUz5WL1w6R+XWF7os1G8AB8FYggucjD3c2VvD5im3W&#10;UVzoB0cjdWzAkRjh40Utni2OKJ1RATeyxN6QkLhRJo5H1Tkq4icg5cnDM5kHiWseJUCUFtGHmlyB&#10;SocoIQpJUSBFgiSpHFIkLvpK09xcH4q+I0bxurHWxI8bzs9YNSRc1ZhbtIbz/vh23bApYoGEiSp0&#10;GJKCeHJeECVA1VCJqyoulbVFpbK8uIusKekiy8JtRXEnWV3cUdZgW41wOcpUYq2j6vxCqcJWWdBO&#10;ap2USGv0/+xdB5wV1fn93la2Abu0pS+9SFHBHjV2sScSDRr921tUlNgjib2ToKJGY40ajcaIsSax&#10;AoKKDUFAitI7LMv2+v7n3Hn37ezb97ax5c3b7/vt7J25c2fm3jPzZu65X7lMsWBUIg6Y8GrUEjm1&#10;ZbWcWmAtKAZKbPE41prClPkm5bbdwZ0QbpqskHyeg50OQ2aYYju4jm12xtlJCS7IC64j32o4SDDs&#10;EhrSl/nWtItpOO0K83hd/DkLMUKDiIvFgvsotgnBNLBit91lzLprBztXwRNwneLa72Q0/38ONgyN&#10;L5YLO2yQ6SV98C5ysOWVaPY3IL5ULu2w3uBvHOebvwp6RkWg1RHgu2Udxp6mL4MmEw82tTZu+RBE&#10;py8+E78d7PwO3Pt0XRFoKwSa3Lu/5pprjFnZtGnT5OuvvxYGAHDLoEGD5IILLpCrrroKkWmD8Wfc&#10;RRq0Tq0QTeI2Ipz0FVdcIcOHDw8eR6JC8zWawl1++eUyevRoozmaN2+ePProo/LUU08ZU7aTTjop&#10;eAxXZs6cabRM9C8iASI5U2k7BFZWpsAMzQk5GqkW7NB0gwbn0KSdYV3qIx3Xlvn0J0n98gsQAESD&#10;q6WjYX8sUZKXLxP/ho0ypl8fmeFbJq+WdpfF0OiwEzgSGpzTk7dIv/gSmDOhR7kbYjuV7Dxbca2a&#10;6zG/9n7bMYd3Ee4ReIzpR7IvabZdKelSRRV0NgipW46obRXJnaU8kzoczBeCEW2OajO1Go4ymLGV&#10;l5ZLGSLClcOvqLyoRCowgasfC32GEkGMMgp3Sie7FOyUDPgCpZYUSlppoUm5nlhZjtDb8BUyT0Yo&#10;aWMrncWhG2gHtEXxMDeKL8Y10BqEhZAsLP1My1A8KNDmoEQ5QnMzmlYZSE1hh3QpAOkpxFKQkg5S&#10;1FHy0jMlL60z0k6yCwSpEPlFyQ5xKiIxSuyAgBPQOMFMkSlJFmsUB+JKEkT9HjyPYPrkSrmOQtaX&#10;gwQkVPPh1npwH8sGSYt7HY+OPQ+foiDxca2juJOPlPfWLbW2Axk236Y8xk3IaC5YhbYyOIYP5o7G&#10;7BB+WTSVrFHQfTGPrPOZnpS8Ge+kMnmtrDvm+koGSaySsfAzPBeDNv1AdPisqygCsYIA3y2zMTf5&#10;FownhRIctpHvI2p0zuiH2QswpqfanFi5895uR5NJDptNLQ3nruFcNSQ51N6Q0NB0jWTEHTygKTCt&#10;W7dOpk6dakjUWWedJeecc06N01CrM2DAABkzZoz07NnT7CNhOfHEE412hse+9tprZo4dzt1j5aij&#10;jpJu3bqZkNPUOnEOn2gUjprGurCDlIAOXX3dAZKg0QkFxgSkAYZZUQMbfVnYNndHsLpyGN2G1iMe&#10;5lzU0gyDSdotqT8hdHa8IQacBJVthW4kqN2xJCQUL3t+28kMbuNi/NgYMyyk4UL1Mo8j0MbkChyB&#10;aZCIcF9gcZtm2XWT4limXKpQAccky0mRFTTRqmX6YxpBfQfM53z8faYjCl13TAqEHWwoTemM2OcD&#10;hAAaoyRobrgkB9L0YpAhkJ+MwjzJKGa6SzqCEHUMkCPmp8L8LbmsWDpgSQbeSUL/Jp63WrsQuBgS&#10;XpeV4wIdHCJkJYKEpZYVSWZRrjnGuaNoeC2Jgwkgzg4TurLAUpScKkWIxlWa3lHK6EMEc7k4mNLF&#10;Z2HBvEVxmZhUBL5HPmjM4lI6iC81RXx4j8aBFMWDkcTBLsyZwwk1IojAmFoRQxQCN5xkiYFYKOY/&#10;iwXqFkztSiDfJrYzwvvWXMJAEQnbt0nm356WtHmfOiQH5pG7jjle8iaejh89Pj1kzB4VQsXf5jGJ&#10;O+TniTslz59gCHNnX4XBXQmOR2+sVjsiAny9bATBiSR8W1LDk4sxjI40XFBRBKIAgd0iOax/Euz7&#10;R40aZZbmbA/nv6EGh9qa888/X37729+awAPua+Tk5AiXcMLgCJxElKZp9NuxJIhlGWrahptevny5&#10;0TaFO0dr53GE5K2NIssxt2Rn9PkORvThbBAAmjw0Y/+jtZtV5/U4uj8Go59paCc7+rZbaw9iu0lw&#10;esIX5zyMkPJF2poS6Xrsg1Ps/mDqyq9CB9k/eHCwjHNE9X/Sl6qsTCkH4d5UniBflXeSbdCC9EBb&#10;x/owYFBZZgItkGTQMd1NLOy6JSDhUktUbJQsQ3RwLnZmQ9eJMz9iTCl2O7iOlWAbmQkJxcDkmT21&#10;/7GsNWHi3urrOATGCamNHa6Or72e+2zsFpfCVKwcWpXiVBADnHQ7Tu6jSRTWucRjG8ZoCGZRZVKu&#10;p0Ob1qm8SDqWF5ulU1mBdCnOk84gQhkFuZKWnycJJggDw3I74bnjihiBrkziGJobwRrEX4Z6h+uY&#10;s6ZcHNoUhwh0KSBEqWUw0wtrcmdbxPIOoaqCpogR6Bg4gaG5aR5I/yHOUeQEWgj4EwVIkg3G4AcZ&#10;MmG5k5zw3IY82NPb1NxY3lxgbVRxFn0U4L7mFmhw4vHOzb7xGkld8g3aSD2VD+aK26TbY0skad1a&#10;2fq7G5wHqCWu39ztqeN8eDrMHczyMf47NJXBX0kdB+kuRcCDCPAdnum4c4atPd8k1Oako1fZ3D/r&#10;FnhLhW2DZtZGgNh7Gf/dIjkLFiwwJGTLli3om2BElL+CEOHoIs3CGFSAhKghMnv2bBPUIA92+1Om&#10;TJHf/OY3DTmsRhlqbjpixJT+OZxkNJLQhyga5LPtsGX9SmQZCA5h5EOVFp8sZ3foKRckr8enk9bs&#10;sSc0+xgODcapSVvlOZhq0SzHmvqy28D1gxJ3yWWwcR8B8y12KiKJffrcj2Ewzx6EDJvHrHDr7Maa&#10;AfOQ1OaRJFjNBckC121qyQjzSv0wwRp0sBzbGxED13+P7m61NpF3k+ZVr44/SV4tGCiLKrNlMwgO&#10;r03b50yElu6NyQQzMKlnJRrEfH44bB1sap8J2w6borjTtkBGrXwWgLixMtv4x3OyvH0OzbHItNdi&#10;Oa7bD5nN552xRMad2nW2y5hTITV+HTjAmlG5Ta2owQw1xQrmmXOg2wzv9xrnCpzb+omw7qyPTaEa&#10;AQFKMRmOVgR3ADvZ+S5BWozFZ9RceCIZlpuhtfHeiGM4bi4FICxIaXoVDMtNHyNs25Dc9Dti+G5z&#10;HPyKSHa+GHqI/G/8sbK9YzcZsm6pnDDvdem77UejnXNQDuDK64FoxcGviOZrNKMLoIzUKengHDBu&#10;gyaE2hJDiqC9rsRiQnQzGh3DcUNTRIJURZKEPLOPZbiASJEMmeORmnXgEIwyxxvrWky+3Ta1qfsf&#10;z5v50vOG4JBmWnEInR9RBv8pRfsfKAU/P9whj7aAR1PnTuGB85g4z1PzV9rBo+7z2ndH3aW8sdfc&#10;+Sbe/iYeFhaY5jxX6AV4bn5zftZV5KU1IiXQ+PN97hYOqjHKWnd4J/B7yPdvOAk5LFwRkxe2HDPt&#10;g2sLYJvv+frEFuHhdr2+Y0L3N+o4W9jWl9e1eaEnjrDdyOIRztK47NBrsu/B77FXpUkkpwD28pMn&#10;T5a///3vxgemvsbThI1mbQ0hOR999JGZCJTR1hi97eijjw57ehKXp59+WhhhjYENsrLw63IJJyyl&#10;BodEJwMf+WiWjfC3vgwEZ2WBE5nE1pXmEE8UZ0ObUyq/SNrmCWd7W/fQ1P3DCf2hk8BdkbpOMuIr&#10;ZWZZV8lFZ5/kZlBciQlKcFRiLjrP0PTAL4VacNPfYhq4iN022glkUnMR1Fa4t5FvNR5Wy2G3mTKP&#10;0bNoumVJDPMtcTHr2OZ1+MLnNZgiq3o9kI8EAnOzhE7yxaRb5MYXp8rgjUtNLv9xpvTXD5gkM466&#10;WJYm90EOtA8ukPLh4L68+wAZVPqDMbFy9B3O4SxG4mDFuZaDC/PsNuvFDRY1C/65DjMvXG7zY2Uc&#10;yPEiC64zz24jJckgATWO6Eitf4glIyQcLGOIR6BscD2Qbx3SeQ3WH9nmemYd28zHX1ixbbI7zTb+&#10;2fxgaldswUDKwRY/bxgktAivWX1drEErRO0II7UxEpsDFGrrBt2cCWXpTI93UXCBvwknZ00E+Xmy&#10;sJs8MfAIKUhPAoFAURR/7OTJ8ucXb5SD138jlUUoi/cU/VUYvQ4VDNSOd865405dHTLm1JI1xZsB&#10;D7mvAoM3MMNLyIUhvGkVS4e2jjkgNPEMzU1tD+gTotAZ4gOtkIk0Z1JEnTPR6ECKkFJT5Kc2CVql&#10;YGhuEiNgYwJOwNfGDzwc8znU1/wInTqz/amfzcV1eYdDxal/6pxPpOCwI0J3Nvt2bTSa5xJsbn3C&#10;lgalxkYwt86Vhh4SrpzJc+1wrZpr1toOyQjZDHsMM025QGF7TCJe3rDeM898pDK2bHA/VyDub4Mt&#10;Y1OnRHWZWvnmBIE62cI8p2vdFHFl2FWbmv3u8q4drlVTIuJ2yI6QzfD14fMUUjBk012rmkVZEMe7&#10;sbOFI50jUr49jmmtMsgYgq7UevRXpi5yiA7f8fwG8tu5D+Zdv3OMSC+MJdX5++CJA7+fcHV216Gh&#10;67Xq2tADd6NcW1zTVtd97QCUzv23G7Yg03CFQ/Pd5WNsvUkkZ/r06YZgEAv63tAUjKGYrU14KEYk&#10;IA0J1bx48WITtY2hqO+55x7ZG3OIRBKe7/vvv5cPP/xQ9tlnHzn++ONrFJ01a5Zs2LDB+OPUN2Fp&#10;jQPbYGPmepiokeCwZ+8SdhHYr3q9rJscm7TDGH2Ee4ZdhzRp1f0bcJ/AvoDs/mAaWLHbPCZcveyL&#10;zpIBduG47l74giQpKYlLlJ/Jdukfly8/VSRJIjqLvf1FkggH8bcr40BOfBF9RSxRcZMb9zVsPvNs&#10;PYNpYMVu2/bbtkXCwJYLl7KzTuE54+EUv7TXMJl86V/k4O8+kgEblktJYop8OWx/+XbIONmc1VN8&#10;OCB05nRuV4Lo7+zcTfpvXR0ww3KIgCUJJA2WWIRLTR7L4LmyZIR5oUuQzKAsz82F53aHCMamkWAa&#10;WLHbgd018UUbLK42ZTn7XNhjTIoCJI/ucjX2t9qGqxKoaGj7wlYDDwkJEU3HKPHdusrr5d3kwaLe&#10;CIqA3zX4i5W1PfrK5de+II8nfSd9SvOkyobnBtGxYbnjGIabWiJoduLzaDqHlCZ00BSZMN4Myc3Q&#10;3PBJckJz8+yhyPHtUU2OfHgOfcUgReig+PJARjezvEOmeHS12ONAYhBiu4phudEuhujmnETWdM5o&#10;ixieO4NmdCRLTkqNkQkdDvKGt1f1aUPWGGacGh9OamsJkilimhHaFudgey9sak9ptgOZ7n211kPK&#10;cNNk4V9gV800JN++C3jdGuUD5Wye3W+2A/tsnkkDBW35SOWCx7jKhx4TLMOVgNgydpupvUatPFdG&#10;uOOCx9pyrkKuVbM3uM04PjC1VolNBC4bjKifUAY/+ZPIqkJnnpzDuolcORTm9TbGVPBhiIBBffsj&#10;HKbZtRGoAWWNjdplgy+uMLtiNavRJIdmaQznTCERoRaFpGR3hfPrMCIazcsYGIBBDN5///0ap+W1&#10;OennuHHjwFp9xgRu/vz58thjj0nXrl1l7Nixxmxuzpw5MmPGDBP4gKZu4czoapy4jTeWONG2w9aC&#10;vGdzVZLkViXAV6MM3ZLAU4zEPs+1UpsROGPIZvA6VgthUvQr2OVxr9N6x2oxjGYDZayGw26byQtR&#10;zmpCLOFwa0pIMtiB5TFubQvzGQq6zBcvI376TvZc/oV0LimQzOyBMm/EwfJxWibCEcOvBfXi4m6H&#10;XbcdD7ttG+feDpZhJk/kEu6z5w7tfJvrhpTnoSSe7L6ZNMw6yUEN8yvY68cj8taqfqfJeuwjqYBR&#10;kRzjr5CX0iL/dngvsjqnyBTMKEgtjyEfPB7rHEHjNv5MPZiyLSYNWXc3wa7bttptHFIDGruf+axH&#10;LQmXV6tQ3RloAnCqkmJo6KilS/Exlpm/TpPEus/YRnstWIGUv4HXCzvD7M15Tty1SkLeevTr/xPX&#10;VS7KqJAyBCNwbhxvHkiJuYlY58NF4Dn/kQnPTe0NTNpAHqgpMeG5mTL0Nidw3ZkLQgRiZEJzMzod&#10;lsAkryRGZhJYvGN9MKHEr9BdpcC6fXJ4V7iO/6XFCIoBTVOevdlMncUpwS2u0YQOC0i5IUQwhyNJ&#10;C6/J4ZmhkUX7uv2wEMEWYEYIE7o4aM58iEYo0DT5ELDB+FehJGkaxZrMVacAGbucetQko4TQHOMk&#10;gTKBsrbi2OdaDZSsnTSkTINO5D610yR3TpusN3c17PkahFmbtFgv2lwInNBLhEs+XiUcNPOyOVNz&#10;YaLniU4EGk1ySD7og0PtDcM2NwfBITSMzvb555+bkM4kN++++24txOg/w4ACNFMjceE6w0o/8cQT&#10;pi45OTlmMlIGGyDpufnmm5s9IEKtSjVDRl2RSPjhSKL/AexdTJ8HHalKLDYcL0mIJRE2JZmwZMOm&#10;btJhiYklKra8JSJ2m5oPnKoG8WEdzBLID9f80I9caKeDx5gygR3nvvuInPbJ85JcgWHmgCyDH8u9&#10;k26RZb2HSUJFeaCrg34NAYEEEmcQ2MkyxIOntNe36+wvMs9qKEgyrC8ICQO3LXEI1XLU0oCAddYg&#10;MIFjeRyJB/eR5OAvhARh7hQfJscM5LM+lA/yq2QjPhTMDxVin47rDcCoGYXbViwOwW2s1MizANkC&#10;UZayW1yAKHKvlmbLp+UdEVEuAcElSuUkmGUeimhVJPPR1ISG1oXt4qDEuqpkaF7DC+/9T5XQjOAH&#10;xuATFPs8MLXPbeDn4XT4GVgBwRYkFQSgWxbyAhHX+HBDqpCyjnxG6FMUR7M5+gXhtxOPiVnj6S8E&#10;0mO0QZyslSQkFyodpGaBxkhAmvxYmAo1MeV4MGFC5wRbcD99/P2ZmvJqWCi4YxgV8RXieohuZwMq&#10;OPtq/qfHUdKc2ZIMkzYfNPKCcOOSDjuYjlhoWswU2iEfIs9hcjQ4qMEOpjPIILREcPAUXxp+EEiF&#10;ETNBrCQeSDOlKR1R4A+BLymkxrqA2+6lZnXq3MKR9UuDCtV/Gi2hCHgNgYxILzmvNUTrG7MINPoR&#10;ZRABhobOzc11PiDNBA19Z0hYQifudJ++EiOavXr1MgTH5p955pkyfvx4oXnaqlWrMPBZafx/jjji&#10;COEEpV6QUYggyw54OKnEtzsBo7NPriuHI3uc7IKpUynm7WAHJhGdF4bsxfiuCQ3MbgiJCRcKv+uh&#10;4s6ylzQp/tXYDj0wZNt21u35gmlgxW7zMNaD52ae7bgxvwwRpU775O9y1gdPoIuUWMMxfygc9W98&#10;4Q9y1+8el4q0DIwUwYUZJ7G+IKFkxG6TaISumzwcS4yDC8rZdbbFrrNe7jpym8L6W7FtMyn+1dhG&#10;oXC481hLDu0BnFdjr/h8RFVLM+TInt+mvI9jsR+zjZh7b/O9njKm2C6Qmt9j8tM5FRmm7cR3WVUH&#10;+bSik/wWQSb+L3lToyNV2fsQDh/3PQl3f93HsC5mCdz04DYLYcNuW/LM8/EZYspn9K/53WQbNK/0&#10;YQon/J12T6iSXmkcuIBfC8qxqF3sNXisOQUGOIL7gJ3JC5AjlqklfKsj/LRj/8pgC3jB+BBin0SI&#10;YbkDAFQHGkB5mo0xCAt9g0qQwiSO8xUJ3j1CAoTFz3VojfDyd1Js+0mGinkMBiiYVjECHe8EyZv7&#10;jhAhCmuPdWjl/ZgnyY/IdQJOJTu24x+R4THu47Bpj4kDGaJJYAeQGxIcEh58i6QTCJBZsA5S5DPE&#10;yFnHJGhGW2SOo8WBJUYGdNQlgIX50TIsd4AcOT9i1MNUJ7Q+rJOKIqAIKAKKQLQj0GiSQ1+Y008/&#10;3UymSX+Y0Ik2m9pghns+++yzm3T4sGHDhIsXZSn6Dw8sdTQJofWHK4oM2LRGHr9vkvxnrwny6KlT&#10;pCyJnRZ0jNBrSy/Klz5b15g5Q9j1MZ0f/GOH3XTqmAZOatNghivf7AsWcHbwXOzE8VxM2UUJrgfy&#10;uW01GCbFttFmoLDdNoQD/S2mNbQiODi5PF9+9sU/0bXhtIi8QrUwEtmgTUvktu2zJP+gU2A2g84Q&#10;xPRNmIasc59tQjANrAS3Wcgl7o4vy1CTZcSmgc3mSDjCz/mAgpVEAyrRwWVUuU/KO8tydPCtOTOv&#10;h+4iJgMtRsCJrTDlYmtjR/jSeb60hyE4qa6mMZ/d3L+W9JI9Qe5GJxQaAu9uuS3O1KzjXzAPK3yK&#10;uB2OgNh8U8aWdadYZ5ngYrdtin0U+ww6W055Zwe0OJVJ8haCZ/C3EUkYPOPo1F0miEPweQgpXNcj&#10;WNc+cxpTwD5r9ZauvjKjX5IEdGaDSb6c1DSYmiNWFuTEGVFhCiJDUkSig8VfiBRBaRwiBE2R1RJh&#10;Qmf/VpAYlud+aooQmhthL50FBorVP4zq6jjI2juKumASV0FYb8F7zxHSKT4xNdvoaJF4HJZEtIma&#10;HwRRsIuvc4AAUVOExQd/IqM9IlFioAlok3wkUsTDLvQfstexl+MLxCyogyVHTsWcfLuuqSKgCCgC&#10;ikCbINBoksNaXn311cIwz5dddhm+V4Vy+OGHYwANk9rhQxgu+AA/lg0JPNAmCLThRTlSf+tikR/C&#10;BB1gv5azuD8w41KEnF0jbx52upTiQ53gWLeYTkgBHIHXJA6SweuXY8JC6nOczp01wbLmU0FzLBSw&#10;JISpm3SERs0iKbFmXfY8TK1ZF9ct+bEdSrONa9h6oIgR2yfghl2n/X7imq2SkbsV3RSwoDDC7kvK&#10;jyukACcMHmdXWN69Hub4aMmin8nmqkR5r7yLLK5MgxlTlYxPyJejETWuD2ZGvyd1pTxY0le+gVaD&#10;82wkYf+BifkyucM6zKiOMNQG0bZrTb0wo4C7DPvGlEBSnSKDzwRc7EHsMsNqOri/AA//vKpMObJD&#10;gTHL5PmY7055bvvc2XxkmTIm5b+A2HoEK2J3MHVX3J0fsl5XMbuP11lZnmy0OPbZDzkNNHIip6Tu&#10;lKNSQAKgmY0qsZ32hlaK5mEkENCWEPgapAhgmGEX3hxonQ2h4fmNxgikBmTHD7M5Q3ry8QKkVig3&#10;YDrHlFojlkHobuF+kiOSIhOoAGSnlqaI6HOh2BTXg9me7MQAyc4dyHcIkXO/nP8s7azhU+jDQr8g&#10;aJiNOVwGtEBsW0cseNc6pnMgRdaMDvtN26ktYjn4F5l5ikiIaIZHbRrrYnGtK2VFVBQBRUARUASa&#10;FQG8jRsvJDRTp06VE088Uc444wzphskMGUEtXIhokh7uf/PNN/Hd0JArbrTXYeBz3jYnOok7n+sc&#10;9C+Fbdb2Tl3lsZOmyPcDh0hatcuKKQ4LLtkFzc7AAV3l7MQNJrwryQk7f1brwpSfWnce18OJO9t2&#10;AUyKfzW2cTC/1+GEA5oUazLnbIX5zwYyrC1C0bqv6y7J/CpEeKrutLj3emOdBGdJZapMLRogK+CH&#10;Ybu175RlyQeJWXJL6o8yJKFYpqWtkB8rU2QHzLi6IlBBTnyJiaa3OwQnwi0ywNn7Z7APuQF2k3Vl&#10;H5Xb7pT5ZsEOPktmYR7LctuuB1J7Hj6LCTDR2wEbzJJdke87DgOxTZQM2nvV1QgWDEhdxYL7giv2&#10;qOZPk/FcU2vH8O/hhN3sCR12wkQP5lrRRnLCVbiuPNNpZwE78lJHYfrMUEgAaDZGDQpJknmwgJXz&#10;V32/qTEiqTEaH5rPwQwOcxAZ0zn4hTrmc0hpPoegC04K4kgyVIQXpVnwgoXZnXNSIs/FLbxH5ul0&#10;MhEIRIzDIq5HbdFWaor40NQ8rvoxApFBkATjU4Tw3IbkQBvkozaIZnT0LUIaJEUkR9yXmgITOmqW&#10;gAOxICbEwi7EhNgSA4Mx1t0pa8ttFUVAEVAEFIE6EWgSyfnss89k0qRJRovDs2+FOQKXSJKOUa4K&#10;jsCp1EBgJwY4S+voHyBqsvzYa4h8scdBMEmrcWiNjc2J6dI7LTBhpGtP6HeQn0WSj3oJiOscLbaK&#10;D3hFjx5SOnS4pH79KboS6CTUEBqiJErxXuNQ4TpAqnFMdG2wC4XpI+We4v6yEuZoKcxwyezyDHmk&#10;pI9MTVllusRDMSkqu1zsUlEvF5bg8CaGnMeektlmwb/gOvOw4SYidp35JB4sa0kxr2/JCvPNsUwD&#10;6ybFeljhTiuhfTB0/kuq4uWbsjTZAJOueJLcCML294znA88upvukEQ6IlmxooIYmFsuAhFJZUt6h&#10;lqaKT3EmRib2TkLn20vtag583S8ju17f75qdfmpHSAbwIPp82YEHEs8EfIuM5sgSAZuSGJHgFBeL&#10;H4sxpTNEiIEWApqigI+RIDS3n+vUKNHsjoSKZrEVWPALrC326WfKXwoEYbylnEQqIOsZDZLPdvXz&#10;Xe1RxWNA9khsuARIjo9kyPgRgQQhNeZ0hihZsgTixPI0JeRiTen446SYBP+IKxeLhd12Sjn77Lqm&#10;ioAioAi0AwSaRHLuuusu2bx5swwaNEjOPfdcGTp0KN69oZ3UavS4T7U41XjYtR74fjOy2nZ8W9nJ&#10;DBVqavpt/knKET0oUp+Qh5Whc8Voa5TqT6vZbL1/tuPSoCvyQ4yCMOnYce6Fkrx0kcQXocMBQy0K&#10;I05x2XnsL0Fy9jYTLTZp5DKIaXDFnD/iP9tpiFig4Tt4HxLRyK/KO8FELbWGv409SwdUaxbMttYm&#10;b5R+iCzmtNrpx/GHaQmGIR3YNuQExxhC4to2+XbbdRyPZ8ttilWnP8QVCndaqePBCd0Vum1PEenh&#10;80FrMa+ko9y8s48sKk814/5sX2BsP3g4V9i1zET5k1MwOl+jgtwb3UJcMuIq5LqOG+WiHTnmd8lo&#10;exQSHE4ye23GZhkCkuN5LY5pVQv/s+8UmzbkctSK0LcGfjc1zedc5nQMMFCBO0KSxRQR6OgnZEzj&#10;aB5HjRGCLjikCM+hjUIHMmRM7Gg+R2LEQAs0xWMUOgxJOHfZea7dPy1GCnR8DpmLh6AY1yjGOXbw&#10;iXEokfNCxKbJ4f8AIUJ4fUf7hY8FTeIYbCEdFhGMRkffImrErPlcwJ9IaGZH4pSKcgjJbUznjBke&#10;3q8kjm7yY9eZWnJkKsG6qSgCioAi4G0EGk1yCmAO8O2332IgKkVeeeWVOifs9DY0LV97Tpx1Um+R&#10;J36sTXLKcGeGrVkpR89/S+aMOVw+32Pvan8cV9XoLD8MGgBG6mL0tbBSVyehrn08mbvjH24decG5&#10;PUxvGh9yU85JDfdybQf7rYG8wp8fLusefUq6PjpdUvBc+WBDX9GjlxRNPF3yzr8IfsOYdR4fX4bH&#10;rvXZDWZgrBTt4KYhg2yTaZdNscPmsRDWjRN1MM8pZ6JNwd7OnMkcz7JY+M+VmlXkmiZwN8R0qJhi&#10;MaQEKym4HRvKUH8cQF+mUGFWAe5ZFZyjeyeXmktYIsN9ZsE/phST2g1m2IpwPYyE210jr8ZGmBM0&#10;Q5YPN+T7slQ5Z/tA2VSZYKKP8Sl1X5rrXOivkoLyt3ZeL2OS0ekMEPdmqEarnYLk5ZS0HbhZfrk/&#10;r5esrECoaFy9N+a4uihjq1wKkgMbzVarT7u7kP1NN6Th/AHTb4YLvme+7t1x35AXWJzfm/3B4eEk&#10;mTHBEkhsYD5HjRFN5xiFjqQH63F5ubJlW6HMLkyVjfFp0nfTT3Lw1iWSVbBDKgoDZnTGqoG0l089&#10;nw638NlwXRMhvKWcCzRGu6CJQnnnTcdjHalew7E+BksgsUHKgUdDeED6SHoC2iEn+pyjNTJmdSRN&#10;8Pf00ZycPlYMtmBDctvU4lpXaiukqSKgCCgCUYJAo0kOJ+Sk6Vl3fBBGjRoVJc3wbjWuHCLy5gaR&#10;bfiGWW0OzdSy8nPlwennSZeCLXLe24/I2/ufILtSO0li9RfNjAz3llI5JWGLCXhUo+sY/FgjGATX&#10;bc/brCPP2H/De4CpmdglsG7yUR7mIE4Zfji5znM460xrEhviz2O4OOtmv1kN5HOdYvY7q/Z/2cC+&#10;UnD8SZK0cqUkYPLB4uw+MieluyxGXxF9QxmD7/H4THy3cXnOC1Sjh2xP4kpdEDm5gQzDW8w/VMPZ&#10;wLmwE38kPcxDy8x6HJ7zOIz4cokPLAnIi0enw2xzPwJDBBeMCnN0Rf4AAEAASURBVNtjfCjvY1mM&#10;3w+inT+tk8IIq5WMTkt2QoV0SGA9HHCYH05MfqSd4Q6IgjzC+3B+tqwHwYFFZS1hc0gDsuIr5ODk&#10;fJmUtl0O7IARcw8SHNs41v2U1FwETtglPyIQAU0P+yeUSRea4GGfx26hbVbspeYdEGgW1/GbrVP4&#10;frNBBQSkgPP39MEolXkvQlOE+cz+V9RZrs/tA3LrnImDLiPKCmRa8hI5UBBlrhjkyPgUwZfImM0F&#10;TOYCpnQmIh2DLpBA2XDeDM9tJnG1T45NeQ3+qLjg5ciUpIg20PRFKkC57ZvxvLG8XZy1GsclBEzg&#10;THhuaoxsaG5oioKhuaEZo0md1R5xziJbnuZzXGx4cn5PVBQBRUARiAIEGk1yMhBec/jw4fLFF1/I&#10;tm3bzLw1UdAOT1aBI/zTl8GnCQTHPdLPT1YVHK+X9x0mw9d9L+NWzJMZj18p12POmPUYGUYf2nCW&#10;ARh4uza7GFqArlIcmBCPjvyGtNQgKTijJSaBD3IQMF7Minvd5tmU38iGSl1lw+zzgcj4YbpWPmq4&#10;bEHn4L7vReZugRVJoM/BYAqHdhM5s7/IYHxb2dew+9xVMjwOGTZlc7huOBxTs/gccy+chNvE3ZQJ&#10;7Oe6XbBquw7uy9S9zo5ScKmUg4t9kv2ZyBb0OUjS3MIJWsenlclgDLIK/FT8vLGM3MDj3R0wexAb&#10;TrGpsxW1/1lbTvj5Lfxw0AUKKyyDaStNmOwuMPXaOwmmPGGekbAHR3EmiU46tKtjkgMMF23yMnGL&#10;Yqhbr2r2N2lT15WpsfyuNFUu3tpTcvHzpSmqlSW+dLmwam/5d4/lMigRL3tLBviiwbqhvZhI1ZjP&#10;8bdPMzr6EzEkN83oGKKbJnIMyQ0y5ITmBhGCT5HRItG0jsSJ5Y2mCS9UmuAZEzpbC3caIESWIFWg&#10;fAHqVYBzBMhQNTGqPo4hNcwbkSZ01PbYSVmpBaI2yMxZlC5x114rvgP2qz5Q1xQBRUARaCMEGk1y&#10;aJYzZcoUOeWUU+TOO++UBx98EINbjT5NGzU3ui47H5qK51c5nW93zTj6V5CSLpOvekJmnHKNXP/j&#10;27LfCQfKI3skyjf4zm3H94j+PHtnwiQ7ubMU+zHC5pZIncRw+e4897r7fM2wHnpq9gFIMGx/nYSv&#10;Ct/lh0BwPoFFTyq+o4n8pkJ47IcgPXO3OxqdG0eI5OCbymNDiQo/38yzxIXXYTmmrSIkkVwC0hv3&#10;aepIkau+wcAs+i6W6JDg0Fzx1nHJkpw5HI2E9oejsDRlYSeHpjGl5RjABShlWJhv9jHFfkuE3B0u&#10;Cyav7V63lWmDlB171LbOG8D7yxDb9+f3kBUg8U92+RGdRKeb1QZVbrZLmmce7VdpHwj8taC7bEVw&#10;DffcT2w5Cf7q8nh5Li9Lbstcg9969fshLDI0EcNgojEvw++4lm8RD+Lv274TrF8QtTcgQzX8hmqF&#10;5iYZCoTmZiQ6+iAxzDbfKeaXan6trmrx+XUveKqNtggkDFp32bEV+/lb5dNunnjxTzqj9d63rprq&#10;qiKgCCgCoQg0iZ3sv//+cuGFF8qjjz4qS5YskQkTJkhOTo4JLmB9E+yFGEK6A9TahxxyiJIhC0og&#10;ZfjoInxT0sLcBVg+CAa2ZVn/oXLFsKFyH/rB4xBgZwI6xlZoukVz7dYU5zNWfUV3H9vm8vtrhZ9z&#10;oxmxKfZ1wDe8AG1bhe/rLvTfSXZGwGw8H3lzgElKgNzYc/B01OaQCH2Mb2oZCMIrB2LgEKbnXhBq&#10;oLIw8PnIckTLQ5upWdoTvPTaYTTFY+t8srUsTmauT5Alu5IlA+06qofIz7Bwb1Cshsg4TAMsEiF2&#10;UIyvAHx6OIprOj54KJiyPMXeJPeNca87pZr9P5+VNJihjUgskaUw23JrK0MvxltOc7Y3ijvJ8UWZ&#10;MikdD0J9ncHQk3ho27mvREjN1zx028JWlfeyoipOFiKoRqRXEl/xC+CbRp8tluedjyj8vdrfbMRC&#10;gR38HXNOHi7UrHTtAv6DFwzz+eLF1RzT3EB5mNgGo8gxkhwWP7VExoQOBAgmdH6ay3Gx0eigQTJB&#10;GahdsksZjg0Sm8B7xlwC1+uC0TcVRUARUASiAIEw3ev6azV58mR55513TMGPPvpIuNQlnFdn9erV&#10;GJhCT1YliACjLdXsxQZ3BVeS8E0qgE/rKytFxo52OvrBnbu54v7QRvqmms8k/plvJq7HbaslcWtM&#10;rNkXU+a7NSyhJOftjTBJWwICh2+rNTvrBQI3ENoZEhnzbQ7TNl6bGp5P0f/9xxqRiwaFKRSlWRN6&#10;ihybDY0F+gbEqKvLfutLaPQu/UpkKe6zlUeXOe27ZY9q7Y/REFFLRM1pmGiGxMd0jozGpzKgBQLx&#10;YWfGaISwbogQHioSJasNshe1xMemNn83Uvo4XZK+Wd4vzpASdPBstLFwp2T90Tr5oKQTSA7UdjEq&#10;jDZHApdblWDmQsqIx73Ac09vMBWPIoBbx/mR6pIEaCeb/Q67X9xcN3wDz1NdQk2RCTKAFy5+62Zg&#10;ki/dADky23ZAxZrQ8h1iQnMjMiBTmsbRfI4EyJAhkCIGRihAfjZedFY4v9HSpcjHyz4nR3y9e9k9&#10;mioCioAi0OIINInkcOJPBh7o1av+F5adDDTOZcLT4q3yyAVGg/PVNbptm8GO4XIG74HWg6P8dsJN&#10;uz/00+r+7tky7Lfiz1kC626SYtctSbGpJSyW2BjC4jqXPX9D03dBcM7/Av1ufIxpumUJzXp8N9fg&#10;+0iNTX3COlHj4yWSwzbxHtBEzS30x/rt1yB8uL8kcFZ4Tx+C5qcfBmcvbgyZ40UCI7s+OgaHCh8O&#10;kiBj4oIHiiO57MBwjhBqhWgaV4sA2RuOtJHCkesD4YD/WNZq+UNeb9kI36O6zsJ9paQ6IAI++POE&#10;PtuNvHzUFafvxnvQVD1Z0M1EXktGO/dLKpCrO26WHGi81G8n6m5ZvRXiM5rgqzT38XNoa8Jpc/CL&#10;k/2T0dHH/W7z8OF8B4T7SNTVUvrgcGAlK9MhReaDwveCy5yOxAjvFl/fPuZM/o8+kaobbxL/1wuc&#10;d07XTIn7zW8k7rY/OuGw67qe7lMEFAFFoBkQaBLJeeCBB/Auw8uML7p6hCSH5RhyWqUmAof1EDm4&#10;m8hHmzGwVsedIMocoOPHlASHKfO4WNJBbmCJCtMEZJgU60xDFx6Hv+A5sNriUowBxnsxqFeCxiSH&#10;kBlbv4ZWwmqAGlo+Wsu9B9K3GFYiboLDuvLekNw+t0rk7JzaJnzY3TThb9aatwTOwGsZYcfH+AM5&#10;5IdaH7+ZJBEkiOSHxIj73Z0k+w6wqT2XK2Wn7mRoZjrGVcrp2wYHn19XkeAqyfUKmLbNLOwiJ6bs&#10;NKPjLTD+Hbxea66Q4DwHcnNNbt/gHDr8LS/CxKFzyjLkpa4rzWSiSnRa864007Xge3VRxhZ5t6Qz&#10;yGuSCTzA3xXvbzH+7QUC+3/psLX1qo+W+zdfH2QgRP7P50vlL06F2Rs1siBIlK3bpOrPD4h/81aJ&#10;f+5JRyPt7NH/ioAioAi0CAJ1dK0jX4+Te9Y1+WfkI3WPGwH6nszYW+RyjOTPwfePxCOcZodajzGI&#10;5jkk3dF+GPISIDH8kBqiE0jd54+29ZUYyFyBpSHamnI8mRUBzQateRIxFMq2UmjSxqALsSBuE7XQ&#10;9vA+bypxou9Ro9PiQqJCUzgugUEJi7kxbaMGiOZuJVb7g8ph3ZAf7qNpC3t1FEt6bIr8PDhlc16n&#10;ukzWeMuXIfjAOdsGylkIJ30/HLWTQQ68LvS8+Qlk5vadvTFg4asRfYu/+R9A7Ljv2a4rjMme19vb&#10;3upPIp6DyGnPg6heDxL7JSIKloDQpOLZPQYh0e/JXCvdEUI85gksf+8YDKm65fYAwXHZ5Qais/n/&#10;/rz4z0JwgmOPbm+PibZXEVAEWhmBJpGcVq5jTF+uPzqvrx4Abc4WkTsXwzkVZs0puCu2c0kn+46w&#10;f5gyTKR7GOsjL4FDshZqahdafwz6m7n5Ri5bIHsv/xLWHZWycNBe8tWwfQwm7EsPzRCZ1D/0SG9u&#10;Z/AXWEcfPgkPQmgghjZpKc1NabLCBTOv2+fTaHUs+aHpm53bgyZwJETU/HCBmU5HX7k5js0NHh+m&#10;MYSEBO8ZaHMGJ5TI5E4bcZkQ1V+Y46I6C53dj0s6Iopc7ehbrHcK2junNF02VCRL3wTgWCdCUd3S&#10;dls5EphRSUUys9tyBCFIke3wueqB6DHMi8P9j3mCwzuP94R/3Trxf4WRO3ic1Rb+8mGy978PlOTU&#10;BkdzFAFFoJkRCPcWauZL6OnqQ4DRxuiYPhw+OlMQapiO9Zz9nd06OuPfPhr23F3qO0v0788BoeuC&#10;PvIGKADCaaw4CWpSeYlMfeL3cvZ/n5BUTKJHKY1PkVcOO0tuvGCaZGely5PjMYN8jFg/HgGTxRnL&#10;wQdwv/n5dwsJ7gFdHczc+VG1zpFba/4GZ+ZgG2jeYskPtT2Y0HCvwnIZmF8uK0oTheStLuFuPCry&#10;SlEXuSBjKyKvcaZ3b8tWdHojNZv5DMxAbVdfbni9sd6+VU2uPYlMIgjN3skIo2huIm4m8toFwSFq&#10;fB/YkPcRn3ZAwsEQFUVAEVAEWhgBJTktDHBjTs/JPRka+atckZ/wjWTY4X2zMBcOe3sxIF1gufB/&#10;A0RuWQQCB2JHMzsr7NOVgNVNffF2ueStP2GsLxEzxTumDgmVFXLW+09IMfJeu/VhmKq5DrQn8GjK&#10;QAQjYYrICGt2Dh02hXgwyMQ5OTVx4j5PSAj5YZ1pYXhrul8u+BLBmaCRS8YzUNedNOZ6lYmyEx3/&#10;NNos1lmaV4huyYkH2Ysg4LOSBZ+lbgi5rQQnAkgeyTb8FMTG689rk+CG1tbXr5/4+vdH1DWYJ1h/&#10;nJCT+cbBTltFEVAEFIEWRsDjNiAtjE4bnJ4dXWptJvUTOSY7dgiOhfLKISJXYCHB4RxBDEbABYPc&#10;ckbJarnw/SdBcBKwVD+afqyT9Ez6+G/SFfMyIRBZTMjjK0UO/9gxUXQTHDaOXaRy9HwnQ7P33Crm&#10;xIYc18snL+2PdkODxTbXZb7IzmI6Ov4pnKQwGNLWdCG9BwY6vYel7JKhMEWjljZUinGvT0jJle4J&#10;CPbgcTIX2jbdbkcIUIPbqaP4rroCjeaDjt9uDQHRHz1O4k45qUaubigCioAi0BIIqCanJVDVc0ZE&#10;gEEH7h4jcmofxyxvO9w2ukNhMx5R5vb77Afx79oCQuNocNwnIelJqciXozd+C7oz0r3Lk+svrxG5&#10;4TuH7IUz3bONWouw2leD6DAa3a9BfGNBDu0uwuUlYHDZV/C/QaOotQmVEig1Du0dL5lDBoARAwhO&#10;REjTN/r7cFJDy5CoNeISxULi0g2O53/KWiMXbR8g6yo5R051N/DYlHy5sdMGhM3WyUGj+DZq1RqC&#10;AEzR4s4+U2TtOqm6526obXcFj/KN20/inn3KhKIOZuqKIqAIKAIthICSnBYCVk9bNwLjYYbHxS2V&#10;mKSOZCZSdxVBy2Xf7gni8fgLRnNFPxxKXQTH7Ae5oW/O9GUix/eCCVsM/WKprdwC0/z7lyIQE6JT&#10;U7NDDR/Hf0vBYcZ2Frl2ZLz4UmHP16mT81xQo1MO9gMfHynGvDIkP7TvN5Oc0tQroCaJQuJDv4xD&#10;MGfQW91+kBeLusp3mFMlBb5Gh3fIk9PTdsDvCBO4Rnz6+TSoKAIeQIA/Qfz+4m6+QXwnHif+Dz/C&#10;JG+7xDdyBIINHIuXGMKEqigCioAi0AoINKnL9Oijj8p3330nF110key9996tUE29RHtA4NMeI6V/&#10;ei/pV7ARRg41H8045OQnZcpz3cbLnQCDo/9elXXol3Pi01ATtUjtYTn6aK3CMhr9/ViSyUMd07U3&#10;14t8ABP+DeAuDMTB+aOuHSbSF8EqagijvCXDSY2LJT4kNpzTpxRkp5Dkh1qfAPGx8/rwJFFAfEh0&#10;BieVyB+T1oKQUQPFiqH+CDqgBIdYqMQSAr6xY4SLiiKgCCgCbYFAzZ5kA2pQjhj4jz32mCxatEiG&#10;Dh2qJKcBmGmRhiGwMLOnvPnL38n9f7vaUJyKANHB7CroC1bK0ydfKa+mD5TJ6L/29LA6xwRcoMYC&#10;fduGWFmxH4yiQeushqHpnVIkblyuGyGyHZZoDJnNsOkNFoKIubt8nJG9Y4AFElyatXEpLBK/JT7l&#10;sI80xIdnx3EEtyE3ocGVqb+gE2mLF4bwxjpMhysqioAioAgoAoqAItBMCDSa5BTBPGTHDoSCgowZ&#10;oyM0zXQf9DRAYE+M2v/h1MlmJP/ymfdL99zNBpftHbvKU8ddLg+cdoN0gkVSBSyWvCwMfz0YkfS+&#10;xpxIyYG+bl3tKUdHmOG3W2VC0Loq0sL7aLrXo7nIK4lLB5yMi9X40NSNZm3w7fGD+Bg/H2p/MHAj&#10;lYGHyhAeHNuA+9LCcOjpFQFFQBFQBBQBRWA3EGg0yenYsaMcc8wx8swzz8jbb78tRx555G5cXg9V&#10;BBwEOKD96Vb4ZMCE5+GJV8nMQ34tI1YvlDh0TJf220NW9+wjVeiLsqPfI9SEyWMg0hyLk7ue+4UT&#10;Qc2ardGPvhJLAiyybB+b2yR1lwzybqS9fBBTNEnSGv22aeYbS1O3APHxZTKgNcTO5YPBm2riA+0P&#10;86PYv8epvP5XBBQBRUARUAQUgUgINLrb4cNI51133SX5+flC35zc3Fw58cQTJScnR9I4GaAZCa15&#10;uYSEBBkwYAAmQ2ZXR6WpCNABndHJYlGeXyVy1xKnfckgMxu7ZMva7tmmqQlwQuc0KZz0/sLpUyTp&#10;855w2LgGTMBSAe8hcgKCCMyAO9s9aPNqKBVIZrrC2ioHGp6lu+Cniz42hZOnXo6Q2+cPdLa99J9z&#10;/8xYIbIY7QGvk73AK+iDMywjilqBd5NwSU0VHyZeNUJtD4IZ+AvhBGWiurn8e1jAPnc2dY7S/4qA&#10;IqAIKAKKgCIQRQg0muSw7nfffbfxyaF/znPPPWcWEhiSmXCSnZ0tCxcuFGqBVBqHADu/r6wVmQnH&#10;7G0YYObkkb/qI3IyFu928WtiwIkh/7LSaY9tUzwIHRcK/bNTS/Jkysv3yukzp0vFTM6cEy9x101x&#10;Cnj0/+n9RI4Cj/s2FxZUaOsQBB3ihLDf5Yl8j4WEdlyWk++1Jv5nEwjpfJGdgahp9D1ZBLLz8RaR&#10;F/YXTOgaxS1KArPE4rPvK5q5MXQ1zdyKAsSH29T2cB+FhEdJj4OF67/5Pftw8yn4IQfWnG39rwgo&#10;Ap5BgJYGmzHeQ5/SZjMr9kzrtaJeRSA8K6mnNVu3bpW1a9fC1D3g5IvyfmvaEXIs85PpFKwdgBBk&#10;6t5kZ4BRuKb9IPL0Tw4B4FwiJD1vbxC5Cp3gP4x0Xjh1nyn6927Ci3M1+o7WbCu0xmVwQj9i/jy5&#10;8vW7EX4AHVAEmq66+z7xTfqV+Pr2DS3uqe0sNIcTY7plHAgAF6/KDihCfr9QhGZqDCJgBM8uXzbr&#10;EPyM+17/GSzHvKKVpAY6FY5UWHxdwDop9OMxpAcNosaHc/hQA8SgBhDzvjPt4y85ICaCmt2I/dSH&#10;8NilVfGytiIZ5MYnfeNLcc8RJpsq2XYqhvQZqqeEr50+Ap5s9nsbRR5aLrKywBnL2QPj1dcOdyYu&#10;92SDtNLtBoEmkZzp06fLHXfc0SDzM5IcanhoyqbSMARmbXXIDc18GG2KPhzOxxFEAKfg2PFDyzB5&#10;JvpbE3o27JzRXIojQyRwdLAPJzRV+6H/HrI9rYdkFu5AFwGA7IRKYP7XiDHsbZITrr1ez/tiu8gK&#10;fAw5galbeHvjYZL3Gcj7UjzXe4I3eFYS8UvEEtT2kNwwjDUIj48mbtD4fJkbJ5+VpuO59smYpCI5&#10;JHmXJEKr0R5CRfvQzneKsuRPu3rIiooU060fkFAiV2Zsll+m8jds32iefQIaVXFDaYBJYVWCFIPk&#10;dQbZS8C8SE7o8EadSgsrAq2KwCtrYDL9DQJVouORhJ8t3+P/Q0ygL2GB8Ny+Ij/v3qrV0YspAo1C&#10;oEkkp3v37sJFpfkReA9mPufDIb0Ao+A0Vwqn3WDfsRRvmtfWxQbJ6YnO7lD4aXyFl2Y4n6M4tLUw&#10;JU3KEmFCZF6xxB2ZZegpq0QdAjSrpMbRLZXU6CBv9I/fS5+NP+HeQQt8+N4i6dWDHxXYX9/kqO5z&#10;RtU6JrKVFGh6sJSgHbd855dnt/ikAOsU6h+PTtklD2atlh6+UiemQYyauFGD86/CLnLJjhwpA8FL&#10;RMeIlOZbTH564fYBUuiPl7PSt7QbjQ4J39aKRHkwP1s+LOmIZyJeeseXyZlp2+SMtO0mKEfgMeGj&#10;oqIIRA0CNE+7bbET/MateaeGPg+K61u+F3kHg62pTepJRk0ztSIxjMBuP5pVsEn/4YcfZPXq1ZKX&#10;lydHHXWUdO7cWdatWyf9+vWLYeiav2k077kNL41CDPBRe1OXUPtBM69YEL48T+yFEX5oAMKRnApg&#10;0W/TKulcmAstFikeh5TAikaPioXmx1wb+qSCnAdG/Ni55f3rnrtF7vjr7+TYz/8taWX5UhmXKJUj&#10;h0vc/ffL3AOPlhdhCkHtTzreSEfCfO/sHGfdi+D8eanIwyt85sOfRgAg7MS+WdRREjsMkWeG75IE&#10;aHz81PgYEzfqZlEiBkgPByF2VibKXbt6Gw2WO0Q616mtvXdXTzmqQ55ko6Mf6xod4rEFeJy5fbDM&#10;LU0VKDKNT8MakJ65pWmyqqKD/L4zRqvoeKiiCEQZAl8geAxNjEO18qxmEt7rtDZZmh/lPpZRhqlW&#10;p3URYI+xyfLWW2/JYYcdJuPGjZMJEybIr3/9a/npp59gnl5stidOnChr1qxp8vnb24GLMG8KO3rh&#10;OvqhWNAJsDu/mDEiv4LV2SA43lMl7hZucjnrvb9KSnkBu4KQcvH9ZpL4Ro4wW/ovuhDYByN7jKRW&#10;Qmsc9N1SSovlkWnnyqmzX5CUsmJM7Zokft7URd9J+cTTZdrj8+RpBNaYjw/qh7BCvG6ByP99DotE&#10;jBR6TTjy+fwqxxfJ/XJlFzYNGe/t7CBfJUELPnAAnt/h4hsBw/YB/fFjRh4ivMEGGKDhKWdAA6Zc&#10;vCTQWiwsT5XVFUmG6IZWneR3HTr430CrIygb84I2Tt+VbQhOOtrO9nP8ioSPpj8P5feQuSUZ4Lft&#10;AAuP3+xcvI8+3ea8o9ZifKI9CP0rIwkeX2HE13y4J6ooAtGKgPs73Kg6Tps2TU466SSZNWuWOS4F&#10;ZhqMsMaFJGfVqlXy2muvyQknnGCCFDTq5O20MMMGh5r5hIOCn0P6sPyyT7i93szrBZO1R8eJCaFM&#10;TVYxliIscfF+ufaVaXLG+39B0AEITGF8k86W+D/d54x8e7O5MV1rzoczbU+HtO7Ac3rM3Dfl8AXv&#10;gNwkBzRx5kaCsCZLUuFOueSluyUD95XkniOGPJ5mm39a5j2YfkQMgu3oGFDTGirMKsVD/D3MMo3E&#10;obtLE7euXcXXv58hPCQ9vsGDRHpmi2RAW0nfH0t6LPEJHB6tSUFVnBmYiFQ//o5pshbrwvudDx+c&#10;90s6SYcwjeXHtxgv8/eKO2NNSU4YiKIm66U1sK79GFFN5yC66Vz4oXzkmGpxICeWhRE/I5kQc5yq&#10;E15PvTFeoaIIRCsCfM82WubMmSM33ngjvs8pcsstt8hXX30lZ5xxBgYfEfUKS1ZWlrz66qsyatQo&#10;Ezr63nvvbfQ12uMBnCMlFd/+SIO3JEAleLOwo3TZ4Njwx3Hf54O6irx7sMif0UG+aKDIDRjkfvNA&#10;n9x8/r4S/8A08WGJ/+gDif/7c2YWe/exuh5dCOyJftu/fyZy4zCRiSs+idiFQ1gSGfXTApizbYcJ&#10;W3UbaK757w2YL8hjo4QkaeEIjm0ZO77Jkfr3NFfjZKUw9/X16SO+YUONttI3dAh6Er2RDz8mhrem&#10;kPBEJenxyaDEUkmFZiJct515adg3CEEIMErBlsSw+PG+jpNdiDAX6ZngI78VREglehF4dS0c7xHj&#10;hhFAObjITn8e3kv3wyyVPimRvtfR26KG14xTGPC7zAHHUCnCoOwEjMUMqnarDC2i24pAmyPQpLfr&#10;I488ggiq5cL0wgsvNI3owI8zhNHUqM057rjjZPDgwXLQQQfJP/7xD0OGumLEUiUyAhw1YbS0F1fX&#10;9kegWrgnIB6Jfs6v+4qciiUWuwgMQnAhCE4NOfhg8XGpkakb0Y5AX4zw3T4UtexWAS1OZImD7Voc&#10;O+yuG8zOHzsSnGenI0YLvSIMoGEndA01O6WJKUc+ac7XYAmN4sa5eTBRKcNW+wtg21oUCF1N/Cht&#10;7Nfjh33i4MRiOSklV54tyJJ03kiXFKKaE9PyZDSizbFsbIsP7a+C71G5bK5MMOZpoe1l33FAggZQ&#10;CcUlWrYZAOhPP2A8Ab9d9++ZZIcDks+tEjmzH9xDMahDAk/zLvqYUhsdC8JBmz9h0PH8+QgMBHNi&#10;vl6sHAOCc/vomnl2n6aKQLQg0OifYgk+sJ999pnk5OTImWeeGWxHuHlyhg4dKsccc4y8+OKLJhCB&#10;kpwgXGFXONp3+yiM7KEP88GW6iIcKToA/JDmXINBhFQUAS8hULXffiJPPRG2yj7Qnx97D5WtnbuA&#10;6FQX4WoG3k5eIjisPQMnXAcN5EXoFIRGi2NH6UqQPhKhJgvC8Us6XgJYfD0QoYGhqzExqb8QhKcA&#10;Q83BYAbsPkPagPQwGuKtndfKDmgw3i3uFDRdY//oqJR8uQf7EtAljPWgA+z0psRVyK8QMvvLst4m&#10;/L+rjwjPQrhiIZT0ySCEuFFYVKINAc4Lswb+N2GjnOKWcSJrhlJei7GGR5aLrEdKLfQh3USuxm+d&#10;g3ZeF/rKzvyZyKtrnAio8SA+B3ZxzOWD86B5vZFa/5hFoNEkpxAjiAUYQRwwYAAsKxztTV3odOmC&#10;XwMkN5cvcpX6EOBMwi8eADOt9Y6TIzt7+2Lk95Te3uvw1dfW9rqfPhscAZy7zQnNSdOucweI9I9R&#10;tX/cxF9I1aN/QQxh9PxNfCnnzvvQzStAEIJHTrlaSpISJJm9voDQ1p2mEJ09pMWxdf8Ffqsc6b3x&#10;O2eGcK6zw5uAzgHnvWLHqNlGehm6Oi1VfFgEsQuMCRs1PSA7RtNTiB5aKS4amKS0NUgPyUtXdO6f&#10;6/KjvAd/FM4VZN5jSYUyIWWnpMD/KtYJjn0WOA/OBQiXvaS8gzyPsNp8DvAYGP/CTBCcezPXyPCk&#10;4nag1Qoi4qmVCjy4fHYjCbU2f10psgo/M5pv8TfOwYyFeSKfbxf5O77lvWOA6PA9fOEgLJGA0HxF&#10;IEoRaDTJSccIYqdOnUwUNYaMzsyse2r2hQsX4rvqM2GloxSDqKsW1eCn93OWqKtcC1aI/hcfQYP1&#10;Q75IVhKcO9FpizXNFaPynP25E0mMH0TK+5tF/gVS+/Q+IuMbY8rkHB79//GOSHj1Bdg8XCz+WbPQ&#10;BQ50G3r0lCW/u1NmjTlBktAvt8KgExwJvQYaEa8Kn1t3EBHwHNPBfXi5Y9LyCLSykRx6d6vNjM7G&#10;KG1YGNDAkB6QHBOuOh/D0tT0kPTQ7I3SQpoekpgk+N6cBC0Gl6Cg099uCA4aTVKTDFL3EOZHOqLD&#10;LnkHQQZ2wAdnKEz6fp26XcYmw+wQmMSKmChxuO+cK4u/4+4YtKPJk1dlIH7HPRDFlJqacL9X/nyW&#10;4WdFKwzra8dBDWp+qOG5b4nIg3t7tfVab0XA+wg0muQkJyfLAQccIC+88ILMmDFDpk6dalAgkaHY&#10;lOv/+te/ZPbs2ZKTkyNDhgxhlooiEBaBRRj5onPnN/gwsGNA6QKic/0I+B/1gVtHDITL5gjf1EUO&#10;wXGP5LMTQKfW3yF08lsHO2ZaDgKx8b8cnObllKHy1q3vStIns2T4uiVy2Mgs2f/Un8vqlL7S8Sto&#10;PICNdc6+BCOGN4/0ruaSz++di0U2oGPkNufgG5KT5tGRmSHTOR9QiwtJDyO4YRFq1Wn7StIDjbwx&#10;b2PaQqSHOFCT0d6FpI4o/AITf/4izRI+ooNZdGIIHxKcFRUpcu93yTIPHf8ykJxskJzzBjjzXtnf&#10;t5eeh0x8g6jBuAFaWR9uIgkMhXePWp665rPjvo+3OoMaHLRTUQQUgdZHoNEkh1W89NJL5ZVXXpHb&#10;brtNduzYIeeddx58YZ2hWIaP5lw5L7/8sjCqWgVGDM8//3yYkGNIREURCIMAR/0u/tJR8bs7hZwc&#10;9fcLRWZg9JsBFyaDJzPSi1dlJfqTH0Jr426jbQs/iN/tdCZEPao1Or/2wi2c0oSD5JUd+7j4DuLb&#10;52h5fb+j5YlEkf2BxccbHI2H7TxQ+7F0lzP/QgtXrcVOT5+6b0HW3Y7K9mLsI3FCTHZ+WoXk2Avb&#10;lINRMDP20dTYRXqqzdvwkMLHx5i3kRCxPBeV3UKAneKahC+2MOWkp8thknf61sGyrDxJOvCxQZO3&#10;4lG68htnQkkOXHhRLgbJ4Vwwj66A2T1SMhy+r38Nawua1VILH05bRWJL01QeqyTHi3e+/daZQX9o&#10;YUKfNBL9Q7vtpi9pG0LZJJJz4IEHyt133y3XXnutTJ8+XR577DETUY1anN/85jeG+OTnw+YIcvLJ&#10;J8tVV13Vhk3US0c7Au9sFFkATU4aPhxusR3fTeg00vmTPixPjhc5tqe7lHfWt6AdJG7hOr9sBfuU&#10;1OjEkjzxo8grIDhBzRVenlTKFQGL/4DMEAt7n9lurjPoBsOz3jvWm0iU4T4y6EBd3diomV8jQHoM&#10;8UHof6vpqSY9+OFxAIs+PUp6vPlAtkKtGSjvnrxeshyTwHLSWyuc8JQabA5UMXLouEy7xzspzdRu&#10;GIG+TG+YoEERxwmr9+joBAN6fCUGcNaFbwuKGXLTJQasEMK3UHNjEQFa01yBgUn6lfEZpnQF0bkJ&#10;vwFqNb0mTSI5bOSUKVNk0KBBRlszf/58WDxgyAayevVqk/bBPA/U8Fx//fUwD4eNuIoi4EKA/jef&#10;oDNL8vLuJnR28SGJJOz4UvvBUbE/LIIGAFY3nT2o/s+E9oLtiNgBRjtp3hErYkY50QEIR+qMDXuE&#10;e85R0v9hFOlm3G9GWPOadEenhuGzt+CVGO65ZrPHdorSVoUjPWWIlGHM2wocMzdqelrYpydK0dFq&#10;hUGAWpzNIDfzSjMkOcxvmr91TvD8Pt7zXiQ5tskjQGy4uIUDbn9eht86xgHcEdjA64yWh2apjLio&#10;ogh4AYHNeI5pVbMUOgq3xQkHZ2+AVQ2jBZ7Qywstqa7jbv38qKXhfDiLFy+WZcuWyfbt203EtX79&#10;+pmJQLt37159JV1TBAIIMOrMlG9FFmMkn+ZJ7AS7PxCRgGK5FdB0LIBZ16EefLQGI3Qw50hhcAX3&#10;C4Tt5TxIAxFdjQQuVmQXXoycN6KxtvjsJ9HMjWYeXiQ5fE4vwojXRfhY8Pl2a6rojD22s8jxXvlQ&#10;kPTAD9Ms0PT4rE8PAxiYQAYB8zYlPbHys21SO4rgW1SMJQzHMedjfi7eBbEm/TGY8QA0zjTJI9Hh&#10;b50Eh8L57C6DibWKIuAVBGbC9HIJCA6DX7mFzzUHLWmZQWIfLgiHu3w0rTeJ5OzcuVPKMLrXrVs3&#10;ScRkdWPHjjVLaMM4d87KlStl48aNsv/++5uyoWV0u30hQM3Nhej80SyLI/aNFZo+0F7Ui8LO7x2j&#10;Rc6YJ/ITcOAoP/uQJDjU8tyJfV1jyLSBI5ic54YO+O6Ofn33jipy2rB72Y6dI7gb0e4HfsCEpujc&#10;seNDDPaGuc4je3u4bQFNj/HpCTVvI+lpwUAG9T03ur+tEHBChnfHpKd55clhBzX4/O/W/FBt1bQG&#10;XJcj25xL5oXViLSGDmI63nnHwK+SAXMaMnjXgEtoEUWgVRD4FgPI6KaEFT7LP+EVn4fvmZdMMJtE&#10;cq644gqZO3euLFiwoM6AAgw6cMopp5hABEuXLpW+ffHlV2nXCDy/SuRH/FCCPhqNRIM/QK9NEOlu&#10;4miYKb3+M5GHljtR1kjahkPDc/kQR8vjLuv1dY4GHYdRH2reQj/27PSQ3CWi4+/W9Jh8jBhNxKui&#10;KSQ4WjBDs2TyUEx+mS0yC5o7EnN28o7Ethe1UxFxDTVvq8JNteZtID0mihtNmVtxnp6IddUdLYIA&#10;f7MZ8RUyCSGxb4ZfDjsVfP6t0IeFIdWPAxmIVaEZGwepVBQBLyPAby5/z+GE+Zz2gpPBeknqJTlV&#10;+GiVl5cHAwuwcYyotmXLFqPNIZEJJ1aLs2HDBhNhjROIqigCDDCwO6pOmv/QX4Nz6HhV+MF/aC9n&#10;Hgm2J5Ztti8f7MyS/V/6XeHlSEJjQ6+ehE7PvG0iDCzBFycJH2VSP5FLcFwsyEh0fri0G2HIakZu&#10;C0Rv85H0kOTg/e8vgPq2CEsphgKV9MTWI4HIA5dkbJYfK5Ll+YIs+B36DNHhT5omXQ/ifRdL/oax&#10;dfO0NYqAgwCjqD39o0N03AMV3MtBSfrUdYKm0ktSL8lhQIHzEQKaPjeMnsZl+fLlwlDRRx55pMRz&#10;xu0Isn79esnNzZXs7GxR/5wIILWzbI7cB/qytVpOh/yhIAAc9f8e/jrhyBA7yfN3OM774fbXOmkU&#10;Z4T65URxVZtcNQaIeG5fEUYh+i/IKf1s6JR/Vn+Rk3o7Wh6aeTBUJTV0x0LToWYeTYY7+g4MzNNj&#10;5uqBebOZnBTR2vwc9OJSBJu+Mmp68AWlUDPERcVTCPCd3gGTnk7vskYmDOgg/ytMk3xwWWo4ToNW&#10;tg9+8yqKgCIQ3QhMwPf3RHyXX1/n+OWwv8XfNv1x+iDowBRYJ3jt7VwvyUnBJHLHHnusvPTSS7Xu&#10;zjffwNuuHklLSzOhprtwTgaVdo/AAXgM3lgfHoZS/JAOg4aGwQW+q0vjw1+dimcQIHm5drjI1XhB&#10;0nTFbapIJ3wuKu0EAZIeRNv0MeImA9NQo8MQ1fDl8XPaAUN60DumBoiipMfBwQP/zaSn8MOdkF0l&#10;EzBYpaIIKALeQiAZOosZ0Lr2gG8wgxAwCi4HnQ/B+NStezjzFXqrRRgsb0iFzzzzTOnatSumTigy&#10;Zmt33HGHfP/99/Lkk09GDA9NjQ8J0oABA2T4cPRwVBQBIHAmRvD/hVGCL6CN4ezvHBWwIwU04/rt&#10;EJHnV4m8swEBnfDjCpVy9H3GQmXqdS1OaLvawzbtebmoKAJBBGgJgIEwLj6SHpo/k/TAtM2QHlgM&#10;SDlJD98SeFvwhaGaniB80bZi7lKAn0Zb3bQ+ioAiUD8CtL6YtqczKLkBr+KO6KcxMqxX+1yofv1C&#10;kzSGirYye/ZsQ27OOOOMOs3VbHlNFQGLAGfPfRrmSzd9B4ds+GMwVDBHDw7uKnLXGJHeUImeASL0&#10;8hoEKIBGh45wVj1qVKYYAL5woD2bpoqAIhBTCCTgk5SO0Q4svmyEqCLpAdExhIfmbcX46sJHVCcm&#10;jam7ro1RBBSBKEOAJqaxYGbaIJITiv0xxxwjY8aMgaVBZZ0kh0EJnn76aePPc8stt9QZiS30Grod&#10;uwjkYOD27wfA7wYmaRwp4Gy6o2GyZEcK+uHHRSJ07QIRhjSkozr3jUGZe0GEYjUUaezecW2ZItBE&#10;BEh6MjLEh8UICQ4sCvwMV03SQ60PiRDn71HTtiaCrIcpAoqAIhCbCGBuN34dGifHH3+8fPTRR2by&#10;T5qkRRKSIIaN5jw5DFYwePDgSEXbLH/RokUyevRo+eMf/ygkYirRgwAnTuTEoZxnpQcCNu0Hf55Y&#10;jkQWPchrTRQBjyAQCFdtSE8hSQ+CGJD0UJT0ODi08n/fENgcdwyQ0la+tl5OEVAEFAE3Ahgmq1s4&#10;6ee3336LgTKHC9HXZteuXUaDM2/ePKOdsfvsmViGeTyOE4eSCIWWsWU1VQQiIcDoY14OFR2pXZqv&#10;CCgCzYRAEtTAWHyZcNTjNwrRQM3cPAxiUFjkhK/WcNXNBLaeRhFQBBQBbyFQL8khYbnrrrvkjTfe&#10;qNWyI444olZeuIw999xT+vTpE25Xs+aRkJFMJSfH0LTxzYqQnkwRUAQUgRhFgJobzM/jC8zRY8NV&#10;O5HboOVBBDczUalGbovRB0CbpQgoAopATQTqJTmJiYly2223yZIlS0x0NZKebdu2YcCsVHr27Gmi&#10;rdU8ZfUWyUZOTo7cgWhsdZm1VR/RtLWFCxfKK6+8Ynx/6AfEaG6nn3668Rtq2hn1KEVAEVAEFAFP&#10;IxAIV21CVnOOHmp0GK2NkdsKAuGq6eND0kOCZKO3ebrRWnlFQBFQBBQBi0C9JIcFGWTgiy++QFCb&#10;cnwLfDJx4kT59NNPhVHWOnbsGNYUjeVIkLi/JWXu3Lly0003wQy7QsaNGycJcFT9+OOPTf3uvPNO&#10;Oeigg1ry8npuRUARUAQUAS8gwHDVNnKbOJHb/AhiIDaIAQmQBjHwwp3UOioCioAi0CAEGkRyeKZO&#10;nToFT3jWWWfJgQceaEzQSGTaSvLy8mTatGnGP+iBBx6Q8ePHm6rMnz9frrvuOpk+fbqMGjWqRt3b&#10;qq56XUVAEVAEFIEoQgADYj4OwtmBOAYxMJHboOWBticYuY1VpqbHaHuiqP5aFUVAEVAEFIE6EWgw&#10;yXGf5bzzznNvttn6rFmzTNS2Sy+9NEhwWJl99tlHTjvtNPnLX/4ic+bMEUaDU1EEFAFFQBFQBCIi&#10;YIMYdEas+kAQAwYv8Ofv0iAGEUHTHYqAIqAIRC8C9ZKcZcuWGSJBn5pDDz3UaE2+/vpr2bRpU4Nb&#10;Rd8cHktTsuYU1oPn3ndfTKoSIvvvv7+Zo4dmdkpyQsDRTUVAEVAEFIHICFBrwwAGDGTQJcvx2+Gc&#10;PAhe4N9Ffx6YuVHzo0EMImOoexQBRUARaGME6mUdTz75pNx///3SpUsXWb16taSlpckf/vAHefvt&#10;txtc9c4YGeOxzemfwzl4Vq1aZUJY9+rVq1ZdsrOz4W+aKuvWratz0tJ42mmrKAKKgCKgCCgCkRAI&#10;DWJA3x2QHmdSUlcQA2qA1LQtEoqarwgoAopAqyJQL8np3bu3iVZG0hDHFz1k4MCBJs9u11VjhnTu&#10;hsg2DSlb13lC9zG6WxFG00i6SGZCpQNG4NLhZFqAWbFL8DFiOSu5ublmIlMSnDVr1jR73ex1NFUE&#10;FAFFQBGIQQRolYDvi4+BDCRbEJWn2p+HoapNEANEc1PSE4M3X5ukCCgCXkGgXpJDf5fzzz/fEAEb&#10;BpqaHUYza6gw0po9tqHH1FeOc+KQ6CTBjjqcNoZ5DIrActT6uOWll16Su+++25Aj1q05NUzu6+i6&#10;IqAIKAKKQDtAgAF4EJzHxwA9JDY0ZSPZwaSkZnLSklInhDWhUE1PO3ggtImKgCIQDQjUS3JIIri4&#10;hX4wXNpaqCWKJNzHhWSHRMYtY8eOlQsuuMC0gXP+PProo+7duq4IKAKKgCKgCDQNAX5v+H3kkpUl&#10;PvrtYEDOEB5YFjCYgfrzNA1aPUoRUAQUgcYgUC/JaczJQstu3LhR/vjHPxotzj333NOs2hxqaUi0&#10;CjFaFqqpYT2YRy0OzdRCw1xz7hw7f86KFStMGOrQuuu2IqAIKAKKgCKw2wjQzBuBe7j4unc3Gh0/&#10;zdmg5YE9NczcsE5zNw7aqZZnt+HWEygCioAiYBFwnGzsVjOnO3fulL/+9a/y7LPPmolEm/P0NH+j&#10;mRlJDn1zQqUYHxHuy8jIqKWJcpelv46KIqAIKAKKgCLQKgjQuoD+PD17im/IEPGNHIF0sEhP+Pak&#10;w3eUpIjaHy51WCu0Sl31IoqAIqAIeBiBFtXk0EyMAQC4NLcwkEFOTo58++23JoJaT3ww3LJ27VpD&#10;cgYNGqSBBdzA6LoioAgoAopA9CAQzp8Hk5H6CwKTktLUzfqVqqYneu6b1kQRUASiHoEW1eS0dOv3&#10;228/oyHihJ+hMnv2bGOyxolBVRQBRUARUAQUgahHgCSGvjyYm8fXv7/4RgwX3/BhIv36wr8nU2CW&#10;AO0OWqFanqi/lVpBRUARaHsEWlST09LN44Sfo0aNktdee0322GMPOeKII8wl//vf/8rrr78ue+21&#10;l7CMiiKgCCgCioAi4DkEaLqGKRJ8nCahRw9BWFMTntpPf558+POYUNXIU38ez91arbAioAi0PAKe&#10;Jjn0t7nmmmvkpptuMguJDiOqLV68WDhB6HXXXdeswQ5a/nboFRQBRUARUAQUgQgIcH4efPd8WIwE&#10;QlU7k5KC9NDHVE3bIoCn2YqAItDeEPA0yeHNorbmL3/5i8ycOVOWLl1qIqlxXp9TTjlFQv102tvN&#10;1fYqAoqAIqAIxDACNF/D4suEKRsG+PwkOYzYRk2PhqqO4RuvTVMEFIGGINCiJIfBAVpD+sN2efLk&#10;ya1xKb2GIqAIKAKKgCIQfQjAn8cXCFUt3bo5Gh2YsxnTNg1VHX33S2ukCCgCLY5AvSSHIZZLGd2l&#10;kcLIanl5ecZ8rJGHanFFQBFQBBQBRUAR2B0EEKpaGKoaixHOxYNpFejL4yfpodaHPj4Ujdrm4KD/&#10;FQFFIKYQqJfkPPzwwzJjxoxGN5okpxwvVU7I2VoanUZXUg9QBBQBRUARUATaAwIMVd25s1l8DFTA&#10;wUuSnl354mfKbUZtoyjpcXDQ/4qAIuBpBOolOZs3b5Y1a9bsViM5MScDAqgoAoqAIqAIKAKKQBsj&#10;QBLD+eu4dOkivqpKRGorqTZtoz8PNT/8bivhaeObpZdXBBSBpiJQL8mZNGmSjBiBGZn5omuipMBO&#10;mIuKIqAIKAKKgCKgCEQZAnEwbUtLEx8WIyQ4RUUB0gMtjw1VzZ1KehyM9L8ioAhEPQL1kpxx48YJ&#10;FxVFQBFQBBQBRUARaAcI0LStUyfxYTHaHIaqhh+PE8QApKcMpm2VatrWDp4EbaIi4GkE6iU5nm6d&#10;Vl4RUAQUAUVAEVAEmo4ANTfJyWbxwbTN+O2YqG2BUNXFMG0rc5m2Nf1KeqQioAgoAs2KgJKcZoVT&#10;T6YIKAKKgCKgCMQwApwawpq2ZfdwfHeCpm0gPrth2h7DqGnTFAFFoA0QUJLTBqDrJRUBRUARUAQU&#10;gZhAINS0LSYapY1QBBSBWEBASU4s3EVtgyKgCCgCioAi0NYIqBanre+AXl8RUARcCEDvrKIIKAKK&#10;gCKgCCgCioAioAgoAopA7CCgJCd27qW2RBFQBBQBRUARUAQUAUVAEVAEgICSHH0MFAFFQBFQBBQB&#10;RUARUAQUAUUgphBQkhNTt1MbowgoAoqAIqAIKAKKgCKgCCgCSnL0GVAEFAFFQBFQBBQBRUARUAQU&#10;gZhCQElOTN1ObYwioAgoAoqAIqAIKAKKgCKgCCjJCTwDCQkaTVt/DoqAIqAIKAKKgCKgCCgCikAs&#10;IKA9+8BdfOeddyQ/P1+qqqpi4b5qGxQBRUARUAQUAUVAEVAEFIGYQ4B99XPOOUdGjx5dZ9t8fkid&#10;JWJ8Z0FBgdx3331yxx13SLRB0alTJ6moqJDCwsIYvwvavPaIgD7f7fGut5826/Pdfu51e2wpn+/K&#10;ykphH0pFEWgLBF599VWZOHFinZdu9ySH6JSVlcmaNWvEF0WzNRcVFckll1wiOTk5ctttt9V5E3Wn&#10;IuA1BIqLi+Xiiy/W59trN07r2yAE+E254IIL9PluEFpayGsIlJaWykUXXSR9+/Y1A8Req7/W1/sI&#10;UCnRs2dPSUtLq7Mxaq4GeJKSkmTw4MF1AtXaO0tKSiQ+Pl5SU1Nl0KBBrX15vZ4i0KII8COpz3eL&#10;Qqwnb0MEOMIdFxen7+82vAd66ZZDgBYm9GNOSUnR/knLwaxnbgYENPBAM4DYEqcoLy8XjnaT7Kgo&#10;ArGGAD+S+nzH2l3V9lgE9Pm2SGgaiwjw+aa1ifZPYvHuxlabVJMTpfczOTlZrrjiCsnKyorSGmq1&#10;FIGmI0DtqT7fTcdPj4xuBDjKzee7S5cu0V1RrZ0i0AQE+HxffvnlkpmZ2YSj9RBFoPUQUJ+c1sNa&#10;r6QIKAKKgCKgCCgCioAioAgoAq2AgJqrtQLIeglFQBFQBBQBRUARUAQUAUVAEWg9BJTktB7WeiVF&#10;QBFQBBQBRUARUAQ8j0C0TbnheUC1AS2CgPrktAisu3fSefPmyXvvvSdr166V9PR0Oeigg+TEE080&#10;kXp278x6tCLQtggw2AAn3v3ss89k69atJgTk4YcfLlwYbU1FEfA6Al999ZW8++67snLlSvPOHjVq&#10;lJx88snSq1cvrzdN69/OEWDUwA8//FA++OAD2bRpk/EZZv/k2GOPrTeUbzuHTpvfRgioT04bAR/p&#10;ss8++6w88sgjkpGRIUOHDpVt27bJ8uXL5dBDD5U777zT5Ec6VvMVgWhGIC8vT2666SaZO3euDBw4&#10;0BCcVatWyfr1600n8IYbbpAOHTpEcxO0bopAnQg899xz8thjj5nneOTIkcJnfsmSJWY+kfvvv9+8&#10;0+s8ge5UBKIUAYb958Tpr7/+uiE0w4YNMxHWfvjhB9lrr73MfDnZ2dlRWnutVntFIP4WSHttfLS1&#10;myOAt956q4wYMUIefPBBOfPMM+W4444Tvlz+/e9/m/l89tlnn2irttZHEWgQAjNmzJC33npLzjrr&#10;LLn99tvlF7/4hRxzzDGyceNGk9+jRw/ZY489GnQuLaQIRBsCc+bMMc81B6f+/Oc/m+ecGvjOnTvL&#10;f/7zH6OZ54g3589RUQS8hsDLL78sTz31lAwfPlxI2M855xwzONW7d2/55z//aSZUP/LII/X59tqN&#10;jfH66ts2im7wa6+9JlVVVXLllVdK//79xefzGc0NQzVy1IQdxB07dkRRjbUqikDDENi+fbv873//&#10;k379+snFF18c1EgyxO65555rJpWbNWuWqJ13w/DUUtGFAM14XnzxRWHof2or7QTODJU+adIk2Xff&#10;fWX16tXGxCe6aq61UQTqR4Bmxm+++abR4FxzzTVCLSXNi/l80xSTA1Z8f9MMWUURiCYElOREyd3Y&#10;tWuXLFq0SHJycowmx12t1NRU2W+//cyI9/fff+/epeuKgCcQSEtLk5tvvlmuvfZa42fmrjRN1Djv&#10;AieWI8lXUQS8hsCaNWvM+5uadnYA3cLBKmoun3jiCenevbt7l64rAp5AgNp2+uAMGDBA9txzz1p1&#10;PuCAA4QThH7xxRe19mmGItCWCGjggbZE33XtzZs3y5YtW4QvC5KaUCH5KS8vF/owHHzwwaG7dVsR&#10;iGoESGQiPbd00qbvAu26NfhAVN9GrVwEBPhe5kCV7QBu2LBBVqxYYTST9D/r27dvhCM1WxGIfgQ4&#10;AEUS06lTp7DvaA5icaBq3bp10d8YrWG7QkBJTpTcbnby+BKh/XY44cuFLxGa/agoAl5HgJ3Cr7/+&#10;2oz8zZ4920Tnoa+OiiLgRQQYPIMEnTPAP/PMM/K3v/3NEHeasXXt2lUmTpwoF1xwgSQmJnqxeVrn&#10;do4A+x80xeRALAlPaIAYRoKlFp5En6n6nbXzByaKmq8kJ0puRlFRkRn1C3152OrR9pUvDr5gVBQB&#10;ryPw0ksvyT/+8Y+g39n48ePDajC93k6tf/tAoKCgwBAY+lWSwDNgDENH08TnjTfekMcff9x0/n77&#10;29+2D0C0lTGFAIPCDBkyRL788kvzPJ9++unB9pHYzJw505B8WpuoX2UQGl2JAgSU5ETBTWAVOPrB&#10;lwPtt8MJ8+0Sbr/mKQJeQuDUU081cz/l5uYKo/bcc889snjxYuO3o6PdXrqTWlciwM4d3+EM9z91&#10;6lSZMGFCEBiaaTKYzKuvvmrID/0aVBQBLyFAK5Kzzz7b+J099NBDJlLguHHjhOSez3V+fr4xZYvU&#10;f/FSW7WusYWABh6IkvuZkpJiNDUMFx1OysrKhKYPtH1VUQS8jgDD7HKkmx3Ae++9V8aMGWOiB2p0&#10;Hq/f2fZZf5ry0Nx47NixNQgO0eCzfsQRR5jImN988037BEhb7XkEOOkng8cwIiYjCU6ZMkVuu+02&#10;Y2J/3XXXmf4L/YnVr9LztzpOX9yxAAAU4ElEQVSmGqCanCi5nbTl5mgJfXPCifXZoW2siiIQSwik&#10;p6fL4Ycfbnx0vvvuu4gBCmKpzdqW2EKAvpQchGKI9HBipwRQn8pw6GieVxCghpKRXhcsWGC0OAyo&#10;MXr0aOGEoDt37pRu3bp5pSlaz3aCgJKcKLnRfDlkZWWZMNHU2tAHxy2cY4F5jNSjogh4DQE+v//6&#10;17/MRHJuUx7bDo6E09QhkibTltNUEYhGBBj9koNUNN8JJ5xnhObIHTt2DLdb8xSBqEeAJmnUVrKf&#10;cthhh9WoL0kO392DBw+uka8bikBbI6Dmam19BwLX50ggZ3tfuXKlset2V4vBBubPn2/mWKDpg4oi&#10;4DUEGFiDEadeeOEFIYkPFZrxkOTQuVVFEfAaAnwv9+nTR/gcb926tVb1GUmQQWU4W7yKIuA1BOhv&#10;dvfddwsjYDKYhltIfP7zn/8YszWatKkoAtGEgJKcKLkb7OCddNJJZqRkxowZwQ8lO4RPPvmkccrm&#10;CLiqg6Pkhmk1GoUAR/g4+sfgAgyxazU2TJ9//nn58MMPzSS4kebSadTFtLAi0MoIcJCKM79znpBp&#10;06YZ/xtWgR1A+i/MmTPHmPmEThTaytXUyykCTUKAkV05AMXIgRyosu9vDsA++OCDMm/ePBNIRi1N&#10;mgSvHtSCCPigQve34Pn11I1AgLfiT3/6k+n00daVmh1OKkc/hf33399EoIo0j04jLqNFFYE2QYAd&#10;QDqrLlu2zAQd6N27t3Cm+CVLlgjNfTgrPO27VRQBLyJAk7S77rrLBNDg+5taG07yvHDhQhk0aJAJ&#10;sKGdQC/eWa0zEaC52vXXX28IDfsmfMZJepYuXSo///nP5ZZbbjER1hQtRSCaEFCSE013A3Wh8+o7&#10;77xj1L80e2CgARIchtzVoANRdrO0Oo1GgM80Q45yvgXOr8BnmqFI+XxzLgYVRcDLCDCU9HvvvSfv&#10;v/++MethNEw+37/61a+MubGX26Z1VwT4zuZcUJ9//rkJksSJbklwOC8UI8SqKALRhoCSnGi7I676&#10;UCXMYAMae94Fiq7GBAIk8zTFZMABnR07Jm6pNiIEAb6/GYxAQ+qGAKObMYEAn2++v1UUgWhGQElO&#10;NN8drZsioAgoAoqAIqAIKAKKgCKgCDQaAQ080GjI9ABFQBFQBBQBRUARUAQUAUVAEYhmBJTkRPPd&#10;0bopAoqAIqAIKAKKgCKgCCgCikCjEVCS02jI9ABFQBFQBBQBRUARUAQUAUVAEYhmBJTkRPPd0bop&#10;AoqAIqAIKAKKgCKgCCgCikCjEVCS02jI9ABFQBFQBBQBRUARUAQUAUVAEYhmBBKiuXJaN0VAEVAE&#10;2hMCnGeFk+txYuCMjAwZMGBAg5q/YsUKKSwslA4dOsiwYcMadEx7KfTTTz+ZOZn69esnmZmZMdHs&#10;bdu2yezZs81ko126dJF99tlH0tPThRPucu6SPn36xEQ7tRGKgCKgCOwOAqrJ2R309FhFQBFQBJoZ&#10;gbvvvttMIHnQQQfJ4sWL6z37nDlzZL/99pPx48fLG2+8UW/59lbg0ksvlX333Vf+/e9/x0TTv/32&#10;Wzn44IPll7/8pbBtp512mpmA9NlnnzXt5MzzKoqAIqAIKAIiSnL0KVAEFAFFIEoQSExMlNtvv12y&#10;srJk48aNMmXKFKF2J5JQe3P11VfLjh075MADD5QrrrgiUtF2m5+Xl2cmni0pKfE8BtTw/f73vzfa&#10;vh49esi5554r5513nhx22GFmBno+K/n5+Z5vpzZAEVAEFIHmQEAnA20OFPUcioAioAg0IwJPPfWU&#10;XHDBBeaMjz32mFxyySVhz37rrbcKR+5phjVr1iwZNWpU2HLtOfP999+XTZs2yQEHHCCDBg3yNBRF&#10;RUUycuRIWb16tfztb3+Ts846K9ieBQsWyMKFC2XgwIGG8AZ36IoioAgoAu0UASU57fTGa7MVAUUg&#10;ehGorKyUiRMnysyZM6V79+7y6aefyuDBg2tUeP78+WYEn9qchx9+WC6//PIa+3Uj9hAgyRkyZIjR&#10;8tFsbcyYMbHXSG2RIqAIKALNhEBCM51HT6MIKAKKgCLQTAjEx8fL/fffL3PnzpUtW7bIDTfcIP/4&#10;xz+E+RSaXtFMjQTn+OOPj6jpYVmO8NNJff369ZKWliZ77rmnHH744ZKamsrdYYWaAl575cqVxvyp&#10;Y8eOJqDBoYceKt26datxDM/79ddfy9ChQ42m5PnnnzeahrFjx8pRRx1lHOJ5AAMqfP7557Jq1Soh&#10;icvJyRH6HTUlUAIDLcybN08YVIAmWgwqwHNRyxEqvCYx3GuvvYIO+cRk7dq1RrtDx/1PPvnEnG/X&#10;rl3St29fOfLIIw2ZCD2X3eb5PvzwQ1m+fLnJooaImGZnZ9siNVKamRHPzz77TLZu3SqdO3c2/jPE&#10;097TGgeEbFRVVZnjGViA997n88nHH39s2sAgA8SadSHGxILblOLiYnPvGZDikEMOMXVmW3v27CkT&#10;JkyQ/v37B69Es76PPvrIaIN4HHFg/cJhGjxIVxQBRUARiGYE8PJVUQQUAUVAEYhCBB5//HE/vh9+&#10;dGr9L7/8crCG9913n8mHX4Yfndtgvntl586d/osuusifnJxsyvI8dkGH3w/zNndxs15aWuqfOnWq&#10;Hz5BwbL2GKYgJv633367xnHPPPOMKTt58mT/ZZddVuO4f/7zn6bsvffe6wfBqrGP50MEOT8InP//&#10;2zt3kCuuLgzPLyJY2VhpZSeIhYpgISIIFqLReBevaJFC0RCNQQ1GvGGhRsQbGgKCF1A0hSJ+ioGA&#10;hYTYeCk0kCKFYKEgWAVh/++z/uxhzpw5+pnjD/ORd8PnmTOz9549z3zoXq613sV9B9uOHz+eRo0a&#10;1TUX83/55ZdJG/SOqbRRj74//PBDeX7FihVx7sKFC2nt2rVdc/H8p06dKvtXD86ePZtkWHSNkXGR&#10;zp8/X+0axzLq0meffdbVn+eXEZieP3/eNaZ+gmeSIdU4x5IlS6L7t99+G9cVwlYO594yZpOMnnTu&#10;3Lk0bNiwco41a9aU/W7cuJHGjx9fXsvvnLFff/11F9NyoA9MwARMoMUEkCp1MwETMAETaCGBd+/e&#10;pXnz5sXmU2FKSZ6G2BRnIwQDo6lhNCxYsCDG0Vd5O+nmzZsJoyOflwcjPXz4sGP43r17YwwGgxLc&#10;k8LlEhtgeZXKTfbYsWPTy5cvy3FS9YoxGEAYY5MnT06zZ89OCqVK8lqk69evx+aa++3fvz/dunUr&#10;5ty6dWuS0EKMxZgbTMPAYow8S+Uz8VwYSvJWxFxHjhzpmGrmzJlxXnlO5fmVK1fGOXkyYm1K4E+w&#10;xLCREltcY4P/7NmzcgwHyo+KaxgBq1atCsNTinZJyf9xHoNyYGCgHCOPT8KgpD9GytGjR9Pt27eT&#10;8mmSPE9xXp6SJJGJckzTAb8H8uQljFsMPDh/88036eTJk+nevXsxBOOU+1SNF4wcWMGecbw7eXDC&#10;oMlGM+vhWRk7Z86chOHHM0jlLylUMs5LxS3J+9a0NJ8zARMwgdYSsJHT2lfjhZmACZhAio22QsRi&#10;s7lz586UN+jLly9PCmNqRPTjjz9Gfza3v/76a0cfxkjUIK5jjLCBprHRZkPMZrfJI6EQr/J6dSOf&#10;jRzGffHFF0nhVDEfniSawulizibPCM/DOPr0epaY5O8/eGb6s9mvt4MHD8Y1PDf5megj5bE4XzVy&#10;MFCYZ/jw4enKlSsdU6kGTVIIXVxno5+bwvISnjPGHTp0KJ8uPzEEuDZ9+vTy/nhBODdhwoT0559/&#10;ln05kApauTY8UINpeHTGjBkThtmTJ086hvQyciRKEWvAmFIYYox5+/ZteM9YA2tjjRK3KNedJ1be&#10;V1JoXVy/e/duPu1PEzABExgSBCwhrb/d3UzABEygrQTIdZGHJZanzXVx6dKlyKWQxyJyM+rrJt9F&#10;Xok4vXnz5igUWe1DPsfu3bsjL4QcjKdPn8Zlzm/btq3QxjxED6pjOCbJnaR32qtXr+Kz+oe8ATFW&#10;3ow4Lc9BfGbpZvJo9K9idUhIZJNbohC0xmfp6KwveS5yhXjOaqNmDHMpLK1QWFb1Us9j6s0o3Kvj&#10;ugzDEHTg5B9//FFeQ6VNHqxi4sSJkQ9VXvj7gBwped0iN4g8IRl5hbwlcRUVPHJcqo3inbwH1ipD&#10;q5FptT/HCA9khuTNfEzbuHFj5OswhtysESNGRC4S71+GU3HgwIGu/CBqLymcL26DmpubCZiACQwl&#10;AhYeGEpvy2s1ARP4VxJATlqhWoVCswpq6SjsKTamTTBIis9FRNm8cpw3xrk/BgKqbcoHKbJKF3VX&#10;5A3IXeLzr7/+KuTZiAT33377LcQLuFA3MDg3bty4xjUpBKpQSFWsGYECEt4VQhZy1xgU8rwwfFCN&#10;sSjOKbwtjDPmZi4MD5L5P2YubogIQ1PL4go8f24o3NGoR4SBUG8YgNWCo3BFKACjD4MmG5P1cRgc&#10;1ETCCITHp268ewzYLEZQnR/xBhoGGDLbrKPaGIdIAY13Jw9ZIe9XtYuPTcAETKC1BPy3VWtfjRdm&#10;AiZgAv8jwMby888/DyMnK2P1YoN6F6prNAkP9OpWGj5sxKsNo+jixYsFEtWol2E0oTr2oUatHlS8&#10;6k0hbKHYhScATws/bJ7xUFHEUqFj4f2oj2v6rnyTMMqURF/cv38/fuiHvDbGjkL54rNpbNO57G2q&#10;X8uKZ1XjEK405bXUuzd+R3WO8cqPCsOusZNO5ntgZPw/GvNjGCs3q2v6/O5RoOtVYymvDy8WhUZ5&#10;z24mYAImMBQI2MgZCm/JazQBE/jXE8ibTQyEJk9KBsT/tiM5jGGknJtCCmbxPV/PnzmkS6pa+VRB&#10;CByhcdmowRM0ZcqU2ABjRHAN+eWmhmHA2uoNTwXhc+vWrSskQhAhUkroL/IP1/bs2RMy2fWx9e8Y&#10;UcrtCWOGuQi3QzYZLwg/yg8qduzYURAe1rSW+nyD6ZPHYKzQMrd8vtcnIWs0+COlzfvI7zCP4f55&#10;Db3kp3Pffj65R5MHJq8RLxTvuen3Kq8R42awz97PWj3WBEzABD4VARs5n4qk5zEBEzCBFhDAO0E4&#10;Ffkb+/btK6R2NqhVSVK6kGJXbHTxAJHjQv0XNum5MR+tvlnP19/3SSgZP4SAYZhwPwkcFITBfffd&#10;d8XcuXN7ehPq81IThx826YTcUQcITxHhV+SWMJdU0urD+vpOOByN8L2mBhMMLXiNHj26DD3jXZAn&#10;1EYPSPbuEMp2+fLlpsfyORMwARMYsgSGDdmVe+EmYAImYAJdBAinokAk3hxCw5oaCfwYFlIki4Kf&#10;9JEUchg4JOOT80K+StXAIVyLECwacw+mScUrPC+Siy6NAzb9iBhs2rQpwu/IB8Hwefz48XunJNFe&#10;NWpCrCDnjhCGJXWwKIYqaeoQRmBt5I986kbeD63X3PCZNWtWGJWE+VFEE36vX7+OIqBN6yFEbfv2&#10;7cX3338/KOGBpjn6OZfzdHim7L2rzydVtVgjxWjdTMAETGAoEbCRM5TeltdqAiZgAh8gQEiXik9G&#10;L1TLJBvcNUK1UCL0DEOH8DZaNlyakuq5fubMmSLnpeQwJ85/qB0+fDhEB65du9bVtXqvDyXdEzbF&#10;82AQoDBXb9W5snBAvU8/3yVzHSIC5K+otkzXVFevXg2BBrw4KgwaIgyE+OHhwbuEwVdvsFENouLY&#10;sWON4WT1/p/6O2F0eJhQkWMN9fbmzZsCA5U1/vzzz/XL/m4CJmACrSZgI6fVr8eLMwETMIGPJ7Bl&#10;y5ZIxsfAYXPOBlyFISOcCiNBdVli0q+++qpQTZg4Vn2X+CT0iz5ZcABVMOSRkTvOCflsfgfTUBVT&#10;/ZXoqoKdxYkTJyK8DE/MgwcPig0bNoRhgEdh2rRp750S440QOho5PCjMkdeDNwSRBOb6/fffS0GD&#10;9072Dy7iyUFEgdwcBA4w+rgfBgLGF89Hzopq/4QxhFEGM8IHUWbD8Lxz504orsGU0ECegcbz9BJB&#10;+AdLHfQQFUONdTCAfCt+L1Qgtnjx4kWEEyKvjYeN3Czkxd1MwARMYEgR0P8yuZmACZiACbScwOnT&#10;pykyk+QpSAot+uBqFYKUlI8TYxgnKeMofsmxjJUo/qgNezkPxxIHKPsr1CruRX9t3tOuXbuSQqvi&#10;uqSck5LUY6yUzuKccmDKuaoHFAddvXp1Oa8S4JNq6pTfKUapvJzqkJ7H8iBFwVHWxA9zSdignEsJ&#10;9Emqax3jZTzFdRkl5fnFixfHOZ6pqeUipUuXLu24TBHN9evXl/dTuFySBym+sxYZCh39+SLZ7yRj&#10;ohwzcuTIJAMovsO4WnC0a3DtBIVKc8FWeZQ6rspoijmra1bYXPnOlQfV0T9/gSkcZESWa6y+H5j+&#10;8ssvubs/TcAETGDIEPgPK9U/Fm4mYAImYAItJkDdFerk8D/+eBSq4Vm9lo3k708//RShRnh1tEEO&#10;T8f8+fOL7LmpjiV0jTo0eBwouEmNF4QLFi1aVEyaNCkkpZGXZh48NKzh0aNHUR8Gr4CMmep05THz&#10;UudnYGAgvB+Eu5E3RDjXwoULG+WNy8G1A8LqCBcjBwfRAfJ58DTMmDEj1lkPVSM0Dy8WYgS5Lg75&#10;R3goEEIgB6neEEXgh9yhHPpX7QMfauIgoMA/oeQFLVu2rKcUNp4rwvWQvcbzxBrJ2cFT0ku6uXq/&#10;fExeEvlSSITL2Cpr2HBdhkgIMFTXjMcNuW34IyaRhQbyfNVPBCB49/yecR/e59SpU+O53jeuOoeP&#10;TcAETKBNBGzktOlteC0mYAImYAImYAImYAImYAJ9E3BOTt8IPYEJmIAJmIAJmIAJmIAJmECbCNjI&#10;adPb8FpMwARMwARMwARMwARMwAT6JmAjp2+EnsAETMAETMAETMAETMAETKBNBGzktOlteC0mYAIm&#10;YAImYAImYAImYAJ9E7CR0zdCT2ACJmACJmACJmACJmACJtAmAjZy2vQ2vBYTMAETMAETMAETMAET&#10;MIG+CdjI6RuhJzABEzABEzABEzABEzABE2gTARs5bXobXosJmIAJmIAJmIAJmIAJmEDfBGzk9I3Q&#10;E5iACZiACZiACZiACZiACbSJgI2cNr0Nr8UETMAETMAETMAETMAETKBvAjZy+kboCUzABEzABEzA&#10;BEzABEzABNpE4L8w0dWrGEAk/wAAAABJRU5ErkJgglBLAQItABQABgAIAAAAIQBKsGcLCAEAABMC&#10;AAATAAAAAAAAAAAAAAAAAAAAAABbQ29udGVudF9UeXBlc10ueG1sUEsBAi0AFAAGAAgAAAAhACOy&#10;auHXAAAAlAEAAAsAAAAAAAAAAAAAAAAAOQEAAF9yZWxzLy5yZWxzUEsBAi0AFAAGAAgAAAAhAKGT&#10;WJ4qBAAAWQ4AAA4AAAAAAAAAAAAAAAAAOQIAAGRycy9lMm9Eb2MueG1sUEsBAi0AFAAGAAgAAAAh&#10;AKomDr68AAAAIQEAABkAAAAAAAAAAAAAAAAAjwYAAGRycy9fcmVscy9lMm9Eb2MueG1sLnJlbHNQ&#10;SwECLQAUAAYACAAAACEAS2CsVOAAAAAJAQAADwAAAAAAAAAAAAAAAACCBwAAZHJzL2Rvd25yZXYu&#10;eG1sUEsBAi0ACgAAAAAAAAAhANOAlonLmQIAy5kCABQAAAAAAAAAAAAAAAAAjwgAAGRycy9tZWRp&#10;YS9pbWFnZTEucG5nUEsFBgAAAAAGAAYAfAEAAIyi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o:spid="_x0000_s1027" type="#_x0000_t75" style="position:absolute;left:172016;top:126749;width:5029200;height:5400675;visibility:visible;mso-wrap-style:square" o:gfxdata="UEsDBBQABgAIAAAAIQCzI1IS/QAAAOYBAAATAAAAW0NvbnRlbnRfVHlwZXNdLnhtbJSRQU7DMBBF&#10;90jcwfIWJU5ZIISSdEHoEipUDmDZk8RqMrY8bmhvz6QpG4SKWNoz7/8nu1wfx0FMEMl5rOQqL6QA&#10;NN467Cr5sdtkj1JQ0mj14BEqeQKS6/r2ptydApBgGqmSfUrhSSkyPYyach8AedL6OOrEx9ipoM1e&#10;d6Dui+JBGY8JMGVpzpB12UCrD0MSL0e+XkwYl+J52ZurKqlDGJzRiUXVPFW/chEGugJOaH/YZRez&#10;nMlzOPUu0N2l4Y2fJjoLYqtjetUjeygbSQVn0iECb+XXTefCkTLfts5A3kTaLuRfBdZ/YoTpv+kN&#10;Y+8wfaer8y/VXwAAAP//AwBQSwMEFAAGAAgAAAAhAAuq7jnUAAAAkwEAAAsAAABfcmVscy8ucmVs&#10;c6SQsWoDMQyG90LewWjv+ZKhlBJftkLWkEBXY+vuTM+WkZxL8vZ1hkCvZOugQb/Q9wltd9c4qRlZ&#10;AiUD66YFhcmRD2kwcDp+vr6DkmKTtxMlNHBDgV23etkecLKlLskYsqhKSWJgLCV/aC1uxGiloYyp&#10;TnriaEttedDZum87oN607Zvm3wzoFky19wZ479egjrdczX/YMTgmob40jqKmvg/uGVXn4MqZ8StO&#10;FWR5wGLAszzyel5TC/Rz++afdk+XdMB5qb6HjPPDqxev7H4AAAD//wMAUEsDBBQABgAIAAAAIQAz&#10;LwWeQQAAADkAAAASAAAAZHJzL3BpY3R1cmV4bWwueG1ssrGvyM1RKEstKs7Mz7NVMtQzUFJIzUvO&#10;T8nMS7dVCg1x07VQUiguScxLSczJz0u1VapMLVayt+PlAgAAAP//AwBQSwMEFAAGAAgAAAAhAHEI&#10;DgLCAAAA2wAAAA8AAABkcnMvZG93bnJldi54bWxEj0GLwjAUhO+C/yE8wZumlq4s1SgidfHignW9&#10;P5tnW2xeSpPV+u/NwoLHYWa+YZbr3jTiTp2rLSuYTSMQxIXVNZcKfk67yScI55E1NpZJwZMcrFfD&#10;wRJTbR98pHvuSxEg7FJUUHnfplK6oiKDbmpb4uBdbWfQB9mVUnf4CHDTyDiK5tJgzWGhwpa2FRW3&#10;/NcowHOWnIvvr/qEiTnEF5dl+T5TajzqNwsQnnr/Dv+391rB/AP+voQfIFcvAAAA//8DAFBLAQIt&#10;ABQABgAIAAAAIQCzI1IS/QAAAOYBAAATAAAAAAAAAAAAAAAAAAAAAABbQ29udGVudF9UeXBlc10u&#10;eG1sUEsBAi0AFAAGAAgAAAAhAAuq7jnUAAAAkwEAAAsAAAAAAAAAAAAAAAAALgEAAF9yZWxzLy5y&#10;ZWxzUEsBAi0AFAAGAAgAAAAhADMvBZ5BAAAAOQAAABIAAAAAAAAAAAAAAAAAKwIAAGRycy9waWN0&#10;dXJleG1sLnhtbFBLAQItABQABgAIAAAAIQBxCA4CwgAAANsAAAAPAAAAAAAAAAAAAAAAAJwCAABk&#10;cnMvZG93bnJldi54bWxQSwUGAAAAAAQABAD3AAAAiwMAAAAA&#10;">
                  <v:imagedata r:id="rId32" o:title=""/>
                </v:shape>
                <v:shapetype id="_x0000_t202" coordsize="21600,21600" o:spt="202" path="m0,0l0,21600,21600,21600,21600,0xe">
                  <v:stroke joinstyle="miter"/>
                  <v:path gradientshapeok="t" o:connecttype="rect"/>
                </v:shapetype>
                <v:shape id="Text Box 33" o:spid="_x0000_s1028" type="#_x0000_t202" style="position:absolute;width:243840;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cNiYxQAA&#10;ANsAAAAPAAAAZHJzL2Rvd25yZXYueG1sRI9Pi8IwFMTvgt8hPGFvmqoopRpFCuKy6ME/l729bZ5t&#10;sXmpTdTufvqNIHgcZuY3zHzZmkrcqXGlZQXDQQSCOLO65FzB6bjuxyCcR9ZYWSYFv+Rgueh25pho&#10;++A93Q8+FwHCLkEFhfd1IqXLCjLoBrYmDt7ZNgZ9kE0udYOPADeVHEXRVBosOSwUWFNaUHY53IyC&#10;r3S9w/3PyMR/VbrZnlf19fQ9Ueqj165mIDy1/h1+tT+1gvEYnl/CD5CL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9w2JjFAAAA2wAAAA8AAAAAAAAAAAAAAAAAlwIAAGRycy9k&#10;b3ducmV2LnhtbFBLBQYAAAAABAAEAPUAAACJAwAAAAA=&#10;" filled="f" stroked="f" strokeweight=".5pt">
                  <v:textbox>
                    <w:txbxContent>
                      <w:p w14:paraId="580D1B66" w14:textId="74F0BD83" w:rsidR="00CA6930" w:rsidRPr="009A4697" w:rsidRDefault="00CA6930">
                        <w:pPr>
                          <w:rPr>
                            <w:rFonts w:ascii="Helvetica" w:hAnsi="Helvetica"/>
                            <w:sz w:val="21"/>
                            <w:szCs w:val="21"/>
                          </w:rPr>
                        </w:pPr>
                        <w:r>
                          <w:rPr>
                            <w:rFonts w:ascii="Helvetica" w:hAnsi="Helvetica"/>
                            <w:sz w:val="21"/>
                            <w:szCs w:val="21"/>
                          </w:rPr>
                          <w:t>a</w:t>
                        </w:r>
                      </w:p>
                    </w:txbxContent>
                  </v:textbox>
                </v:shape>
                <v:shape id="Text Box 46" o:spid="_x0000_s1029" type="#_x0000_t202" style="position:absolute;top:1946496;width:243840;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AQh9xQAA&#10;ANsAAAAPAAAAZHJzL2Rvd25yZXYueG1sRI9Ba8JAFITvBf/D8gRvdWNQkdRVJCAVaQ9aL96e2WcS&#10;uvs2Zrcx9dd3C4Ueh5n5hlmue2tER62vHSuYjBMQxIXTNZcKTh/b5wUIH5A1Gsek4Js8rFeDpyVm&#10;2t35QN0xlCJC2GeooAqhyaT0RUUW/dg1xNG7utZiiLItpW7xHuHWyDRJ5tJizXGhwobyiorP45dV&#10;sM+373i4pHbxMPnr23XT3E7nmVKjYb95ARGoD//hv/ZOK5jO4fdL/AFy9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cBCH3FAAAA2wAAAA8AAAAAAAAAAAAAAAAAlwIAAGRycy9k&#10;b3ducmV2LnhtbFBLBQYAAAAABAAEAPUAAACJAwAAAAA=&#10;" filled="f" stroked="f" strokeweight=".5pt">
                  <v:textbox>
                    <w:txbxContent>
                      <w:p w14:paraId="79513F0B" w14:textId="5D090476" w:rsidR="00CA6930" w:rsidRPr="009A4697" w:rsidRDefault="00CA6930" w:rsidP="009A4697">
                        <w:pPr>
                          <w:rPr>
                            <w:rFonts w:ascii="Helvetica" w:hAnsi="Helvetica"/>
                            <w:sz w:val="21"/>
                            <w:szCs w:val="21"/>
                          </w:rPr>
                        </w:pPr>
                        <w:r>
                          <w:rPr>
                            <w:rFonts w:ascii="Helvetica" w:hAnsi="Helvetica"/>
                            <w:sz w:val="21"/>
                            <w:szCs w:val="21"/>
                          </w:rPr>
                          <w:t>b</w:t>
                        </w:r>
                      </w:p>
                    </w:txbxContent>
                  </v:textbox>
                </v:shape>
                <v:shape id="Text Box 48" o:spid="_x0000_s1030" type="#_x0000_t202" style="position:absolute;top:3684761;width:370840;height:28003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50jmUwwAA&#10;ANsAAAAPAAAAZHJzL2Rvd25yZXYueG1sRE/LasJAFN0X/IfhFrqrk0oViU5CCIiltAutm+5uMzcP&#10;zNyJmTFJ/frOQujycN7bdDKtGKh3jWUFL/MIBHFhdcOVgtPX7nkNwnlkja1lUvBLDtJk9rDFWNuR&#10;DzQcfSVCCLsYFdTed7GUrqjJoJvbjjhwpe0N+gD7SuoexxBuWrmIopU02HBoqLGjvKbifLwaBe/5&#10;7hMPPwuzvrX5/qPMusvpe6nU0+OUbUB4mvy/+O5+0wpew9jwJfwAmfw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50jmUwwAAANsAAAAPAAAAAAAAAAAAAAAAAJcCAABkcnMvZG93&#10;bnJldi54bWxQSwUGAAAAAAQABAD1AAAAhwMAAAAA&#10;" filled="f" stroked="f" strokeweight=".5pt">
                  <v:textbox>
                    <w:txbxContent>
                      <w:p w14:paraId="0F53DBAF" w14:textId="2E7D11A9" w:rsidR="00CA6930" w:rsidRPr="009A4697" w:rsidRDefault="00CA6930" w:rsidP="009A4697">
                        <w:pPr>
                          <w:rPr>
                            <w:rFonts w:ascii="Helvetica" w:hAnsi="Helvetica"/>
                            <w:sz w:val="21"/>
                            <w:szCs w:val="21"/>
                          </w:rPr>
                        </w:pPr>
                        <w:r>
                          <w:rPr>
                            <w:rFonts w:ascii="Helvetica" w:hAnsi="Helvetica"/>
                            <w:sz w:val="21"/>
                            <w:szCs w:val="21"/>
                          </w:rPr>
                          <w:t>c</w:t>
                        </w:r>
                      </w:p>
                    </w:txbxContent>
                  </v:textbox>
                </v:shape>
                <w10:wrap type="topAndBottom"/>
              </v:group>
            </w:pict>
          </mc:Fallback>
        </mc:AlternateContent>
      </w:r>
    </w:p>
    <w:p w14:paraId="57572DCA" w14:textId="2BDC437D" w:rsidR="00D012A3" w:rsidRDefault="00D012A3" w:rsidP="00077146">
      <w:pPr>
        <w:pStyle w:val="014FigureCaption"/>
      </w:pPr>
      <w:bookmarkStart w:id="72" w:name="_Toc432085096"/>
      <w:r>
        <w:rPr>
          <w:b/>
        </w:rPr>
        <w:t xml:space="preserve">Figure </w:t>
      </w:r>
      <w:r w:rsidR="00011B04">
        <w:rPr>
          <w:b/>
        </w:rPr>
        <w:t>17</w:t>
      </w:r>
      <w:r>
        <w:rPr>
          <w:b/>
        </w:rPr>
        <w:t>.</w:t>
      </w:r>
      <w:r>
        <w:t xml:space="preserve"> Litter conditions versus time since fire for (a)</w:t>
      </w:r>
      <w:r w:rsidR="00C5639D">
        <w:t xml:space="preserve"> dry mass (R</w:t>
      </w:r>
      <w:r w:rsidR="00C5639D" w:rsidRPr="009A4697">
        <w:rPr>
          <w:vertAlign w:val="superscript"/>
        </w:rPr>
        <w:t>2</w:t>
      </w:r>
      <w:r w:rsidR="00C5639D">
        <w:t xml:space="preserve"> = 0.24)</w:t>
      </w:r>
      <w:r>
        <w:t>, (b)</w:t>
      </w:r>
      <w:r w:rsidR="00C5639D">
        <w:t xml:space="preserve"> percent cover (</w:t>
      </w:r>
      <w:r w:rsidR="009A4697">
        <w:t>R</w:t>
      </w:r>
      <w:r w:rsidR="00C5639D" w:rsidRPr="009A4697">
        <w:rPr>
          <w:vertAlign w:val="superscript"/>
        </w:rPr>
        <w:t>2</w:t>
      </w:r>
      <w:r w:rsidR="00C5639D">
        <w:t xml:space="preserve"> = </w:t>
      </w:r>
      <w:r w:rsidR="009A4697">
        <w:t>0.38)</w:t>
      </w:r>
      <w:r>
        <w:t>, and (c) percent moisture. The light blue color is for uninvaded plots and red is for cogongrass-invaded plots. A small amount of noise was added to the points to reduce overlap.</w:t>
      </w:r>
      <w:bookmarkEnd w:id="72"/>
    </w:p>
    <w:p w14:paraId="344A7E80" w14:textId="77777777" w:rsidR="0035156C" w:rsidRPr="0035156C" w:rsidRDefault="0035156C" w:rsidP="0035156C"/>
    <w:p w14:paraId="2A864A70" w14:textId="44D7B06A" w:rsidR="00077146" w:rsidRDefault="00077146" w:rsidP="00077146"/>
    <w:p w14:paraId="17F1ED01" w14:textId="4D87CB2D" w:rsidR="00077146" w:rsidRPr="00077146" w:rsidRDefault="00077146" w:rsidP="00077146"/>
    <w:p w14:paraId="468485C9" w14:textId="6180E51A" w:rsidR="00D012A3" w:rsidRDefault="00D95859" w:rsidP="00077146">
      <w:pPr>
        <w:pStyle w:val="013TableCaption"/>
      </w:pPr>
      <w:bookmarkStart w:id="73" w:name="_Toc432085069"/>
      <w:r>
        <w:rPr>
          <w:b/>
        </w:rPr>
        <w:lastRenderedPageBreak/>
        <w:t>Table 6</w:t>
      </w:r>
      <w:r w:rsidR="00D012A3" w:rsidRPr="00922BDC">
        <w:rPr>
          <w:b/>
        </w:rPr>
        <w:t>.</w:t>
      </w:r>
      <w:r w:rsidR="00D012A3">
        <w:t xml:space="preserve"> Litter mass model results.</w:t>
      </w:r>
      <w:bookmarkEnd w:id="73"/>
    </w:p>
    <w:tbl>
      <w:tblPr>
        <w:tblW w:w="0" w:type="pct"/>
        <w:tblLook w:val="07E0" w:firstRow="1" w:lastRow="1" w:firstColumn="1" w:lastColumn="1" w:noHBand="1" w:noVBand="1"/>
        <w:tblCaption w:val="Table 3. Litter mass model results."/>
      </w:tblPr>
      <w:tblGrid>
        <w:gridCol w:w="1896"/>
        <w:gridCol w:w="1016"/>
        <w:gridCol w:w="1023"/>
        <w:gridCol w:w="950"/>
        <w:gridCol w:w="916"/>
      </w:tblGrid>
      <w:tr w:rsidR="00D012A3" w:rsidRPr="0035156C" w14:paraId="17B9F1C6" w14:textId="77777777" w:rsidTr="00D012A3">
        <w:tc>
          <w:tcPr>
            <w:tcW w:w="0" w:type="auto"/>
            <w:tcBorders>
              <w:bottom w:val="single" w:sz="0" w:space="0" w:color="auto"/>
            </w:tcBorders>
            <w:vAlign w:val="bottom"/>
          </w:tcPr>
          <w:p w14:paraId="650D3CF8" w14:textId="5E32C951" w:rsidR="00D012A3" w:rsidRPr="0035156C" w:rsidRDefault="00D95859" w:rsidP="00D012A3">
            <w:pPr>
              <w:pStyle w:val="Compact"/>
              <w:rPr>
                <w:rFonts w:ascii="Times New Roman" w:hAnsi="Times New Roman" w:cs="Times New Roman"/>
              </w:rPr>
            </w:pPr>
            <w:r w:rsidRPr="0035156C">
              <w:rPr>
                <w:rFonts w:ascii="Times New Roman" w:hAnsi="Times New Roman" w:cs="Times New Roman"/>
              </w:rPr>
              <w:t>T</w:t>
            </w:r>
            <w:r w:rsidR="00D012A3" w:rsidRPr="0035156C">
              <w:rPr>
                <w:rFonts w:ascii="Times New Roman" w:hAnsi="Times New Roman" w:cs="Times New Roman"/>
              </w:rPr>
              <w:t>erm</w:t>
            </w:r>
          </w:p>
        </w:tc>
        <w:tc>
          <w:tcPr>
            <w:tcW w:w="0" w:type="auto"/>
            <w:tcBorders>
              <w:bottom w:val="single" w:sz="0" w:space="0" w:color="auto"/>
            </w:tcBorders>
            <w:vAlign w:val="bottom"/>
          </w:tcPr>
          <w:p w14:paraId="47E8E4D6"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4C9FD16A"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2A31AA06"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4E546BD7" w14:textId="6049AECA"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4EA4DB78" w14:textId="77777777" w:rsidTr="00D012A3">
        <w:tc>
          <w:tcPr>
            <w:tcW w:w="0" w:type="auto"/>
          </w:tcPr>
          <w:p w14:paraId="537CE42A"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7949F1AD"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0.384</w:t>
            </w:r>
          </w:p>
        </w:tc>
        <w:tc>
          <w:tcPr>
            <w:tcW w:w="0" w:type="auto"/>
          </w:tcPr>
          <w:p w14:paraId="24C9728F"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0.045</w:t>
            </w:r>
          </w:p>
        </w:tc>
        <w:tc>
          <w:tcPr>
            <w:tcW w:w="0" w:type="auto"/>
          </w:tcPr>
          <w:p w14:paraId="5F3CA36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8.613</w:t>
            </w:r>
          </w:p>
        </w:tc>
        <w:tc>
          <w:tcPr>
            <w:tcW w:w="0" w:type="auto"/>
          </w:tcPr>
          <w:p w14:paraId="34557CE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0.000</w:t>
            </w:r>
          </w:p>
        </w:tc>
      </w:tr>
      <w:tr w:rsidR="00D012A3" w:rsidRPr="0035156C" w14:paraId="08C98B28" w14:textId="77777777" w:rsidTr="00D012A3">
        <w:tc>
          <w:tcPr>
            <w:tcW w:w="0" w:type="auto"/>
          </w:tcPr>
          <w:p w14:paraId="25845D9E"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years_since_fire</w:t>
            </w:r>
          </w:p>
        </w:tc>
        <w:tc>
          <w:tcPr>
            <w:tcW w:w="0" w:type="auto"/>
          </w:tcPr>
          <w:p w14:paraId="620833C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0.047</w:t>
            </w:r>
          </w:p>
        </w:tc>
        <w:tc>
          <w:tcPr>
            <w:tcW w:w="0" w:type="auto"/>
          </w:tcPr>
          <w:p w14:paraId="6FB6B6F9"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0.009</w:t>
            </w:r>
          </w:p>
        </w:tc>
        <w:tc>
          <w:tcPr>
            <w:tcW w:w="0" w:type="auto"/>
          </w:tcPr>
          <w:p w14:paraId="4F96675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4.959</w:t>
            </w:r>
          </w:p>
        </w:tc>
        <w:tc>
          <w:tcPr>
            <w:tcW w:w="0" w:type="auto"/>
          </w:tcPr>
          <w:p w14:paraId="580667D0"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0.000</w:t>
            </w:r>
          </w:p>
        </w:tc>
      </w:tr>
      <w:tr w:rsidR="00D012A3" w:rsidRPr="0035156C" w14:paraId="5045A985" w14:textId="77777777" w:rsidTr="00D012A3">
        <w:tc>
          <w:tcPr>
            <w:tcW w:w="0" w:type="auto"/>
          </w:tcPr>
          <w:p w14:paraId="36EC22EC"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imcy_invInvaded</w:t>
            </w:r>
          </w:p>
        </w:tc>
        <w:tc>
          <w:tcPr>
            <w:tcW w:w="0" w:type="auto"/>
          </w:tcPr>
          <w:p w14:paraId="1C0483B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-0.173</w:t>
            </w:r>
          </w:p>
        </w:tc>
        <w:tc>
          <w:tcPr>
            <w:tcW w:w="0" w:type="auto"/>
          </w:tcPr>
          <w:p w14:paraId="743DBDFF"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0.083</w:t>
            </w:r>
          </w:p>
        </w:tc>
        <w:tc>
          <w:tcPr>
            <w:tcW w:w="0" w:type="auto"/>
          </w:tcPr>
          <w:p w14:paraId="7FAEDA84"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-2.072</w:t>
            </w:r>
          </w:p>
        </w:tc>
        <w:tc>
          <w:tcPr>
            <w:tcW w:w="0" w:type="auto"/>
          </w:tcPr>
          <w:p w14:paraId="7201F5F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0.041</w:t>
            </w:r>
          </w:p>
        </w:tc>
      </w:tr>
    </w:tbl>
    <w:p w14:paraId="3F5B8B9E" w14:textId="77777777" w:rsidR="00077146" w:rsidRDefault="00077146" w:rsidP="00077146">
      <w:pPr>
        <w:pStyle w:val="013TableCaption"/>
      </w:pPr>
    </w:p>
    <w:p w14:paraId="1B85345A" w14:textId="5B8E76E1" w:rsidR="00D012A3" w:rsidRDefault="00D95859" w:rsidP="00077146">
      <w:pPr>
        <w:pStyle w:val="013TableCaption"/>
      </w:pPr>
      <w:bookmarkStart w:id="74" w:name="_Toc432085070"/>
      <w:r>
        <w:rPr>
          <w:b/>
        </w:rPr>
        <w:t>Table 7</w:t>
      </w:r>
      <w:r w:rsidR="00D012A3" w:rsidRPr="00922BDC">
        <w:rPr>
          <w:b/>
        </w:rPr>
        <w:t>.</w:t>
      </w:r>
      <w:r w:rsidR="00D012A3">
        <w:t xml:space="preserve"> Litter cover model results.</w:t>
      </w:r>
      <w:bookmarkEnd w:id="74"/>
    </w:p>
    <w:tbl>
      <w:tblPr>
        <w:tblW w:w="0" w:type="pct"/>
        <w:tblLook w:val="07E0" w:firstRow="1" w:lastRow="1" w:firstColumn="1" w:lastColumn="1" w:noHBand="1" w:noVBand="1"/>
        <w:tblCaption w:val="Table 4. Litter cover model results."/>
      </w:tblPr>
      <w:tblGrid>
        <w:gridCol w:w="1896"/>
        <w:gridCol w:w="1016"/>
        <w:gridCol w:w="1023"/>
        <w:gridCol w:w="950"/>
        <w:gridCol w:w="916"/>
      </w:tblGrid>
      <w:tr w:rsidR="00D012A3" w:rsidRPr="0035156C" w14:paraId="0E14FFFC" w14:textId="77777777" w:rsidTr="00D012A3">
        <w:tc>
          <w:tcPr>
            <w:tcW w:w="0" w:type="auto"/>
            <w:tcBorders>
              <w:bottom w:val="single" w:sz="0" w:space="0" w:color="auto"/>
            </w:tcBorders>
            <w:vAlign w:val="bottom"/>
          </w:tcPr>
          <w:p w14:paraId="60361CC9"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term</w:t>
            </w:r>
          </w:p>
        </w:tc>
        <w:tc>
          <w:tcPr>
            <w:tcW w:w="0" w:type="auto"/>
            <w:tcBorders>
              <w:bottom w:val="single" w:sz="0" w:space="0" w:color="auto"/>
            </w:tcBorders>
            <w:vAlign w:val="bottom"/>
          </w:tcPr>
          <w:p w14:paraId="16FB3EC9"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3FA470D9"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228A07C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24593A0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4FA88932" w14:textId="77777777" w:rsidTr="00D012A3">
        <w:tc>
          <w:tcPr>
            <w:tcW w:w="0" w:type="auto"/>
          </w:tcPr>
          <w:p w14:paraId="56AD124E"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48A4172C"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59.240</w:t>
            </w:r>
          </w:p>
        </w:tc>
        <w:tc>
          <w:tcPr>
            <w:tcW w:w="0" w:type="auto"/>
          </w:tcPr>
          <w:p w14:paraId="5A19CED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3.223</w:t>
            </w:r>
          </w:p>
        </w:tc>
        <w:tc>
          <w:tcPr>
            <w:tcW w:w="0" w:type="auto"/>
          </w:tcPr>
          <w:p w14:paraId="2B2128D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18.381</w:t>
            </w:r>
          </w:p>
        </w:tc>
        <w:tc>
          <w:tcPr>
            <w:tcW w:w="0" w:type="auto"/>
          </w:tcPr>
          <w:p w14:paraId="32285097"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w:t>
            </w:r>
          </w:p>
        </w:tc>
      </w:tr>
      <w:tr w:rsidR="00D012A3" w:rsidRPr="0035156C" w14:paraId="2CD71069" w14:textId="77777777" w:rsidTr="00D012A3">
        <w:tc>
          <w:tcPr>
            <w:tcW w:w="0" w:type="auto"/>
          </w:tcPr>
          <w:p w14:paraId="0FA422ED"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years_since_fire</w:t>
            </w:r>
          </w:p>
        </w:tc>
        <w:tc>
          <w:tcPr>
            <w:tcW w:w="0" w:type="auto"/>
          </w:tcPr>
          <w:p w14:paraId="26DC96D2"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3.891</w:t>
            </w:r>
          </w:p>
        </w:tc>
        <w:tc>
          <w:tcPr>
            <w:tcW w:w="0" w:type="auto"/>
          </w:tcPr>
          <w:p w14:paraId="7792BD0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0.682</w:t>
            </w:r>
          </w:p>
        </w:tc>
        <w:tc>
          <w:tcPr>
            <w:tcW w:w="0" w:type="auto"/>
          </w:tcPr>
          <w:p w14:paraId="536A54A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5.702</w:t>
            </w:r>
          </w:p>
        </w:tc>
        <w:tc>
          <w:tcPr>
            <w:tcW w:w="0" w:type="auto"/>
          </w:tcPr>
          <w:p w14:paraId="313DD9B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w:t>
            </w:r>
          </w:p>
        </w:tc>
      </w:tr>
      <w:tr w:rsidR="00D012A3" w:rsidRPr="0035156C" w14:paraId="32B14C3A" w14:textId="77777777" w:rsidTr="00D012A3">
        <w:tc>
          <w:tcPr>
            <w:tcW w:w="0" w:type="auto"/>
          </w:tcPr>
          <w:p w14:paraId="519D636F"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imcy_invInvaded</w:t>
            </w:r>
          </w:p>
        </w:tc>
        <w:tc>
          <w:tcPr>
            <w:tcW w:w="0" w:type="auto"/>
          </w:tcPr>
          <w:p w14:paraId="1DFC8A9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-27.869</w:t>
            </w:r>
          </w:p>
        </w:tc>
        <w:tc>
          <w:tcPr>
            <w:tcW w:w="0" w:type="auto"/>
          </w:tcPr>
          <w:p w14:paraId="7C5E9B7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6.023</w:t>
            </w:r>
          </w:p>
        </w:tc>
        <w:tc>
          <w:tcPr>
            <w:tcW w:w="0" w:type="auto"/>
          </w:tcPr>
          <w:p w14:paraId="547E72A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-4.627</w:t>
            </w:r>
          </w:p>
        </w:tc>
        <w:tc>
          <w:tcPr>
            <w:tcW w:w="0" w:type="auto"/>
          </w:tcPr>
          <w:p w14:paraId="12005B0A"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w:t>
            </w:r>
          </w:p>
        </w:tc>
      </w:tr>
    </w:tbl>
    <w:p w14:paraId="359EFE73" w14:textId="77777777" w:rsidR="00077146" w:rsidRDefault="00077146" w:rsidP="00077146">
      <w:pPr>
        <w:pStyle w:val="004Second-LevelSubheadingBOLD"/>
      </w:pPr>
      <w:bookmarkStart w:id="75" w:name="host-abundances"/>
      <w:bookmarkStart w:id="76" w:name="_Toc414693993"/>
    </w:p>
    <w:p w14:paraId="56C60C62" w14:textId="77777777" w:rsidR="00D012A3" w:rsidRDefault="00D012A3" w:rsidP="00077146">
      <w:pPr>
        <w:pStyle w:val="004Second-LevelSubheadingBOLD"/>
      </w:pPr>
      <w:bookmarkStart w:id="77" w:name="_Toc432085014"/>
      <w:r>
        <w:t>Host abundances</w:t>
      </w:r>
      <w:bookmarkEnd w:id="75"/>
      <w:bookmarkEnd w:id="76"/>
      <w:bookmarkEnd w:id="77"/>
    </w:p>
    <w:p w14:paraId="06D5F81A" w14:textId="15A7888B" w:rsidR="00D012A3" w:rsidRDefault="00D012A3" w:rsidP="00AB13D0">
      <w:pPr>
        <w:pStyle w:val="FirstParagraph"/>
        <w:ind w:firstLine="288"/>
      </w:pPr>
      <w:r>
        <w:t>We identified eight tick host species during dung surveys across all installations. White-tailed deer (</w:t>
      </w:r>
      <w:r>
        <w:rPr>
          <w:i/>
        </w:rPr>
        <w:t>Odocoileus virginianus</w:t>
      </w:r>
      <w:r>
        <w:t>) and eastern cottontail rabbit (</w:t>
      </w:r>
      <w:r>
        <w:rPr>
          <w:i/>
        </w:rPr>
        <w:t>Sylvilagus floridanus</w:t>
      </w:r>
      <w:r>
        <w:t>) were typically the most abundant host species</w:t>
      </w:r>
      <w:r w:rsidR="00D95859">
        <w:t xml:space="preserve"> at each installation (Figure </w:t>
      </w:r>
      <w:r w:rsidR="00011B04">
        <w:t>18</w:t>
      </w:r>
      <w:r>
        <w:t>). At Avon Park AFR, cow dung made up a substantial amount of dung encountered due to domestic cattle grazi</w:t>
      </w:r>
      <w:r w:rsidR="00D02447">
        <w:t>ng leases, illustrating the mult</w:t>
      </w:r>
      <w:r>
        <w:t>i-use character of this installation. Wild turkey (</w:t>
      </w:r>
      <w:r>
        <w:rPr>
          <w:i/>
        </w:rPr>
        <w:t>Meleagris gallopavo</w:t>
      </w:r>
      <w:r>
        <w:t xml:space="preserve">) made </w:t>
      </w:r>
      <w:r w:rsidR="00222CDD">
        <w:t xml:space="preserve">a </w:t>
      </w:r>
      <w:r>
        <w:t xml:space="preserve">notable contribution to host density at Camp Blanding and Eglin AFB during 2018 surveys. Total host densities did not significantly differ between cogongrass-invaded and </w:t>
      </w:r>
      <w:r w:rsidR="00C97508">
        <w:t>-</w:t>
      </w:r>
      <w:r>
        <w:t>uninvaded areas, nor with</w:t>
      </w:r>
      <w:r w:rsidR="00D95859">
        <w:t xml:space="preserve"> time since last fire (Figure </w:t>
      </w:r>
      <w:r w:rsidR="00011B04">
        <w:t>19</w:t>
      </w:r>
      <w:r>
        <w:t>).</w:t>
      </w:r>
      <w:r w:rsidR="00222CDD">
        <w:t xml:space="preserve"> </w:t>
      </w:r>
      <w:r w:rsidR="0060181E">
        <w:t>All of these host</w:t>
      </w:r>
      <w:r w:rsidR="00C97508">
        <w:t xml:space="preserve"> specie</w:t>
      </w:r>
      <w:r w:rsidR="0060181E">
        <w:t xml:space="preserve">s may influence tick abundances and the risk of exposure to tick-borne </w:t>
      </w:r>
      <w:r w:rsidR="00C97508">
        <w:t xml:space="preserve">pathogens, but </w:t>
      </w:r>
      <w:r w:rsidR="001C7818">
        <w:t>via</w:t>
      </w:r>
      <w:r w:rsidR="00C97508">
        <w:t xml:space="preserve"> different pathways as </w:t>
      </w:r>
      <w:r w:rsidR="001C7818">
        <w:t xml:space="preserve">either </w:t>
      </w:r>
      <w:r w:rsidR="00C97508">
        <w:t>hosts for different life stages of ticks or reservoirs for infectious agents</w:t>
      </w:r>
      <w:r w:rsidR="0060181E">
        <w:t xml:space="preserve">. </w:t>
      </w:r>
      <w:r w:rsidR="00657E0E">
        <w:t xml:space="preserve">White-tailed deer and </w:t>
      </w:r>
      <w:r w:rsidR="00C97508">
        <w:t xml:space="preserve">eastern cottontail </w:t>
      </w:r>
      <w:r w:rsidR="00657E0E">
        <w:t>rabbit</w:t>
      </w:r>
      <w:r w:rsidR="0060181E">
        <w:t>s</w:t>
      </w:r>
      <w:r w:rsidR="00657E0E">
        <w:t xml:space="preserve"> are </w:t>
      </w:r>
      <w:r w:rsidR="00C97508">
        <w:t>important</w:t>
      </w:r>
      <w:r w:rsidR="00657E0E">
        <w:t xml:space="preserve"> hosts for </w:t>
      </w:r>
      <w:r w:rsidR="00C97508">
        <w:t xml:space="preserve">nymph and </w:t>
      </w:r>
      <w:r w:rsidR="00657E0E">
        <w:t>adult life-stage</w:t>
      </w:r>
      <w:r w:rsidR="00C97508">
        <w:t xml:space="preserve"> </w:t>
      </w:r>
      <w:r w:rsidR="00C97508" w:rsidRPr="001E6F1C">
        <w:rPr>
          <w:i/>
        </w:rPr>
        <w:t>A. americanum</w:t>
      </w:r>
      <w:r w:rsidR="00657E0E">
        <w:t xml:space="preserve"> and both host species may </w:t>
      </w:r>
      <w:r w:rsidR="001C7818">
        <w:t>serve as</w:t>
      </w:r>
      <w:r w:rsidR="00657E0E">
        <w:t xml:space="preserve"> reservoirs for zoonotic diseases that threaten human health</w:t>
      </w:r>
      <w:r w:rsidR="00C97508">
        <w:t xml:space="preserve"> (Allan et al. 2010</w:t>
      </w:r>
      <w:r w:rsidR="001C7818">
        <w:t>b</w:t>
      </w:r>
      <w:r w:rsidR="00C97508">
        <w:t>)</w:t>
      </w:r>
      <w:r w:rsidR="00657E0E">
        <w:t>.</w:t>
      </w:r>
      <w:r w:rsidR="0060181E">
        <w:t xml:space="preserve"> Though encountered at low relative abundance</w:t>
      </w:r>
      <w:r w:rsidR="001C7818">
        <w:t xml:space="preserve"> in our surveys</w:t>
      </w:r>
      <w:r w:rsidR="0060181E">
        <w:t xml:space="preserve">, </w:t>
      </w:r>
      <w:r w:rsidR="00C97508">
        <w:t>feral hogs (</w:t>
      </w:r>
      <w:r w:rsidR="00C97508" w:rsidRPr="001E6F1C">
        <w:rPr>
          <w:i/>
        </w:rPr>
        <w:t>Sus scrofa</w:t>
      </w:r>
      <w:r w:rsidR="00C97508">
        <w:t>)</w:t>
      </w:r>
      <w:r w:rsidR="0060181E">
        <w:t xml:space="preserve"> </w:t>
      </w:r>
      <w:r w:rsidR="00C97508">
        <w:t xml:space="preserve">also </w:t>
      </w:r>
      <w:r w:rsidR="0060181E">
        <w:t>are</w:t>
      </w:r>
      <w:r w:rsidR="00C97508">
        <w:t xml:space="preserve"> hosts for multiple tick species and</w:t>
      </w:r>
      <w:r w:rsidR="0060181E">
        <w:t xml:space="preserve"> reservoirs </w:t>
      </w:r>
      <w:r w:rsidR="00C97508">
        <w:t>for</w:t>
      </w:r>
      <w:r w:rsidR="0060181E">
        <w:t xml:space="preserve"> </w:t>
      </w:r>
      <w:r w:rsidR="00C97508">
        <w:t>tick-borne pathogens (Allan et al. 2001)</w:t>
      </w:r>
      <w:r w:rsidR="0060181E">
        <w:t>.</w:t>
      </w:r>
      <w:r w:rsidR="00657E0E">
        <w:t xml:space="preserve"> </w:t>
      </w:r>
      <w:r w:rsidR="00C97508">
        <w:t>Dung from domestic cattle</w:t>
      </w:r>
      <w:r w:rsidR="000A1B2B">
        <w:t xml:space="preserve"> were the only domesticated host </w:t>
      </w:r>
      <w:r w:rsidR="00C97508">
        <w:t xml:space="preserve">species </w:t>
      </w:r>
      <w:r w:rsidR="000A1B2B">
        <w:t xml:space="preserve">encountered </w:t>
      </w:r>
      <w:r w:rsidR="00C97508">
        <w:t xml:space="preserve">in our surveys </w:t>
      </w:r>
      <w:r w:rsidR="000A1B2B">
        <w:t xml:space="preserve">and are interesting </w:t>
      </w:r>
      <w:r w:rsidR="001C7818">
        <w:t xml:space="preserve">hosts </w:t>
      </w:r>
      <w:r w:rsidR="000A1B2B">
        <w:t xml:space="preserve">for their potential </w:t>
      </w:r>
      <w:r w:rsidR="00C97508">
        <w:t xml:space="preserve">negative </w:t>
      </w:r>
      <w:r w:rsidR="000A1B2B">
        <w:t>effect on tick abundances</w:t>
      </w:r>
      <w:r w:rsidR="00C97508">
        <w:t xml:space="preserve">. Cattle </w:t>
      </w:r>
      <w:r w:rsidR="000A1B2B">
        <w:t xml:space="preserve">typically </w:t>
      </w:r>
      <w:r w:rsidR="00C97508">
        <w:t xml:space="preserve">are </w:t>
      </w:r>
      <w:r w:rsidR="000A1B2B">
        <w:t xml:space="preserve">treated </w:t>
      </w:r>
      <w:r w:rsidR="00C97508">
        <w:t xml:space="preserve">with topical acaricides </w:t>
      </w:r>
      <w:r w:rsidR="000A1B2B">
        <w:t xml:space="preserve">to prevent ticks from feeding </w:t>
      </w:r>
      <w:r w:rsidR="00C97508">
        <w:t>and, if present in sufficient densities, can reduce environmental tick abundance (Keesing et al. 201</w:t>
      </w:r>
      <w:r w:rsidR="001C7818">
        <w:t>8</w:t>
      </w:r>
      <w:r w:rsidR="00C97508">
        <w:t>)</w:t>
      </w:r>
      <w:r w:rsidR="000A1B2B">
        <w:t>.</w:t>
      </w:r>
      <w:r w:rsidR="0060181E">
        <w:t xml:space="preserve"> </w:t>
      </w:r>
    </w:p>
    <w:p w14:paraId="599BB185" w14:textId="261B4A1D" w:rsidR="00D012A3" w:rsidRDefault="00D012A3" w:rsidP="00D012A3">
      <w:pPr>
        <w:pStyle w:val="BodyText"/>
      </w:pPr>
      <w:r>
        <w:rPr>
          <w:noProof/>
        </w:rPr>
        <w:lastRenderedPageBreak/>
        <w:drawing>
          <wp:inline distT="0" distB="0" distL="0" distR="0" wp14:anchorId="122360AE" wp14:editId="53C379EE">
            <wp:extent cx="6145214" cy="5477256"/>
            <wp:effectExtent l="0" t="0" r="1905" b="0"/>
            <wp:docPr id="16"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species%20figure-1.png"/>
                    <pic:cNvPicPr>
                      <a:picLocks noChangeAspect="1" noChangeArrowheads="1"/>
                    </pic:cNvPicPr>
                  </pic:nvPicPr>
                  <pic:blipFill>
                    <a:blip r:embed="rId33" cstate="screen">
                      <a:extLst>
                        <a:ext uri="{28A0092B-C50C-407E-A947-70E740481C1C}">
                          <a14:useLocalDpi xmlns:a14="http://schemas.microsoft.com/office/drawing/2010/main"/>
                        </a:ext>
                      </a:extLst>
                    </a:blip>
                    <a:stretch>
                      <a:fillRect/>
                    </a:stretch>
                  </pic:blipFill>
                  <pic:spPr bwMode="auto">
                    <a:xfrm>
                      <a:off x="0" y="0"/>
                      <a:ext cx="6154256" cy="5485316"/>
                    </a:xfrm>
                    <a:prstGeom prst="rect">
                      <a:avLst/>
                    </a:prstGeom>
                    <a:noFill/>
                    <a:ln w="9525">
                      <a:noFill/>
                      <a:headEnd/>
                      <a:tailEnd/>
                    </a:ln>
                  </pic:spPr>
                </pic:pic>
              </a:graphicData>
            </a:graphic>
          </wp:inline>
        </w:drawing>
      </w:r>
    </w:p>
    <w:p w14:paraId="44F61E5F" w14:textId="72190BC7" w:rsidR="00D012A3" w:rsidRDefault="00D012A3" w:rsidP="00922BDC">
      <w:pPr>
        <w:pStyle w:val="014FigureCaption"/>
      </w:pPr>
      <w:bookmarkStart w:id="78" w:name="_Toc432085097"/>
      <w:r>
        <w:rPr>
          <w:b/>
        </w:rPr>
        <w:t xml:space="preserve">Figure </w:t>
      </w:r>
      <w:r w:rsidR="00011B04">
        <w:rPr>
          <w:b/>
        </w:rPr>
        <w:t>18</w:t>
      </w:r>
      <w:r>
        <w:rPr>
          <w:b/>
        </w:rPr>
        <w:t>.</w:t>
      </w:r>
      <w:r>
        <w:t xml:space="preserve"> Evidence of host species densities at each installation (dung clusters 400 m</w:t>
      </w:r>
      <w:r>
        <w:rPr>
          <w:vertAlign w:val="superscript"/>
        </w:rPr>
        <w:t>-2</w:t>
      </w:r>
      <w:r>
        <w:t>). Note that the y-axis has different scales in each panel. Zeroes (no bars) are installations that weren’t visited during that year.</w:t>
      </w:r>
      <w:bookmarkEnd w:id="78"/>
    </w:p>
    <w:p w14:paraId="30F8014C" w14:textId="77777777" w:rsidR="00D012A3" w:rsidRDefault="00D012A3" w:rsidP="00D012A3">
      <w:pPr>
        <w:pStyle w:val="BodyText"/>
      </w:pPr>
      <w:r>
        <w:rPr>
          <w:noProof/>
        </w:rPr>
        <w:lastRenderedPageBreak/>
        <w:drawing>
          <wp:inline distT="0" distB="0" distL="0" distR="0" wp14:anchorId="353C0021" wp14:editId="66687889">
            <wp:extent cx="4602255" cy="4229100"/>
            <wp:effectExtent l="0" t="0" r="0" b="0"/>
            <wp:docPr id="17"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dung%20density%20vs%20time%20since%20fire-1.png"/>
                    <pic:cNvPicPr>
                      <a:picLocks noChangeAspect="1" noChangeArrowheads="1"/>
                    </pic:cNvPicPr>
                  </pic:nvPicPr>
                  <pic:blipFill>
                    <a:blip r:embed="rId34" cstate="screen">
                      <a:extLst>
                        <a:ext uri="{28A0092B-C50C-407E-A947-70E740481C1C}">
                          <a14:useLocalDpi xmlns:a14="http://schemas.microsoft.com/office/drawing/2010/main"/>
                        </a:ext>
                      </a:extLst>
                    </a:blip>
                    <a:stretch>
                      <a:fillRect/>
                    </a:stretch>
                  </pic:blipFill>
                  <pic:spPr bwMode="auto">
                    <a:xfrm>
                      <a:off x="0" y="0"/>
                      <a:ext cx="4607253" cy="4233693"/>
                    </a:xfrm>
                    <a:prstGeom prst="rect">
                      <a:avLst/>
                    </a:prstGeom>
                    <a:noFill/>
                    <a:ln w="9525">
                      <a:noFill/>
                      <a:headEnd/>
                      <a:tailEnd/>
                    </a:ln>
                  </pic:spPr>
                </pic:pic>
              </a:graphicData>
            </a:graphic>
          </wp:inline>
        </w:drawing>
      </w:r>
    </w:p>
    <w:p w14:paraId="355691D5" w14:textId="1B4F9626" w:rsidR="00D012A3" w:rsidRDefault="00D012A3" w:rsidP="00077146">
      <w:pPr>
        <w:pStyle w:val="014FigureCaption"/>
      </w:pPr>
      <w:bookmarkStart w:id="79" w:name="_Toc432085098"/>
      <w:r>
        <w:rPr>
          <w:b/>
        </w:rPr>
        <w:t xml:space="preserve">Figure </w:t>
      </w:r>
      <w:r w:rsidR="00011B04">
        <w:rPr>
          <w:b/>
        </w:rPr>
        <w:t>19</w:t>
      </w:r>
      <w:r>
        <w:rPr>
          <w:b/>
        </w:rPr>
        <w:t>.</w:t>
      </w:r>
      <w:r>
        <w:t xml:space="preserve"> Host densities vs. time since fire in cogongrass-invaded and uninvaded plots. Blue indicates uninvaded plots and red indicates cogongrass-invaded plots. A small amount of noise was added to the points to reduce overlap. A constant of one was added to dung counts before log-transformation so that values of zero on the log-scale of the figure correspond to true zeroes in the original data.</w:t>
      </w:r>
      <w:bookmarkEnd w:id="79"/>
    </w:p>
    <w:p w14:paraId="55256E52" w14:textId="77777777" w:rsidR="00D012A3" w:rsidRDefault="00D012A3" w:rsidP="00077146">
      <w:pPr>
        <w:pStyle w:val="004Second-LevelSubheadingBOLD"/>
      </w:pPr>
      <w:bookmarkStart w:id="80" w:name="tick-abundances"/>
      <w:bookmarkStart w:id="81" w:name="_Toc414693994"/>
      <w:bookmarkStart w:id="82" w:name="_Toc432085015"/>
      <w:r>
        <w:t>Tick abundances</w:t>
      </w:r>
      <w:bookmarkEnd w:id="80"/>
      <w:bookmarkEnd w:id="81"/>
      <w:bookmarkEnd w:id="82"/>
    </w:p>
    <w:p w14:paraId="5D01835D" w14:textId="6E5F468E" w:rsidR="00C5639D" w:rsidRPr="00C5639D" w:rsidRDefault="00D012A3" w:rsidP="00C5639D">
      <w:pPr>
        <w:pStyle w:val="FirstParagraph"/>
        <w:ind w:firstLine="288"/>
      </w:pPr>
      <w:r>
        <w:t xml:space="preserve">We collected four different tick species across all installations (Figure </w:t>
      </w:r>
      <w:r w:rsidR="00011B04">
        <w:t>20</w:t>
      </w:r>
      <w:r>
        <w:t xml:space="preserve">). The majority of ticks collected were in the nymph life stage during both sample seasons (Figure </w:t>
      </w:r>
      <w:r w:rsidR="00011B04">
        <w:t>21a</w:t>
      </w:r>
      <w:r>
        <w:t xml:space="preserve">) and belonged to the target species, </w:t>
      </w:r>
      <w:r>
        <w:rPr>
          <w:i/>
        </w:rPr>
        <w:t>Amblyomma americanum</w:t>
      </w:r>
      <w:r>
        <w:t xml:space="preserve"> (Figure </w:t>
      </w:r>
      <w:r w:rsidR="00011B04">
        <w:t>21b</w:t>
      </w:r>
      <w:r>
        <w:t xml:space="preserve">). The small number of invaded areas had few ticks (Figure </w:t>
      </w:r>
      <w:r w:rsidR="00011B04">
        <w:t>21</w:t>
      </w:r>
      <w:r>
        <w:t xml:space="preserve">). The majority of ticks collected in 2017 were from Camp Blanding, FL and Eglin AFB, FL, while in 2018 most ticks collected were from Camp Blanding, FL, Fort Gordon, GA, and Tyndall AFB, FL (Figure </w:t>
      </w:r>
      <w:r w:rsidR="00011B04">
        <w:t>22</w:t>
      </w:r>
      <w:r>
        <w:t>).</w:t>
      </w:r>
      <w:r w:rsidR="00122DD3">
        <w:t xml:space="preserve"> </w:t>
      </w:r>
      <w:r w:rsidR="003F5BD4">
        <w:t>Among t</w:t>
      </w:r>
      <w:r w:rsidR="00122DD3">
        <w:t>he lowest tick abundance</w:t>
      </w:r>
      <w:r w:rsidR="003F5BD4" w:rsidRPr="003F5BD4">
        <w:t xml:space="preserve"> </w:t>
      </w:r>
      <w:r w:rsidR="003F5BD4">
        <w:t>observed</w:t>
      </w:r>
      <w:r w:rsidR="00122DD3">
        <w:t xml:space="preserve"> for both sample years was at Avon Park AFR, which </w:t>
      </w:r>
      <w:r w:rsidR="003F5BD4">
        <w:t>may be</w:t>
      </w:r>
      <w:r w:rsidR="00122DD3">
        <w:t xml:space="preserve"> partly attributable to </w:t>
      </w:r>
      <w:r w:rsidR="003F5BD4">
        <w:t xml:space="preserve">habitat </w:t>
      </w:r>
      <w:r w:rsidR="00122DD3">
        <w:t>management resulting in poor microclimates for ticks at th</w:t>
      </w:r>
      <w:r w:rsidR="003F5BD4">
        <w:t>is</w:t>
      </w:r>
      <w:r w:rsidR="00122DD3">
        <w:t xml:space="preserve"> installation </w:t>
      </w:r>
      <w:r w:rsidR="003F5BD4">
        <w:t>which also</w:t>
      </w:r>
      <w:r w:rsidR="00122DD3">
        <w:t xml:space="preserve"> experiences the highest temperatures</w:t>
      </w:r>
      <w:r w:rsidR="003F5BD4">
        <w:t xml:space="preserve"> (Figure 11)</w:t>
      </w:r>
      <w:r w:rsidR="00122DD3">
        <w:t xml:space="preserve">. An additional factor that may contribute to the low tick abundance at Avon Park AFR is the </w:t>
      </w:r>
      <w:r w:rsidR="003F5BD4">
        <w:t xml:space="preserve">presence of </w:t>
      </w:r>
      <w:r w:rsidR="00122DD3">
        <w:t xml:space="preserve">cattle </w:t>
      </w:r>
      <w:r w:rsidR="003F5BD4">
        <w:t>likely</w:t>
      </w:r>
      <w:r w:rsidR="00122DD3">
        <w:t xml:space="preserve"> treated with </w:t>
      </w:r>
      <w:r w:rsidR="003F5BD4">
        <w:t>acaricide</w:t>
      </w:r>
      <w:r w:rsidR="00122DD3">
        <w:t xml:space="preserve">. </w:t>
      </w:r>
      <w:r>
        <w:t>Tick abundances tended to increase</w:t>
      </w:r>
      <w:r w:rsidR="00D95859">
        <w:t xml:space="preserve"> with time since fire (Figure </w:t>
      </w:r>
      <w:r w:rsidR="00011B04">
        <w:t>23</w:t>
      </w:r>
      <w:r>
        <w:t>), indicating that, in general, tick abundance is reduced by more recent prescribed fire management across these installations. An OLS model using only years since fire to predict tick abundance resulted in an adjusted R</w:t>
      </w:r>
      <w:r>
        <w:rPr>
          <w:vertAlign w:val="superscript"/>
        </w:rPr>
        <w:t>2</w:t>
      </w:r>
      <w:r w:rsidR="00D95859">
        <w:t xml:space="preserve"> of 0.10 (Table 8</w:t>
      </w:r>
      <w:r>
        <w:t>)</w:t>
      </w:r>
      <w:r w:rsidR="00724B1A">
        <w:t>.</w:t>
      </w:r>
      <w:r>
        <w:t xml:space="preserve"> Across all sampling, tick abundances were unrelated to host abundances (Figure </w:t>
      </w:r>
      <w:r w:rsidR="00011B04">
        <w:lastRenderedPageBreak/>
        <w:t>24</w:t>
      </w:r>
      <w:r>
        <w:t xml:space="preserve">; P-value = 0.87), suggesting that abiotic factors may be stronger drivers of tick abundance in these landscapes. For example, more recently burned areas usually have hotter and drier microclimates, as well as less litter that can provide refuge (Figure </w:t>
      </w:r>
      <w:r w:rsidR="00011B04">
        <w:t>25</w:t>
      </w:r>
      <w:r>
        <w:t>), resulting in poor conditions for tick survival. An OLS model regressing log-transformed tick abundance against dried litter biomass resulted in a</w:t>
      </w:r>
      <w:r w:rsidR="00AE7E90">
        <w:t xml:space="preserve"> significant</w:t>
      </w:r>
      <w:r>
        <w:t xml:space="preserve"> adjusted R</w:t>
      </w:r>
      <w:r>
        <w:rPr>
          <w:vertAlign w:val="superscript"/>
        </w:rPr>
        <w:t>2</w:t>
      </w:r>
      <w:r w:rsidR="002D45D2">
        <w:t xml:space="preserve"> of 0.10 (Table 9</w:t>
      </w:r>
      <w:r>
        <w:t>).</w:t>
      </w:r>
      <w:r w:rsidR="00C5639D">
        <w:t xml:space="preserve"> </w:t>
      </w:r>
    </w:p>
    <w:p w14:paraId="3F091087" w14:textId="77777777" w:rsidR="00D012A3" w:rsidRDefault="00D012A3" w:rsidP="00D012A3">
      <w:pPr>
        <w:pStyle w:val="BodyText"/>
      </w:pPr>
      <w:r>
        <w:rPr>
          <w:noProof/>
        </w:rPr>
        <w:drawing>
          <wp:inline distT="0" distB="0" distL="0" distR="0" wp14:anchorId="298E7BF8" wp14:editId="5481B572">
            <wp:extent cx="3314700" cy="6268520"/>
            <wp:effectExtent l="0" t="0" r="0" b="5715"/>
            <wp:docPr id="18" name="Picture"/>
            <wp:cNvGraphicFramePr/>
            <a:graphic xmlns:a="http://schemas.openxmlformats.org/drawingml/2006/main">
              <a:graphicData uri="http://schemas.openxmlformats.org/drawingml/2006/picture">
                <pic:pic xmlns:pic="http://schemas.openxmlformats.org/drawingml/2006/picture">
                  <pic:nvPicPr>
                    <pic:cNvPr id="0" name="Picture" descr="figures/four_tick_species.png"/>
                    <pic:cNvPicPr>
                      <a:picLocks noChangeAspect="1" noChangeArrowheads="1"/>
                    </pic:cNvPicPr>
                  </pic:nvPicPr>
                  <pic:blipFill>
                    <a:blip r:embed="rId35" cstate="screen">
                      <a:extLst>
                        <a:ext uri="{28A0092B-C50C-407E-A947-70E740481C1C}">
                          <a14:useLocalDpi xmlns:a14="http://schemas.microsoft.com/office/drawing/2010/main"/>
                        </a:ext>
                      </a:extLst>
                    </a:blip>
                    <a:stretch>
                      <a:fillRect/>
                    </a:stretch>
                  </pic:blipFill>
                  <pic:spPr bwMode="auto">
                    <a:xfrm>
                      <a:off x="0" y="0"/>
                      <a:ext cx="3314732" cy="6268580"/>
                    </a:xfrm>
                    <a:prstGeom prst="rect">
                      <a:avLst/>
                    </a:prstGeom>
                    <a:noFill/>
                    <a:ln w="9525">
                      <a:noFill/>
                      <a:headEnd/>
                      <a:tailEnd/>
                    </a:ln>
                  </pic:spPr>
                </pic:pic>
              </a:graphicData>
            </a:graphic>
          </wp:inline>
        </w:drawing>
      </w:r>
    </w:p>
    <w:p w14:paraId="59CBEC26" w14:textId="7C8AAFF0" w:rsidR="00D012A3" w:rsidRDefault="00D95859" w:rsidP="00077146">
      <w:pPr>
        <w:pStyle w:val="014FigureCaption"/>
      </w:pPr>
      <w:bookmarkStart w:id="83" w:name="_Toc432085099"/>
      <w:r>
        <w:rPr>
          <w:b/>
        </w:rPr>
        <w:t xml:space="preserve">Figure </w:t>
      </w:r>
      <w:r w:rsidR="00011B04">
        <w:rPr>
          <w:b/>
        </w:rPr>
        <w:t>20</w:t>
      </w:r>
      <w:r w:rsidR="00D012A3">
        <w:rPr>
          <w:b/>
        </w:rPr>
        <w:t>.</w:t>
      </w:r>
      <w:r w:rsidR="00D012A3">
        <w:t xml:space="preserve"> The four </w:t>
      </w:r>
      <w:r w:rsidR="00724B1A">
        <w:t xml:space="preserve">most </w:t>
      </w:r>
      <w:r w:rsidR="00D012A3">
        <w:t xml:space="preserve">commonly collected tick species. (a) </w:t>
      </w:r>
      <w:r w:rsidR="00D012A3">
        <w:rPr>
          <w:i/>
        </w:rPr>
        <w:t>Amblyomma americanum</w:t>
      </w:r>
      <w:r w:rsidR="00D012A3">
        <w:t xml:space="preserve"> (</w:t>
      </w:r>
      <w:r w:rsidR="00724B1A">
        <w:t xml:space="preserve">lone </w:t>
      </w:r>
      <w:r w:rsidR="00D012A3">
        <w:t xml:space="preserve">star tick), (b) </w:t>
      </w:r>
      <w:r w:rsidR="00D012A3">
        <w:rPr>
          <w:i/>
        </w:rPr>
        <w:t>Dermacentor variablis</w:t>
      </w:r>
      <w:r w:rsidR="00D012A3">
        <w:t xml:space="preserve"> (American dog tick), (c) </w:t>
      </w:r>
      <w:r w:rsidR="00D012A3">
        <w:rPr>
          <w:i/>
        </w:rPr>
        <w:t>Amblyomma maculatum</w:t>
      </w:r>
      <w:r w:rsidR="00D72D69">
        <w:t xml:space="preserve"> (Gulf Coast tick)</w:t>
      </w:r>
      <w:r w:rsidR="00D012A3">
        <w:t xml:space="preserve">, (d) </w:t>
      </w:r>
      <w:r w:rsidR="00D012A3">
        <w:rPr>
          <w:i/>
        </w:rPr>
        <w:t>Rhipicephalus sanguineus</w:t>
      </w:r>
      <w:r w:rsidR="00D012A3">
        <w:t xml:space="preserve"> (brown dog tick).</w:t>
      </w:r>
      <w:bookmarkEnd w:id="83"/>
    </w:p>
    <w:p w14:paraId="7F2F573A" w14:textId="77777777" w:rsidR="00D012A3" w:rsidRDefault="00D012A3" w:rsidP="00D012A3">
      <w:pPr>
        <w:pStyle w:val="BodyText"/>
      </w:pPr>
      <w:r>
        <w:rPr>
          <w:noProof/>
        </w:rPr>
        <w:lastRenderedPageBreak/>
        <w:drawing>
          <wp:inline distT="0" distB="0" distL="0" distR="0" wp14:anchorId="7E3F1AB8" wp14:editId="45539FD2">
            <wp:extent cx="5751576" cy="5751576"/>
            <wp:effectExtent l="0" t="0" r="1905" b="1905"/>
            <wp:docPr id="19"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life%20stage%20species%20abundance-1.png"/>
                    <pic:cNvPicPr>
                      <a:picLocks noChangeAspect="1" noChangeArrowheads="1"/>
                    </pic:cNvPicPr>
                  </pic:nvPicPr>
                  <pic:blipFill>
                    <a:blip r:embed="rId36" cstate="screen">
                      <a:extLst>
                        <a:ext uri="{28A0092B-C50C-407E-A947-70E740481C1C}">
                          <a14:useLocalDpi xmlns:a14="http://schemas.microsoft.com/office/drawing/2010/main"/>
                        </a:ext>
                      </a:extLst>
                    </a:blip>
                    <a:stretch>
                      <a:fillRect/>
                    </a:stretch>
                  </pic:blipFill>
                  <pic:spPr bwMode="auto">
                    <a:xfrm>
                      <a:off x="0" y="0"/>
                      <a:ext cx="5760053" cy="5760053"/>
                    </a:xfrm>
                    <a:prstGeom prst="rect">
                      <a:avLst/>
                    </a:prstGeom>
                    <a:noFill/>
                    <a:ln w="9525">
                      <a:noFill/>
                      <a:headEnd/>
                      <a:tailEnd/>
                    </a:ln>
                  </pic:spPr>
                </pic:pic>
              </a:graphicData>
            </a:graphic>
          </wp:inline>
        </w:drawing>
      </w:r>
    </w:p>
    <w:p w14:paraId="56323BB6" w14:textId="6F8C8DD5" w:rsidR="00D012A3" w:rsidRDefault="00D012A3" w:rsidP="00077146">
      <w:pPr>
        <w:pStyle w:val="014FigureCaption"/>
      </w:pPr>
      <w:bookmarkStart w:id="84" w:name="_Toc432085100"/>
      <w:r>
        <w:rPr>
          <w:b/>
        </w:rPr>
        <w:t xml:space="preserve">Figure </w:t>
      </w:r>
      <w:r w:rsidR="00011B04">
        <w:rPr>
          <w:b/>
        </w:rPr>
        <w:t>21</w:t>
      </w:r>
      <w:r>
        <w:rPr>
          <w:b/>
        </w:rPr>
        <w:t>.</w:t>
      </w:r>
      <w:r>
        <w:t xml:space="preserve"> Tick abundances grouped by (a) life stage and (b) species in each sample year. Am. am: </w:t>
      </w:r>
      <w:r>
        <w:rPr>
          <w:i/>
        </w:rPr>
        <w:t>Amblyomma americanum</w:t>
      </w:r>
      <w:r>
        <w:t xml:space="preserve">, Am. mac: </w:t>
      </w:r>
      <w:r>
        <w:rPr>
          <w:i/>
        </w:rPr>
        <w:t>Amblyomma maculatum</w:t>
      </w:r>
      <w:r>
        <w:t xml:space="preserve">, De. var: </w:t>
      </w:r>
      <w:r>
        <w:rPr>
          <w:i/>
        </w:rPr>
        <w:t>Dermacentor variablis</w:t>
      </w:r>
      <w:r>
        <w:t xml:space="preserve">, Rh. san: </w:t>
      </w:r>
      <w:r>
        <w:rPr>
          <w:i/>
        </w:rPr>
        <w:t>Rhipicephalus sanguineus</w:t>
      </w:r>
      <w:r>
        <w:t>. Blue indicates uninvaded and red indicates cogongrass-invaded.</w:t>
      </w:r>
      <w:bookmarkEnd w:id="84"/>
    </w:p>
    <w:p w14:paraId="6029A7D5" w14:textId="77777777" w:rsidR="00D012A3" w:rsidRDefault="00D012A3" w:rsidP="00D012A3">
      <w:pPr>
        <w:pStyle w:val="BodyText"/>
      </w:pPr>
      <w:r>
        <w:rPr>
          <w:noProof/>
        </w:rPr>
        <w:lastRenderedPageBreak/>
        <w:drawing>
          <wp:inline distT="0" distB="0" distL="0" distR="0" wp14:anchorId="193BFC0B" wp14:editId="342703BF">
            <wp:extent cx="5330952" cy="5464226"/>
            <wp:effectExtent l="0" t="0" r="3175" b="0"/>
            <wp:docPr id="20"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by%20installation%20fig-1.png"/>
                    <pic:cNvPicPr>
                      <a:picLocks noChangeAspect="1" noChangeArrowheads="1"/>
                    </pic:cNvPicPr>
                  </pic:nvPicPr>
                  <pic:blipFill>
                    <a:blip r:embed="rId37" cstate="screen">
                      <a:extLst>
                        <a:ext uri="{28A0092B-C50C-407E-A947-70E740481C1C}">
                          <a14:useLocalDpi xmlns:a14="http://schemas.microsoft.com/office/drawing/2010/main"/>
                        </a:ext>
                      </a:extLst>
                    </a:blip>
                    <a:stretch>
                      <a:fillRect/>
                    </a:stretch>
                  </pic:blipFill>
                  <pic:spPr bwMode="auto">
                    <a:xfrm>
                      <a:off x="0" y="0"/>
                      <a:ext cx="5340217" cy="5473723"/>
                    </a:xfrm>
                    <a:prstGeom prst="rect">
                      <a:avLst/>
                    </a:prstGeom>
                    <a:noFill/>
                    <a:ln w="9525">
                      <a:noFill/>
                      <a:headEnd/>
                      <a:tailEnd/>
                    </a:ln>
                  </pic:spPr>
                </pic:pic>
              </a:graphicData>
            </a:graphic>
          </wp:inline>
        </w:drawing>
      </w:r>
    </w:p>
    <w:p w14:paraId="391873BE" w14:textId="329EF04F" w:rsidR="00D012A3" w:rsidRDefault="00D012A3" w:rsidP="00077146">
      <w:pPr>
        <w:pStyle w:val="014FigureCaption"/>
      </w:pPr>
      <w:bookmarkStart w:id="85" w:name="_Toc432085101"/>
      <w:r>
        <w:rPr>
          <w:b/>
        </w:rPr>
        <w:t xml:space="preserve">Figure </w:t>
      </w:r>
      <w:r w:rsidR="00011B04">
        <w:rPr>
          <w:b/>
        </w:rPr>
        <w:t>22</w:t>
      </w:r>
      <w:r>
        <w:rPr>
          <w:b/>
        </w:rPr>
        <w:t>.</w:t>
      </w:r>
      <w:r>
        <w:t xml:space="preserve"> Tick abundances at each installation for each sample year. Blue indicates uninvaded and red indicates cogongrass-invaded.</w:t>
      </w:r>
      <w:bookmarkEnd w:id="85"/>
    </w:p>
    <w:p w14:paraId="6FBC6C65" w14:textId="0233D995" w:rsidR="00657E0E" w:rsidRPr="00657E0E" w:rsidRDefault="00657E0E" w:rsidP="006171C7"/>
    <w:p w14:paraId="7A1CFFEF" w14:textId="77777777" w:rsidR="00D012A3" w:rsidRDefault="00D012A3" w:rsidP="00D012A3">
      <w:pPr>
        <w:pStyle w:val="BodyText"/>
      </w:pPr>
      <w:r>
        <w:rPr>
          <w:noProof/>
        </w:rPr>
        <w:lastRenderedPageBreak/>
        <w:drawing>
          <wp:inline distT="0" distB="0" distL="0" distR="0" wp14:anchorId="2D2ECA73" wp14:editId="57C782AA">
            <wp:extent cx="4343400" cy="4229100"/>
            <wp:effectExtent l="0" t="0" r="0" b="12700"/>
            <wp:docPr id="21"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20abundance%20vs%20fire-1.png"/>
                    <pic:cNvPicPr>
                      <a:picLocks noChangeAspect="1" noChangeArrowheads="1"/>
                    </pic:cNvPicPr>
                  </pic:nvPicPr>
                  <pic:blipFill>
                    <a:blip r:embed="rId38" cstate="screen">
                      <a:extLst>
                        <a:ext uri="{28A0092B-C50C-407E-A947-70E740481C1C}">
                          <a14:useLocalDpi xmlns:a14="http://schemas.microsoft.com/office/drawing/2010/main"/>
                        </a:ext>
                      </a:extLst>
                    </a:blip>
                    <a:stretch>
                      <a:fillRect/>
                    </a:stretch>
                  </pic:blipFill>
                  <pic:spPr bwMode="auto">
                    <a:xfrm>
                      <a:off x="0" y="0"/>
                      <a:ext cx="4343400" cy="4229100"/>
                    </a:xfrm>
                    <a:prstGeom prst="rect">
                      <a:avLst/>
                    </a:prstGeom>
                    <a:noFill/>
                    <a:ln w="9525">
                      <a:noFill/>
                      <a:headEnd/>
                      <a:tailEnd/>
                    </a:ln>
                  </pic:spPr>
                </pic:pic>
              </a:graphicData>
            </a:graphic>
          </wp:inline>
        </w:drawing>
      </w:r>
    </w:p>
    <w:p w14:paraId="459371B4" w14:textId="3EBBD347" w:rsidR="00D012A3" w:rsidRDefault="00D012A3" w:rsidP="00077146">
      <w:pPr>
        <w:pStyle w:val="014FigureCaption"/>
      </w:pPr>
      <w:bookmarkStart w:id="86" w:name="_Toc432085102"/>
      <w:r>
        <w:rPr>
          <w:b/>
        </w:rPr>
        <w:t xml:space="preserve">Figure </w:t>
      </w:r>
      <w:r w:rsidR="00011B04">
        <w:rPr>
          <w:b/>
        </w:rPr>
        <w:t>23</w:t>
      </w:r>
      <w:r>
        <w:rPr>
          <w:b/>
        </w:rPr>
        <w:t>.</w:t>
      </w:r>
      <w:r>
        <w:t xml:space="preserve"> Natural-log transformed tick abundance and time since fire for cogongrass-invaded and uninvaded plots. A small amount of noise was added to the points to reduce overlap. A constant of one was added to tick abundance prior to the log-transformation so that values of zero on the log-scale correspond to true zeroes.</w:t>
      </w:r>
      <w:bookmarkEnd w:id="86"/>
    </w:p>
    <w:p w14:paraId="7336B2B5" w14:textId="77777777" w:rsidR="00077146" w:rsidRPr="00077146" w:rsidRDefault="00077146" w:rsidP="00077146"/>
    <w:p w14:paraId="447DE639" w14:textId="31C419C6" w:rsidR="00D012A3" w:rsidRDefault="00D95859" w:rsidP="00077146">
      <w:pPr>
        <w:pStyle w:val="013TableCaption"/>
      </w:pPr>
      <w:bookmarkStart w:id="87" w:name="_Toc432085071"/>
      <w:r>
        <w:rPr>
          <w:b/>
        </w:rPr>
        <w:t>Table 8</w:t>
      </w:r>
      <w:r w:rsidR="00D012A3" w:rsidRPr="00922BDC">
        <w:rPr>
          <w:b/>
        </w:rPr>
        <w:t>.</w:t>
      </w:r>
      <w:r w:rsidR="00D012A3">
        <w:t xml:space="preserve"> Tick abundance versus fire model results.</w:t>
      </w:r>
      <w:bookmarkEnd w:id="87"/>
    </w:p>
    <w:tbl>
      <w:tblPr>
        <w:tblW w:w="0" w:type="pct"/>
        <w:tblLook w:val="07E0" w:firstRow="1" w:lastRow="1" w:firstColumn="1" w:lastColumn="1" w:noHBand="1" w:noVBand="1"/>
        <w:tblCaption w:val="Table 5. Tick abundance versus fire model results."/>
      </w:tblPr>
      <w:tblGrid>
        <w:gridCol w:w="1789"/>
        <w:gridCol w:w="1016"/>
        <w:gridCol w:w="1023"/>
        <w:gridCol w:w="950"/>
        <w:gridCol w:w="916"/>
      </w:tblGrid>
      <w:tr w:rsidR="00D012A3" w:rsidRPr="0035156C" w14:paraId="1B70EA84" w14:textId="77777777" w:rsidTr="00D012A3">
        <w:tc>
          <w:tcPr>
            <w:tcW w:w="0" w:type="auto"/>
            <w:tcBorders>
              <w:bottom w:val="single" w:sz="0" w:space="0" w:color="auto"/>
            </w:tcBorders>
            <w:vAlign w:val="bottom"/>
          </w:tcPr>
          <w:p w14:paraId="2CF5FEC3" w14:textId="31ABE30D" w:rsidR="00D012A3" w:rsidRPr="0035156C" w:rsidRDefault="00922BDC" w:rsidP="00D012A3">
            <w:pPr>
              <w:pStyle w:val="Compact"/>
              <w:rPr>
                <w:rFonts w:ascii="Times New Roman" w:hAnsi="Times New Roman" w:cs="Times New Roman"/>
              </w:rPr>
            </w:pPr>
            <w:r w:rsidRPr="0035156C">
              <w:rPr>
                <w:rFonts w:ascii="Times New Roman" w:hAnsi="Times New Roman" w:cs="Times New Roman"/>
              </w:rPr>
              <w:t>T</w:t>
            </w:r>
            <w:r w:rsidR="00D012A3" w:rsidRPr="0035156C">
              <w:rPr>
                <w:rFonts w:ascii="Times New Roman" w:hAnsi="Times New Roman" w:cs="Times New Roman"/>
              </w:rPr>
              <w:t>erm</w:t>
            </w:r>
          </w:p>
        </w:tc>
        <w:tc>
          <w:tcPr>
            <w:tcW w:w="0" w:type="auto"/>
            <w:tcBorders>
              <w:bottom w:val="single" w:sz="0" w:space="0" w:color="auto"/>
            </w:tcBorders>
            <w:vAlign w:val="bottom"/>
          </w:tcPr>
          <w:p w14:paraId="743B417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204AC4FA"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6F736962"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399EC824"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65738C9B" w14:textId="77777777" w:rsidTr="00D012A3">
        <w:tc>
          <w:tcPr>
            <w:tcW w:w="0" w:type="auto"/>
          </w:tcPr>
          <w:p w14:paraId="55E190D6"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497E352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0.583</w:t>
            </w:r>
          </w:p>
        </w:tc>
        <w:tc>
          <w:tcPr>
            <w:tcW w:w="0" w:type="auto"/>
          </w:tcPr>
          <w:p w14:paraId="09C95FED"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0.167</w:t>
            </w:r>
          </w:p>
        </w:tc>
        <w:tc>
          <w:tcPr>
            <w:tcW w:w="0" w:type="auto"/>
          </w:tcPr>
          <w:p w14:paraId="0D71C34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3.501</w:t>
            </w:r>
          </w:p>
        </w:tc>
        <w:tc>
          <w:tcPr>
            <w:tcW w:w="0" w:type="auto"/>
          </w:tcPr>
          <w:p w14:paraId="605CDC12"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0.001</w:t>
            </w:r>
          </w:p>
        </w:tc>
      </w:tr>
      <w:tr w:rsidR="00D012A3" w:rsidRPr="0035156C" w14:paraId="0C30436D" w14:textId="77777777" w:rsidTr="00D012A3">
        <w:tc>
          <w:tcPr>
            <w:tcW w:w="0" w:type="auto"/>
          </w:tcPr>
          <w:p w14:paraId="1CE60FFF"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years_since_fire</w:t>
            </w:r>
          </w:p>
        </w:tc>
        <w:tc>
          <w:tcPr>
            <w:tcW w:w="0" w:type="auto"/>
          </w:tcPr>
          <w:p w14:paraId="41005C83"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0.128</w:t>
            </w:r>
          </w:p>
        </w:tc>
        <w:tc>
          <w:tcPr>
            <w:tcW w:w="0" w:type="auto"/>
          </w:tcPr>
          <w:p w14:paraId="45E9F43E"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0.037</w:t>
            </w:r>
          </w:p>
        </w:tc>
        <w:tc>
          <w:tcPr>
            <w:tcW w:w="0" w:type="auto"/>
          </w:tcPr>
          <w:p w14:paraId="3B4BC28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3.423</w:t>
            </w:r>
          </w:p>
        </w:tc>
        <w:tc>
          <w:tcPr>
            <w:tcW w:w="0" w:type="auto"/>
          </w:tcPr>
          <w:p w14:paraId="6472338B"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0.001</w:t>
            </w:r>
          </w:p>
        </w:tc>
      </w:tr>
    </w:tbl>
    <w:p w14:paraId="32975D9A" w14:textId="77777777" w:rsidR="00D012A3" w:rsidRDefault="00D012A3" w:rsidP="00D012A3">
      <w:pPr>
        <w:pStyle w:val="BodyText"/>
      </w:pPr>
      <w:r>
        <w:rPr>
          <w:noProof/>
        </w:rPr>
        <w:lastRenderedPageBreak/>
        <w:drawing>
          <wp:inline distT="0" distB="0" distL="0" distR="0" wp14:anchorId="260925D7" wp14:editId="1BEC8A27">
            <wp:extent cx="4229100" cy="4229100"/>
            <wp:effectExtent l="0" t="0" r="12700" b="12700"/>
            <wp:docPr id="43"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hosts-1.png"/>
                    <pic:cNvPicPr>
                      <a:picLocks noChangeAspect="1" noChangeArrowheads="1"/>
                    </pic:cNvPicPr>
                  </pic:nvPicPr>
                  <pic:blipFill>
                    <a:blip r:embed="rId39" cstate="screen">
                      <a:extLst>
                        <a:ext uri="{28A0092B-C50C-407E-A947-70E740481C1C}">
                          <a14:useLocalDpi xmlns:a14="http://schemas.microsoft.com/office/drawing/2010/main"/>
                        </a:ext>
                      </a:extLst>
                    </a:blip>
                    <a:stretch>
                      <a:fillRect/>
                    </a:stretch>
                  </pic:blipFill>
                  <pic:spPr bwMode="auto">
                    <a:xfrm>
                      <a:off x="0" y="0"/>
                      <a:ext cx="4229100" cy="4229100"/>
                    </a:xfrm>
                    <a:prstGeom prst="rect">
                      <a:avLst/>
                    </a:prstGeom>
                    <a:noFill/>
                    <a:ln w="9525">
                      <a:noFill/>
                      <a:headEnd/>
                      <a:tailEnd/>
                    </a:ln>
                  </pic:spPr>
                </pic:pic>
              </a:graphicData>
            </a:graphic>
          </wp:inline>
        </w:drawing>
      </w:r>
    </w:p>
    <w:p w14:paraId="73EEAED7" w14:textId="46A51ABE" w:rsidR="00D012A3" w:rsidRDefault="00D95859" w:rsidP="00077146">
      <w:pPr>
        <w:pStyle w:val="014FigureCaption"/>
      </w:pPr>
      <w:bookmarkStart w:id="88" w:name="_Toc432085103"/>
      <w:r>
        <w:rPr>
          <w:b/>
        </w:rPr>
        <w:t xml:space="preserve">Figure </w:t>
      </w:r>
      <w:r w:rsidR="00011B04">
        <w:rPr>
          <w:b/>
        </w:rPr>
        <w:t>24</w:t>
      </w:r>
      <w:r w:rsidR="00D012A3">
        <w:rPr>
          <w:b/>
        </w:rPr>
        <w:t>.</w:t>
      </w:r>
      <w:r w:rsidR="00D012A3">
        <w:t xml:space="preserve"> Natural-log transformed tick abundance plotted against natural-log transformed counts of host dung in cogongrass-invaded (red) and uninvaded (blue) plots. A small amount of noise was added to the points to reduce overlap. A constant of one was added to tick and host abundance values prior to the log-transformation so that values of zero on the log-scale correspond to true zeroes.</w:t>
      </w:r>
      <w:bookmarkEnd w:id="88"/>
    </w:p>
    <w:p w14:paraId="26B65C67" w14:textId="77777777" w:rsidR="00D012A3" w:rsidRDefault="00D012A3" w:rsidP="00D012A3">
      <w:pPr>
        <w:pStyle w:val="BodyText"/>
      </w:pPr>
      <w:r>
        <w:rPr>
          <w:noProof/>
        </w:rPr>
        <w:lastRenderedPageBreak/>
        <w:drawing>
          <wp:inline distT="0" distB="0" distL="0" distR="0" wp14:anchorId="623C5F1A" wp14:editId="5C7CBE34">
            <wp:extent cx="4457700" cy="4572000"/>
            <wp:effectExtent l="0" t="0" r="12700" b="0"/>
            <wp:docPr id="44" name="Picture"/>
            <wp:cNvGraphicFramePr/>
            <a:graphic xmlns:a="http://schemas.openxmlformats.org/drawingml/2006/main">
              <a:graphicData uri="http://schemas.openxmlformats.org/drawingml/2006/picture">
                <pic:pic xmlns:pic="http://schemas.openxmlformats.org/drawingml/2006/picture">
                  <pic:nvPicPr>
                    <pic:cNvPr id="0" name="Picture" descr="interim-report_files/figure-docx/tick-litter-mass-1.png"/>
                    <pic:cNvPicPr>
                      <a:picLocks noChangeAspect="1" noChangeArrowheads="1"/>
                    </pic:cNvPicPr>
                  </pic:nvPicPr>
                  <pic:blipFill>
                    <a:blip r:embed="rId40" cstate="screen">
                      <a:extLst>
                        <a:ext uri="{28A0092B-C50C-407E-A947-70E740481C1C}">
                          <a14:useLocalDpi xmlns:a14="http://schemas.microsoft.com/office/drawing/2010/main"/>
                        </a:ext>
                      </a:extLst>
                    </a:blip>
                    <a:stretch>
                      <a:fillRect/>
                    </a:stretch>
                  </pic:blipFill>
                  <pic:spPr bwMode="auto">
                    <a:xfrm>
                      <a:off x="0" y="0"/>
                      <a:ext cx="4457700" cy="4572000"/>
                    </a:xfrm>
                    <a:prstGeom prst="rect">
                      <a:avLst/>
                    </a:prstGeom>
                    <a:noFill/>
                    <a:ln w="9525">
                      <a:noFill/>
                      <a:headEnd/>
                      <a:tailEnd/>
                    </a:ln>
                  </pic:spPr>
                </pic:pic>
              </a:graphicData>
            </a:graphic>
          </wp:inline>
        </w:drawing>
      </w:r>
    </w:p>
    <w:p w14:paraId="3D039D48" w14:textId="46FFBD98" w:rsidR="00D012A3" w:rsidRDefault="00D95859" w:rsidP="00077146">
      <w:pPr>
        <w:pStyle w:val="014FigureCaption"/>
      </w:pPr>
      <w:bookmarkStart w:id="89" w:name="_Toc432085104"/>
      <w:r>
        <w:rPr>
          <w:b/>
        </w:rPr>
        <w:t xml:space="preserve">Figure </w:t>
      </w:r>
      <w:r w:rsidR="00011B04">
        <w:rPr>
          <w:b/>
        </w:rPr>
        <w:t>25</w:t>
      </w:r>
      <w:r w:rsidR="00D012A3">
        <w:rPr>
          <w:b/>
        </w:rPr>
        <w:t>.</w:t>
      </w:r>
      <w:r w:rsidR="00D012A3">
        <w:t xml:space="preserve"> Natural-log transformed tick abundance and litter biomass in cogongrass-invaded (red) and uninvaded (blue) plots. A constant of one was added to tick abundance prior to the log-transformation so that values of zero on the log-scale correspond to true zeroes.</w:t>
      </w:r>
      <w:bookmarkEnd w:id="89"/>
    </w:p>
    <w:p w14:paraId="4BD49683" w14:textId="77777777" w:rsidR="00077146" w:rsidRPr="00077146" w:rsidRDefault="00077146" w:rsidP="00077146"/>
    <w:p w14:paraId="4EB5A008" w14:textId="6B8180F9" w:rsidR="00D012A3" w:rsidRDefault="00D012A3" w:rsidP="00922BDC">
      <w:pPr>
        <w:pStyle w:val="013TableCaption"/>
      </w:pPr>
      <w:bookmarkStart w:id="90" w:name="_Toc432085072"/>
      <w:r w:rsidRPr="00922BDC">
        <w:rPr>
          <w:b/>
        </w:rPr>
        <w:t xml:space="preserve">Table </w:t>
      </w:r>
      <w:r w:rsidR="002D45D2">
        <w:rPr>
          <w:b/>
        </w:rPr>
        <w:t>9</w:t>
      </w:r>
      <w:r w:rsidRPr="00922BDC">
        <w:rPr>
          <w:b/>
        </w:rPr>
        <w:t>.</w:t>
      </w:r>
      <w:r>
        <w:t xml:space="preserve"> Tick abundance versus litter biomass model results.</w:t>
      </w:r>
      <w:bookmarkEnd w:id="90"/>
    </w:p>
    <w:tbl>
      <w:tblPr>
        <w:tblW w:w="0" w:type="pct"/>
        <w:tblLook w:val="07E0" w:firstRow="1" w:lastRow="1" w:firstColumn="1" w:lastColumn="1" w:noHBand="1" w:noVBand="1"/>
        <w:tblCaption w:val="Table 6. Tick abundance versus litter biomass model results."/>
      </w:tblPr>
      <w:tblGrid>
        <w:gridCol w:w="2123"/>
        <w:gridCol w:w="1016"/>
        <w:gridCol w:w="1023"/>
        <w:gridCol w:w="950"/>
        <w:gridCol w:w="916"/>
      </w:tblGrid>
      <w:tr w:rsidR="00D012A3" w:rsidRPr="0035156C" w14:paraId="5F95426D" w14:textId="77777777" w:rsidTr="00D012A3">
        <w:tc>
          <w:tcPr>
            <w:tcW w:w="0" w:type="auto"/>
            <w:tcBorders>
              <w:bottom w:val="single" w:sz="0" w:space="0" w:color="auto"/>
            </w:tcBorders>
            <w:vAlign w:val="bottom"/>
          </w:tcPr>
          <w:p w14:paraId="28C93AAF"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term</w:t>
            </w:r>
          </w:p>
        </w:tc>
        <w:tc>
          <w:tcPr>
            <w:tcW w:w="0" w:type="auto"/>
            <w:tcBorders>
              <w:bottom w:val="single" w:sz="0" w:space="0" w:color="auto"/>
            </w:tcBorders>
            <w:vAlign w:val="bottom"/>
          </w:tcPr>
          <w:p w14:paraId="4ADD150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estimate</w:t>
            </w:r>
          </w:p>
        </w:tc>
        <w:tc>
          <w:tcPr>
            <w:tcW w:w="0" w:type="auto"/>
            <w:tcBorders>
              <w:bottom w:val="single" w:sz="0" w:space="0" w:color="auto"/>
            </w:tcBorders>
            <w:vAlign w:val="bottom"/>
          </w:tcPr>
          <w:p w14:paraId="1E7BA18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std.error</w:t>
            </w:r>
          </w:p>
        </w:tc>
        <w:tc>
          <w:tcPr>
            <w:tcW w:w="0" w:type="auto"/>
            <w:tcBorders>
              <w:bottom w:val="single" w:sz="0" w:space="0" w:color="auto"/>
            </w:tcBorders>
            <w:vAlign w:val="bottom"/>
          </w:tcPr>
          <w:p w14:paraId="07EF990D"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statistic</w:t>
            </w:r>
          </w:p>
        </w:tc>
        <w:tc>
          <w:tcPr>
            <w:tcW w:w="0" w:type="auto"/>
            <w:tcBorders>
              <w:bottom w:val="single" w:sz="0" w:space="0" w:color="auto"/>
            </w:tcBorders>
            <w:vAlign w:val="bottom"/>
          </w:tcPr>
          <w:p w14:paraId="0DCF2A4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p.value</w:t>
            </w:r>
          </w:p>
        </w:tc>
      </w:tr>
      <w:tr w:rsidR="00D012A3" w:rsidRPr="0035156C" w14:paraId="7676BD5F" w14:textId="77777777" w:rsidTr="00D012A3">
        <w:tc>
          <w:tcPr>
            <w:tcW w:w="0" w:type="auto"/>
          </w:tcPr>
          <w:p w14:paraId="7C2233A0"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(Intercept)</w:t>
            </w:r>
          </w:p>
        </w:tc>
        <w:tc>
          <w:tcPr>
            <w:tcW w:w="0" w:type="auto"/>
          </w:tcPr>
          <w:p w14:paraId="47236DC5"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0.399</w:t>
            </w:r>
          </w:p>
        </w:tc>
        <w:tc>
          <w:tcPr>
            <w:tcW w:w="0" w:type="auto"/>
          </w:tcPr>
          <w:p w14:paraId="3537071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0.21</w:t>
            </w:r>
          </w:p>
        </w:tc>
        <w:tc>
          <w:tcPr>
            <w:tcW w:w="0" w:type="auto"/>
          </w:tcPr>
          <w:p w14:paraId="1B17E61C"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1.903</w:t>
            </w:r>
          </w:p>
        </w:tc>
        <w:tc>
          <w:tcPr>
            <w:tcW w:w="0" w:type="auto"/>
          </w:tcPr>
          <w:p w14:paraId="7EE37119"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0.060</w:t>
            </w:r>
          </w:p>
        </w:tc>
      </w:tr>
      <w:tr w:rsidR="00D012A3" w:rsidRPr="0035156C" w14:paraId="6AD4C401" w14:textId="77777777" w:rsidTr="00D012A3">
        <w:tc>
          <w:tcPr>
            <w:tcW w:w="0" w:type="auto"/>
          </w:tcPr>
          <w:p w14:paraId="444BD7ED" w14:textId="77777777" w:rsidR="00D012A3" w:rsidRPr="0035156C" w:rsidRDefault="00D012A3" w:rsidP="00D012A3">
            <w:pPr>
              <w:pStyle w:val="Compact"/>
              <w:rPr>
                <w:rFonts w:ascii="Times New Roman" w:hAnsi="Times New Roman" w:cs="Times New Roman"/>
              </w:rPr>
            </w:pPr>
            <w:r w:rsidRPr="0035156C">
              <w:rPr>
                <w:rFonts w:ascii="Times New Roman" w:hAnsi="Times New Roman" w:cs="Times New Roman"/>
              </w:rPr>
              <w:t>avg_dry_litter_gm2</w:t>
            </w:r>
          </w:p>
        </w:tc>
        <w:tc>
          <w:tcPr>
            <w:tcW w:w="0" w:type="auto"/>
          </w:tcPr>
          <w:p w14:paraId="2CA78706"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0.001</w:t>
            </w:r>
          </w:p>
        </w:tc>
        <w:tc>
          <w:tcPr>
            <w:tcW w:w="0" w:type="auto"/>
          </w:tcPr>
          <w:p w14:paraId="31F3C88C"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w:t>
            </w:r>
          </w:p>
        </w:tc>
        <w:tc>
          <w:tcPr>
            <w:tcW w:w="0" w:type="auto"/>
          </w:tcPr>
          <w:p w14:paraId="706174C1"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3.386</w:t>
            </w:r>
          </w:p>
        </w:tc>
        <w:tc>
          <w:tcPr>
            <w:tcW w:w="0" w:type="auto"/>
          </w:tcPr>
          <w:p w14:paraId="65C8FE68" w14:textId="77777777" w:rsidR="00D012A3" w:rsidRPr="0035156C" w:rsidRDefault="00D012A3" w:rsidP="00D012A3">
            <w:pPr>
              <w:pStyle w:val="Compact"/>
              <w:jc w:val="right"/>
              <w:rPr>
                <w:rFonts w:ascii="Times New Roman" w:hAnsi="Times New Roman" w:cs="Times New Roman"/>
              </w:rPr>
            </w:pPr>
            <w:r w:rsidRPr="0035156C">
              <w:rPr>
                <w:rFonts w:ascii="Times New Roman" w:hAnsi="Times New Roman" w:cs="Times New Roman"/>
              </w:rPr>
              <w:t>0.001</w:t>
            </w:r>
          </w:p>
        </w:tc>
      </w:tr>
    </w:tbl>
    <w:p w14:paraId="7F704D99" w14:textId="77777777" w:rsidR="00D012A3" w:rsidRDefault="00D012A3" w:rsidP="00D012A3"/>
    <w:p w14:paraId="4635D364" w14:textId="29945876" w:rsidR="00831180" w:rsidRPr="00831180" w:rsidRDefault="00831180" w:rsidP="005B3349">
      <w:pPr>
        <w:pStyle w:val="004Second-LevelSubheadingBOLD"/>
      </w:pPr>
      <w:bookmarkStart w:id="91" w:name="_Toc432085016"/>
      <w:r w:rsidRPr="00831180">
        <w:t>Summary</w:t>
      </w:r>
      <w:bookmarkEnd w:id="91"/>
    </w:p>
    <w:p w14:paraId="62BF6A4E" w14:textId="099A6315" w:rsidR="00C5639D" w:rsidRPr="00C5639D" w:rsidRDefault="006B7A98" w:rsidP="005B3349">
      <w:pPr>
        <w:pStyle w:val="FirstParagraph"/>
        <w:ind w:firstLine="720"/>
      </w:pPr>
      <w:r>
        <w:t>From data collected and analyzed thus far, f</w:t>
      </w:r>
      <w:r w:rsidR="00C5639D">
        <w:t>ire management appear</w:t>
      </w:r>
      <w:r>
        <w:t>s</w:t>
      </w:r>
      <w:r w:rsidR="00C5639D">
        <w:t xml:space="preserve"> to be the strongest determinant of tick abundances</w:t>
      </w:r>
      <w:r>
        <w:t xml:space="preserve"> in southeast pine habitats</w:t>
      </w:r>
      <w:r w:rsidR="00C5639D">
        <w:t xml:space="preserve">, with fewer ticks </w:t>
      </w:r>
      <w:r>
        <w:t>observ</w:t>
      </w:r>
      <w:r w:rsidR="00C5639D">
        <w:t>ed from more recently burned plots. The relationship</w:t>
      </w:r>
      <w:r>
        <w:t>s</w:t>
      </w:r>
      <w:r w:rsidR="00C5639D">
        <w:t xml:space="preserve"> between litter biomass and tick abundance and </w:t>
      </w:r>
      <w:r w:rsidR="009D4D2E">
        <w:t>litter biomass and time since last fire also suggest the</w:t>
      </w:r>
      <w:r>
        <w:t>re are both</w:t>
      </w:r>
      <w:r w:rsidR="009D4D2E">
        <w:t xml:space="preserve"> direct and indirect effects of prescribed fire management. </w:t>
      </w:r>
      <w:r>
        <w:t>Prescribed f</w:t>
      </w:r>
      <w:r w:rsidR="009D4D2E">
        <w:t xml:space="preserve">ires </w:t>
      </w:r>
      <w:r>
        <w:t>can directly reduce overall tick abundance</w:t>
      </w:r>
      <w:r w:rsidR="009D4D2E">
        <w:t xml:space="preserve"> </w:t>
      </w:r>
      <w:r>
        <w:t>through the destruction of ticks during fires</w:t>
      </w:r>
      <w:r w:rsidR="009D4D2E">
        <w:t xml:space="preserve">. Fires also have an indirect effect by reducing the amount of </w:t>
      </w:r>
      <w:r w:rsidR="009D4D2E">
        <w:lastRenderedPageBreak/>
        <w:t xml:space="preserve">litter and vegetation cover, which provide ticks with a daily refuge from inhospitable conditions. </w:t>
      </w:r>
      <w:r>
        <w:t>Thus far we have detected no effects of</w:t>
      </w:r>
      <w:r w:rsidR="002B764D">
        <w:t xml:space="preserve"> </w:t>
      </w:r>
      <w:r w:rsidR="00D93D63">
        <w:t xml:space="preserve">long-term aggregated </w:t>
      </w:r>
      <w:r w:rsidR="009D4D2E">
        <w:t xml:space="preserve">climate variables </w:t>
      </w:r>
      <w:r>
        <w:t>on</w:t>
      </w:r>
      <w:r w:rsidR="00B60834">
        <w:t xml:space="preserve"> relationships between fire management, vegetation characteristics, </w:t>
      </w:r>
      <w:r w:rsidR="002B764D">
        <w:t>and tick abundances</w:t>
      </w:r>
      <w:r w:rsidR="00B60834">
        <w:t xml:space="preserve">. </w:t>
      </w:r>
      <w:r>
        <w:t>W</w:t>
      </w:r>
      <w:r w:rsidR="00B60834">
        <w:t xml:space="preserve">e have </w:t>
      </w:r>
      <w:r w:rsidR="004C3939">
        <w:t>explored effects of</w:t>
      </w:r>
      <w:r w:rsidR="00B60834">
        <w:t xml:space="preserve"> long-term averages </w:t>
      </w:r>
      <w:r w:rsidR="002B764D">
        <w:t>(</w:t>
      </w:r>
      <w:r w:rsidR="00B60834">
        <w:t>30- and 15-years</w:t>
      </w:r>
      <w:r w:rsidR="002B764D">
        <w:t>)</w:t>
      </w:r>
      <w:r w:rsidR="00B60834">
        <w:t xml:space="preserve"> </w:t>
      </w:r>
      <w:r w:rsidR="002B764D">
        <w:t>and the coefficient of variation of the annual averages over these time periods for maximum and minimum temperature, and annual totals for precipitation</w:t>
      </w:r>
      <w:r w:rsidR="00B60834">
        <w:t>.</w:t>
      </w:r>
      <w:r w:rsidR="00A70A33">
        <w:t xml:space="preserve"> None of these aggregated variables had a statistically significant effect on tick abundances, host abundances, vegetation metrics, or time since fire. </w:t>
      </w:r>
      <w:r w:rsidR="00E70954">
        <w:t>It may not be surprising that long-term aggregations of values did not explain much variation in tick or host abundances in these areas that are predominantly under intense management</w:t>
      </w:r>
      <w:r>
        <w:t>;</w:t>
      </w:r>
      <w:r w:rsidR="00127FAB">
        <w:t xml:space="preserve"> management may be the driving factor and overrides any climate signal. In the same vein, the ability to apply prescribed fire</w:t>
      </w:r>
      <w:r w:rsidR="00E70954">
        <w:t xml:space="preserve"> </w:t>
      </w:r>
      <w:r w:rsidR="00127FAB">
        <w:t xml:space="preserve">depends on a complex combination of factors including current weather conditions that determine whether a fire falls within the prescription and can be conducted that day. Among these factors are relative humidity, smoke dispersion (wind speeds and atmospheric mixing), </w:t>
      </w:r>
      <w:r w:rsidR="00786561">
        <w:t xml:space="preserve">precipitation, and air temperature. We are currently working on aggregating variables in different </w:t>
      </w:r>
      <w:r>
        <w:t>combinations</w:t>
      </w:r>
      <w:r w:rsidR="00786561">
        <w:t xml:space="preserve">, such as seasonally and days per year that </w:t>
      </w:r>
      <w:r w:rsidR="00E739E0">
        <w:t xml:space="preserve">are potentially acceptable “burn days,” in order to link weather conditions to fire frequency and use this relationship to make projections under future climate scenarios. In current models of fire frequency, the installation accounts for the greatest amount of variation, which is indicative in part of the logistical </w:t>
      </w:r>
      <w:r>
        <w:t>capacity</w:t>
      </w:r>
      <w:r w:rsidR="00E739E0">
        <w:t xml:space="preserve"> of an installation to use prescribed fire as a management technique. For example, we learned from </w:t>
      </w:r>
      <w:r>
        <w:t>communications</w:t>
      </w:r>
      <w:r w:rsidR="00E739E0">
        <w:t xml:space="preserve"> with land managers that Fort Benning</w:t>
      </w:r>
      <w:r>
        <w:t xml:space="preserve">, </w:t>
      </w:r>
      <w:r w:rsidR="00E739E0">
        <w:t xml:space="preserve">one of the larger </w:t>
      </w:r>
      <w:r w:rsidR="00831180">
        <w:t xml:space="preserve">and busier </w:t>
      </w:r>
      <w:r w:rsidR="00E739E0">
        <w:t>installations</w:t>
      </w:r>
      <w:r w:rsidR="00831180">
        <w:t xml:space="preserve"> in our study</w:t>
      </w:r>
      <w:r>
        <w:t>,</w:t>
      </w:r>
      <w:r w:rsidR="00831180">
        <w:t xml:space="preserve"> </w:t>
      </w:r>
      <w:r>
        <w:t>maintains</w:t>
      </w:r>
      <w:r w:rsidR="00831180">
        <w:t xml:space="preserve"> nearly every management unit on an 18- to 36-month fire return cycle and is equally capable of conducting prescribed fires during the dormant or growing season. In comparison, Moody AFB</w:t>
      </w:r>
      <w:r w:rsidR="00C87FE2">
        <w:t xml:space="preserve">, </w:t>
      </w:r>
      <w:r w:rsidR="00831180">
        <w:t>the smallest installation</w:t>
      </w:r>
      <w:r w:rsidR="00C87FE2">
        <w:t>,</w:t>
      </w:r>
      <w:r w:rsidR="00831180">
        <w:t xml:space="preserve"> has a small natural resources management staff and are limited to conducting dormant season burns.</w:t>
      </w:r>
    </w:p>
    <w:p w14:paraId="35D422A2" w14:textId="77777777" w:rsidR="00F10795" w:rsidRDefault="00F10795" w:rsidP="00831180">
      <w:pPr>
        <w:pStyle w:val="006BodyText"/>
        <w:ind w:firstLine="0"/>
      </w:pPr>
    </w:p>
    <w:p w14:paraId="264182DC" w14:textId="77777777" w:rsidR="00F10795" w:rsidRDefault="00F10795" w:rsidP="00F10795">
      <w:pPr>
        <w:pStyle w:val="006BodyText"/>
        <w:sectPr w:rsidR="00F10795" w:rsidSect="00AB13D0">
          <w:footnotePr>
            <w:numRestart w:val="eachSect"/>
          </w:footnotePr>
          <w:pgSz w:w="12240" w:h="15840"/>
          <w:pgMar w:top="1440" w:right="1440" w:bottom="1440" w:left="1440" w:header="720" w:footer="720" w:gutter="0"/>
          <w:pgNumType w:start="3"/>
          <w:cols w:space="720"/>
          <w:docGrid w:linePitch="360"/>
        </w:sectPr>
      </w:pPr>
    </w:p>
    <w:p w14:paraId="3A45FBE0" w14:textId="77777777" w:rsidR="00B76C64" w:rsidRDefault="00B76C64" w:rsidP="00E82422">
      <w:pPr>
        <w:pStyle w:val="001CHAPTERNUMBER"/>
      </w:pPr>
    </w:p>
    <w:p w14:paraId="29DCA4EE" w14:textId="77777777" w:rsidR="00B76C64" w:rsidRDefault="00B76C64" w:rsidP="00E82422">
      <w:pPr>
        <w:pStyle w:val="001CHAPTERNUMBER"/>
      </w:pPr>
    </w:p>
    <w:p w14:paraId="10B00F29" w14:textId="77777777" w:rsidR="00B76C64" w:rsidRDefault="00B76C64" w:rsidP="00E82422">
      <w:pPr>
        <w:pStyle w:val="001CHAPTERNUMBER"/>
      </w:pPr>
    </w:p>
    <w:p w14:paraId="4D42636C" w14:textId="77777777" w:rsidR="00B76C64" w:rsidRDefault="00B76C64" w:rsidP="00E82422">
      <w:pPr>
        <w:pStyle w:val="001CHAPTERNUMBER"/>
      </w:pPr>
    </w:p>
    <w:p w14:paraId="06ED03AC" w14:textId="77777777" w:rsidR="00B76C64" w:rsidRDefault="00B76C64" w:rsidP="00B76C64">
      <w:pPr>
        <w:pStyle w:val="002CHAPTERTITLE"/>
      </w:pPr>
    </w:p>
    <w:p w14:paraId="4DB2A45E" w14:textId="77777777" w:rsidR="00B76C64" w:rsidRDefault="00B76C64" w:rsidP="00B76C64"/>
    <w:p w14:paraId="59587D8B" w14:textId="77777777" w:rsidR="00B76C64" w:rsidRDefault="00B76C64" w:rsidP="00B76C64"/>
    <w:p w14:paraId="32D51DB5" w14:textId="77777777" w:rsidR="00B76C64" w:rsidRDefault="00B76C64" w:rsidP="00B76C64"/>
    <w:p w14:paraId="34E164EC" w14:textId="77777777" w:rsidR="00B76C64" w:rsidRDefault="00B76C64" w:rsidP="00B76C64"/>
    <w:p w14:paraId="45E9861B" w14:textId="77777777" w:rsidR="00B76C64" w:rsidRDefault="00B76C64" w:rsidP="00B76C64"/>
    <w:p w14:paraId="2ACA8184" w14:textId="77777777" w:rsidR="00B76C64" w:rsidRDefault="00B76C64" w:rsidP="00B76C64"/>
    <w:p w14:paraId="35D77846" w14:textId="77777777" w:rsidR="00B76C64" w:rsidRDefault="00B76C64" w:rsidP="00B76C64"/>
    <w:p w14:paraId="262DEEAC" w14:textId="77777777" w:rsidR="00B76C64" w:rsidRDefault="00B76C64" w:rsidP="00B76C64"/>
    <w:p w14:paraId="4B29FCC6" w14:textId="77777777" w:rsidR="00B76C64" w:rsidRDefault="00B76C64" w:rsidP="00B76C64"/>
    <w:p w14:paraId="24D30BED" w14:textId="77777777" w:rsidR="00B76C64" w:rsidRDefault="00B76C64" w:rsidP="00B76C64"/>
    <w:p w14:paraId="4F7D4E53" w14:textId="77777777" w:rsidR="00B76C64" w:rsidRDefault="00B76C64" w:rsidP="00B76C64"/>
    <w:p w14:paraId="5C23ECE4" w14:textId="25F76C8A" w:rsidR="002D7F4F" w:rsidRPr="000446A9" w:rsidRDefault="00B76C64" w:rsidP="00011B04">
      <w:pPr>
        <w:pStyle w:val="002CHAPTERTITLE"/>
      </w:pPr>
      <w:bookmarkStart w:id="92" w:name="_Toc432085017"/>
      <w:r w:rsidRPr="00FE1615">
        <w:t>PART 2</w:t>
      </w:r>
      <w:r w:rsidR="00FE1615" w:rsidRPr="00FE1615">
        <w:t>A</w:t>
      </w:r>
      <w:r w:rsidRPr="00FE1615">
        <w:t xml:space="preserve">: </w:t>
      </w:r>
      <w:r w:rsidR="0035156C">
        <w:t>TESTIMG THE EFFECTS OF COGONGRASS FUEL STRUCTURE ON FIRE TEMPERATURE AND RESIDENCE TIME: AN EXPERIMENTAL METHOD</w:t>
      </w:r>
      <w:bookmarkEnd w:id="92"/>
      <w:r w:rsidR="002D7F4F" w:rsidRPr="000446A9">
        <w:t xml:space="preserve"> </w:t>
      </w:r>
    </w:p>
    <w:p w14:paraId="1275BDA4" w14:textId="77777777" w:rsidR="00B76C64" w:rsidRDefault="00B76C64" w:rsidP="00FE1615">
      <w:pPr>
        <w:pStyle w:val="002CHAPTERTITLE"/>
      </w:pPr>
    </w:p>
    <w:p w14:paraId="75BBE330" w14:textId="77777777" w:rsidR="00620563" w:rsidRDefault="00620563" w:rsidP="00620563"/>
    <w:p w14:paraId="44079B4D" w14:textId="77777777" w:rsidR="00620563" w:rsidRDefault="00620563" w:rsidP="00620563"/>
    <w:p w14:paraId="72DDC458" w14:textId="77777777" w:rsidR="00620563" w:rsidRDefault="00620563" w:rsidP="00620563"/>
    <w:p w14:paraId="40C248F9" w14:textId="77777777" w:rsidR="00620563" w:rsidRDefault="00620563" w:rsidP="00620563"/>
    <w:p w14:paraId="78764C99" w14:textId="77777777" w:rsidR="00620563" w:rsidRDefault="00620563" w:rsidP="00620563"/>
    <w:p w14:paraId="6D65891C" w14:textId="77777777" w:rsidR="00620563" w:rsidRDefault="00620563" w:rsidP="00620563"/>
    <w:p w14:paraId="6B49D701" w14:textId="77777777" w:rsidR="00620563" w:rsidRPr="00620563" w:rsidRDefault="00620563" w:rsidP="00620563"/>
    <w:p w14:paraId="7EC011A8" w14:textId="77777777" w:rsidR="00B76C64" w:rsidRPr="00B76C64" w:rsidRDefault="00B76C64" w:rsidP="00B76C64"/>
    <w:p w14:paraId="29725511" w14:textId="77777777" w:rsidR="00B76C64" w:rsidRDefault="00B76C64" w:rsidP="00B76C64"/>
    <w:p w14:paraId="22362A8B" w14:textId="77777777" w:rsidR="00FE1615" w:rsidRDefault="00FE1615" w:rsidP="00B76C64"/>
    <w:p w14:paraId="130AE746" w14:textId="77777777" w:rsidR="00B76C64" w:rsidRPr="00B76C64" w:rsidRDefault="00B76C64" w:rsidP="00B76C64"/>
    <w:p w14:paraId="24571491" w14:textId="77777777" w:rsidR="00FE1615" w:rsidRDefault="00FE1615" w:rsidP="00FE1615">
      <w:pPr>
        <w:jc w:val="center"/>
        <w:rPr>
          <w:b/>
          <w:sz w:val="28"/>
        </w:rPr>
      </w:pPr>
    </w:p>
    <w:p w14:paraId="3BBCB1A1" w14:textId="77777777" w:rsidR="00FE1615" w:rsidRDefault="00FE1615" w:rsidP="00FE1615">
      <w:pPr>
        <w:jc w:val="center"/>
        <w:rPr>
          <w:b/>
          <w:sz w:val="28"/>
        </w:rPr>
      </w:pPr>
    </w:p>
    <w:p w14:paraId="23098DF5" w14:textId="77777777" w:rsidR="00FE1615" w:rsidRPr="003F55DD" w:rsidRDefault="00FE1615" w:rsidP="004E584E">
      <w:pPr>
        <w:pStyle w:val="003First-LevelSubheadingBOLD"/>
      </w:pPr>
      <w:bookmarkStart w:id="93" w:name="_Toc432085018"/>
      <w:r w:rsidRPr="003F55DD">
        <w:lastRenderedPageBreak/>
        <w:t>TECHNICAL APPROACH</w:t>
      </w:r>
      <w:bookmarkEnd w:id="93"/>
    </w:p>
    <w:p w14:paraId="3D25686E" w14:textId="7E64A17C" w:rsidR="0016317F" w:rsidRPr="000446A9" w:rsidRDefault="0016317F" w:rsidP="0016317F">
      <w:pPr>
        <w:ind w:firstLine="720"/>
        <w:outlineLvl w:val="0"/>
        <w:rPr>
          <w:szCs w:val="36"/>
        </w:rPr>
      </w:pPr>
      <w:r w:rsidRPr="000446A9">
        <w:rPr>
          <w:szCs w:val="36"/>
        </w:rPr>
        <w:t xml:space="preserve">Assessing the </w:t>
      </w:r>
      <w:r>
        <w:rPr>
          <w:szCs w:val="36"/>
        </w:rPr>
        <w:t>influence</w:t>
      </w:r>
      <w:r w:rsidRPr="000446A9">
        <w:rPr>
          <w:szCs w:val="36"/>
        </w:rPr>
        <w:t xml:space="preserve"> of fuel characteristics on fire</w:t>
      </w:r>
      <w:r w:rsidR="00D577DA">
        <w:rPr>
          <w:szCs w:val="36"/>
        </w:rPr>
        <w:t xml:space="preserve"> behavior and resulting ecological effects</w:t>
      </w:r>
      <w:r w:rsidRPr="000446A9">
        <w:rPr>
          <w:szCs w:val="36"/>
        </w:rPr>
        <w:t xml:space="preserve"> is </w:t>
      </w:r>
      <w:r>
        <w:rPr>
          <w:szCs w:val="36"/>
        </w:rPr>
        <w:t xml:space="preserve">traditionally </w:t>
      </w:r>
      <w:r w:rsidRPr="000446A9">
        <w:rPr>
          <w:szCs w:val="36"/>
        </w:rPr>
        <w:t>accomplished through either laboratory- or field-based experiments and measurements</w:t>
      </w:r>
      <w:r>
        <w:rPr>
          <w:szCs w:val="36"/>
        </w:rPr>
        <w:t xml:space="preserve"> </w:t>
      </w:r>
      <w:r w:rsidRPr="000446A9">
        <w:rPr>
          <w:szCs w:val="36"/>
        </w:rPr>
        <w:t xml:space="preserve">(Fig. </w:t>
      </w:r>
      <w:r>
        <w:rPr>
          <w:szCs w:val="36"/>
        </w:rPr>
        <w:t>2</w:t>
      </w:r>
      <w:r w:rsidR="00011B04">
        <w:rPr>
          <w:szCs w:val="36"/>
        </w:rPr>
        <w:t>6</w:t>
      </w:r>
      <w:r w:rsidRPr="000446A9">
        <w:rPr>
          <w:szCs w:val="36"/>
        </w:rPr>
        <w:t>).</w:t>
      </w:r>
      <w:r>
        <w:rPr>
          <w:szCs w:val="36"/>
        </w:rPr>
        <w:t xml:space="preserve"> </w:t>
      </w:r>
      <w:r w:rsidRPr="000446A9">
        <w:rPr>
          <w:szCs w:val="36"/>
        </w:rPr>
        <w:t>Laboratory experiments typically focus on how plant functional traits (fuel type characteristics) are related to plant flammability (</w:t>
      </w:r>
      <w:r>
        <w:rPr>
          <w:szCs w:val="36"/>
        </w:rPr>
        <w:t xml:space="preserve">e.g., ignitability, sustainability, combustibility; </w:t>
      </w:r>
      <w:r w:rsidRPr="000446A9">
        <w:rPr>
          <w:szCs w:val="36"/>
        </w:rPr>
        <w:t xml:space="preserve">e.g., </w:t>
      </w:r>
      <w:r w:rsidRPr="000446A9">
        <w:rPr>
          <w:szCs w:val="36"/>
        </w:rPr>
        <w:fldChar w:fldCharType="begin"/>
      </w:r>
      <w:r w:rsidRPr="000446A9">
        <w:rPr>
          <w:szCs w:val="36"/>
        </w:rPr>
        <w:instrText xml:space="preserve"> ADDIN ZOTERO_ITEM CSL_CITATION {"citationID":"aF8CZCiR","properties":{"formattedCitation":"(Simpson {\\i{}et al.} 2016)","plainCitation":"(Simpson et al. 2016)","dontUpdate":true,"noteIndex":0},"citationItems":[{"id":188,"uris":["http://zotero.org/users/3763424/items/38ZHDYII"],"uri":["http://zotero.org/users/3763424/items/38ZHDYII"],"itemData":{"id":188,"type":"article-journal","title":"Determinants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rsidRPr="000446A9">
        <w:t xml:space="preserve">Simpson </w:t>
      </w:r>
      <w:r w:rsidRPr="000446A9">
        <w:rPr>
          <w:i/>
          <w:iCs/>
        </w:rPr>
        <w:t>et al.</w:t>
      </w:r>
      <w:r w:rsidRPr="000446A9">
        <w:t xml:space="preserve"> 2016)</w:t>
      </w:r>
      <w:r w:rsidRPr="000446A9">
        <w:rPr>
          <w:szCs w:val="36"/>
        </w:rPr>
        <w:fldChar w:fldCharType="end"/>
      </w:r>
      <w:r w:rsidRPr="000446A9">
        <w:rPr>
          <w:szCs w:val="36"/>
        </w:rPr>
        <w:t>, and may inform how these characteristics influence fire intensity</w:t>
      </w:r>
      <w:r>
        <w:rPr>
          <w:szCs w:val="36"/>
        </w:rPr>
        <w:t xml:space="preserve"> and effects</w:t>
      </w:r>
      <w:r w:rsidRPr="000446A9">
        <w:rPr>
          <w:szCs w:val="36"/>
        </w:rPr>
        <w:t>. In wildland fire systems</w:t>
      </w:r>
      <w:r>
        <w:rPr>
          <w:szCs w:val="36"/>
        </w:rPr>
        <w:t xml:space="preserve"> managed with prescribed fire</w:t>
      </w:r>
      <w:r w:rsidRPr="000446A9">
        <w:rPr>
          <w:szCs w:val="36"/>
        </w:rPr>
        <w:t xml:space="preserve">, fuel type and fuel bed characteristics are commonly measured at multiple </w:t>
      </w:r>
      <w:r>
        <w:rPr>
          <w:szCs w:val="36"/>
        </w:rPr>
        <w:t xml:space="preserve">locations </w:t>
      </w:r>
      <w:r w:rsidRPr="000446A9">
        <w:rPr>
          <w:szCs w:val="36"/>
        </w:rPr>
        <w:t xml:space="preserve">across the area to be burned and then related to fire </w:t>
      </w:r>
      <w:r>
        <w:rPr>
          <w:szCs w:val="36"/>
        </w:rPr>
        <w:t xml:space="preserve">effects </w:t>
      </w:r>
      <w:r w:rsidRPr="000446A9">
        <w:rPr>
          <w:szCs w:val="36"/>
        </w:rPr>
        <w:t>by measuring</w:t>
      </w:r>
      <w:r w:rsidR="000C6702">
        <w:rPr>
          <w:szCs w:val="36"/>
        </w:rPr>
        <w:t xml:space="preserve"> aspects of fire intensity (e.g., </w:t>
      </w:r>
      <w:r w:rsidRPr="000446A9">
        <w:rPr>
          <w:szCs w:val="36"/>
        </w:rPr>
        <w:t>temperature, rate of spread, fuel consumption, flame length</w:t>
      </w:r>
      <w:r w:rsidR="000C6702">
        <w:rPr>
          <w:szCs w:val="36"/>
        </w:rPr>
        <w:t>) and severity (e.g., percent area burned, fuels consumed, vegetation mortality)</w:t>
      </w:r>
      <w:r w:rsidRPr="000446A9">
        <w:rPr>
          <w:szCs w:val="36"/>
        </w:rPr>
        <w:t xml:space="preserve">. Across the range of laboratory to field studies there are substantial tradeoffs between having many replicates with precise measurements (small-scale laboratory) and fewer replicates but more accurate measurements of natural fire behavior (field studies during prescribed fires). Ideally, a single method could simultaneously provide </w:t>
      </w:r>
      <w:r>
        <w:rPr>
          <w:szCs w:val="36"/>
        </w:rPr>
        <w:t xml:space="preserve">relatively </w:t>
      </w:r>
      <w:r w:rsidRPr="000446A9">
        <w:rPr>
          <w:szCs w:val="36"/>
        </w:rPr>
        <w:t>high precision and replication while also approximating the realism and accuracy of measurements made during prescribed fires</w:t>
      </w:r>
      <w:r w:rsidR="000C6702">
        <w:rPr>
          <w:szCs w:val="36"/>
        </w:rPr>
        <w:t>, and therefore provide fire measurements that could be used to predict potential ecological impacts</w:t>
      </w:r>
      <w:r w:rsidRPr="000446A9">
        <w:rPr>
          <w:szCs w:val="36"/>
        </w:rPr>
        <w:t xml:space="preserve"> (Fernandes and Cruz 2012).</w:t>
      </w:r>
    </w:p>
    <w:p w14:paraId="5F2407B2" w14:textId="57B7DAE7" w:rsidR="0016317F" w:rsidRDefault="0016317F" w:rsidP="0016317F">
      <w:pPr>
        <w:ind w:firstLine="720"/>
        <w:outlineLvl w:val="0"/>
        <w:rPr>
          <w:szCs w:val="36"/>
        </w:rPr>
      </w:pPr>
      <w:r w:rsidRPr="000446A9">
        <w:rPr>
          <w:szCs w:val="36"/>
        </w:rPr>
        <w:t xml:space="preserve">The potential to scale from plant functional traits to natural </w:t>
      </w:r>
      <w:r w:rsidRPr="00666A92">
        <w:rPr>
          <w:szCs w:val="36"/>
        </w:rPr>
        <w:t>fire behavior</w:t>
      </w:r>
      <w:r w:rsidRPr="000446A9">
        <w:rPr>
          <w:szCs w:val="36"/>
        </w:rPr>
        <w:t xml:space="preserve"> </w:t>
      </w:r>
      <w:r w:rsidRPr="000446A9">
        <w:rPr>
          <w:szCs w:val="36"/>
        </w:rPr>
        <w:fldChar w:fldCharType="begin"/>
      </w:r>
      <w:r w:rsidRPr="000446A9">
        <w:rPr>
          <w:szCs w:val="36"/>
        </w:rPr>
        <w:instrText xml:space="preserve"> ADDIN ZOTERO_ITEM CSL_CITATION {"citationID":"4IUtIVCP","properties":{"formattedCitation":"(Schwilk 2015)","plainCitation":"(Schwilk 2015)","noteIndex":0},"citationItems":[{"id":3195,"uris":["http://zotero.org/users/3763424/items/CT2I3IPF"],"uri":["http://zotero.org/users/3763424/items/CT2I3IPF"],"itemData":{"id":3195,"type":"article-journal","title":"Dimensions of plant flammability","container-title":"New Phytologist","page":"486-488","volume":"206","issue":"2","source":"Wiley Online Library","DOI":"10.1111/nph.13372","ISSN":"1469-8137","language":"en","author":[{"family":"Schwilk","given":"Dylan W."}],"issued":{"date-parts":[["2015"]]}}}],"schema":"https://github.com/citation-style-language/schema/raw/master/csl-citation.json"} </w:instrText>
      </w:r>
      <w:r w:rsidRPr="000446A9">
        <w:rPr>
          <w:szCs w:val="36"/>
        </w:rPr>
        <w:fldChar w:fldCharType="separate"/>
      </w:r>
      <w:r w:rsidRPr="000446A9">
        <w:rPr>
          <w:noProof/>
          <w:szCs w:val="36"/>
        </w:rPr>
        <w:t>(Schwilk 2015)</w:t>
      </w:r>
      <w:r w:rsidRPr="000446A9">
        <w:rPr>
          <w:szCs w:val="36"/>
        </w:rPr>
        <w:fldChar w:fldCharType="end"/>
      </w:r>
      <w:r w:rsidRPr="000446A9">
        <w:rPr>
          <w:szCs w:val="36"/>
        </w:rPr>
        <w:t xml:space="preserve"> has spurred interest in methods to efficiently measure and compare the </w:t>
      </w:r>
      <w:r>
        <w:rPr>
          <w:szCs w:val="36"/>
        </w:rPr>
        <w:t xml:space="preserve">effects of </w:t>
      </w:r>
      <w:r w:rsidRPr="000446A9">
        <w:rPr>
          <w:szCs w:val="36"/>
        </w:rPr>
        <w:t xml:space="preserve">characteristics of plant species </w:t>
      </w:r>
      <w:r>
        <w:rPr>
          <w:szCs w:val="36"/>
        </w:rPr>
        <w:t>on fire</w:t>
      </w:r>
      <w:r w:rsidRPr="000446A9">
        <w:rPr>
          <w:szCs w:val="36"/>
        </w:rPr>
        <w:t xml:space="preserve">. Multiple laboratory methodologies have been developed that precisely measure flammability characteristics of different species for various parts of the plants (e.g., leaves or stems) under highly controlled settings </w:t>
      </w:r>
      <w:r w:rsidRPr="000446A9">
        <w:rPr>
          <w:szCs w:val="36"/>
        </w:rPr>
        <w:fldChar w:fldCharType="begin"/>
      </w:r>
      <w:r>
        <w:rPr>
          <w:szCs w:val="36"/>
        </w:rPr>
        <w:instrText xml:space="preserve"> ADDIN ZOTERO_ITEM CSL_CITATION {"citationID":"9A4urDeX","properties":{"formattedCitation":"(Etlinger and Beall 2004; Engstrom et al. 2004; Burger and Bond 2015; Wyse et al. 2016; Simpson et al. 2016)","plainCitation":"(Etlinger and Beall 2004; Engstrom et al. 2004; Burger and Bond 2015; Wyse et al. 2016; Simpson et al. 2016)","noteIndex":0},"citationItems":[{"id":3658,"uris":["http://zotero.org/users/3763424/items/EENQJVHH"],"uri":["http://zotero.org/users/3763424/items/EENQJVHH"],"itemData":{"id":3658,"type":"article-journal","title":"Development of a laboratory protocol for fire performance of landscape plants","container-title":"International Journal of Wildland Fire","page":"479","volume":"13","issue":"4","source":"Crossref","abstract":"Over 2.5 million people and 1 million structures risk destruction from wildland fires in California. One way to mitigate this risk is the manipulation and/or selection of landscape vegetation. In this study, six species were studied for their intrinsic characteristics and tested with a newly-developed laboratory fire protocol at 150 kW to determine heat release rate (HRR). The plants were 2–3 years old and obtained from a local nursery. Whole plants were subjected to desiccation in a dry kiln at 50◦C, which was found to be much more effective than simulating fire weather in a greenhouse. This is apparently the first study that has measured plant variables, burned them in a natural vertical position, and related HRR to the plant characteristics. Multiple regression showed the overwhelming importance of foliage and moisture content to peak HRR. Chemical variables were not significant and high moisture contents were found to obscure other plant characteristics.","DOI":"10.1071/WF04039","ISSN":"1049-8001","language":"en","author":[{"family":"Etlinger","given":"Matthew G."},{"family":"Beall","given":"Frank C."}],"issued":{"date-parts":[["2004"]]}}},{"id":3656,"uris":["http://zotero.org/users/3763424/items/8Y2TCPPA"],"uri":["http://zotero.org/users/3763424/items/8Y2TCPPA"],"itemData":{"id":3656,"type":"article-journal","title":"IGNITION BEHAVIOR OF LIVE CALIFORNIA CHAPARRAL LEAVES","container-title":"Combustion Science and Technology","page":"1577-1591","volume":"176","issue":"9","source":"Crossref","DOI":"10.1080/00102200490474278","ISSN":"0010-2202, 1563-521X","language":"en","author":[{"family":"Engstrom","given":"J. D."},{"family":"Butler","given":"J. K."},{"family":"Smith","given":"S. G."},{"family":"Baxter","given":"L. L."},{"family":"Fletcher","given":"T. H."},{"family":"Weise","given":"D. R."}],"issued":{"date-parts":[["2004",9]]}}},{"id":3665,"uris":["http://zotero.org/users/3763424/items/UZQEUZQN"],"uri":["http://zotero.org/users/3763424/items/UZQEUZQN"],"itemData":{"id":3665,"type":"article-journal","title":"Flammability traits of Cape shrubland species with different post-fire recruitment strategies","container-title":"South African Journal of Botany","collection-title":"Biome Boundaries in South Africa","page":"40-48","volume":"101","source":"ScienceDirect","abstract":"Wild fire is an important disturbance that shapes global biome distributions and maintains the structure, function and biological diversity of plant communities in fire-prone environments. Physical, chemical and architectural properties of plants are known to affect flammability. We wished to explore how these traits contribute to fire properties at the individual species level and how flammability varies with other plant traits, including recruitment strategy. We studied flammability and traits that contribute to it in 29 woody species occurring in fynbos and renosterveld shrublands in the Cape region of South Africa. Fifteen of the species had fire-stimulated recruitment and 14 recruit in unburnt, older vegetation. Flammability was measured on whole plants or large shoots with intact architecture. Results across all species were consistent with other studies in finding that the proportions of dead and fine fuel are good predictors of flammability. Significantly higher flame temperatures and proportions of sample units burnt were recorded for fire-stimulated vs. non-fire-stimulated recruiters. These differences were associated with significant differences in the dead fuel proportion and fuel bed porosity between recruitment strategies. This is consistent with the hypothesis that flammability is most likely to be selected for in species that are the first to occupy post-burn gaps, where a combination of increased flammability and recruitment success enhances their fitness in the fire-prone environment.","DOI":"10.1016/j.sajb.2015.05.026","ISSN":"0254-6299","journalAbbreviation":"South African Journal of Botany","author":[{"family":"Burger","given":"N."},{"family":"Bond","given":"W. J."}],"issued":{"date-parts":[["2015",11,1]]}}},{"id":203,"uris":["http://zotero.org/users/3763424/items/HRUVDWTR"],"uri":["http://zotero.org/users/3763424/items/HRUVDWTR"],"itemData":{"id":203,"type":"article-journal","title":"A quantitative assessment of shoot flammability for 60 tree and shrub species supports rankings based on expert opinion","container-title":"International Journal of Wildland Fire","page":"466-477","volume":"25","issue":"4","abstract":"Fire is an important ecological disturbance in vegetated ecosystems across the globe, and also has considerable impacts on human infrastructure. Vegetation flammability is a key bottom-up control on fire regimes and on the nature of individual fires. Although New Zealand (NZ) historically had low fire frequencies, anthropogenic fires have considerably impacted indigenous vegetation as humans used fire extensively to clear forests. Few studies of vegetation flammability have been undertaken in NZ and only one has compared the flammability of indigenous plants; this was a qualitative assessment derived from expert opinion. We addressed this knowledge gap by measuring the flammability of terminal shoots from a range of trees and shrubs found in NZ. We quantified shoot flammability of 60 indigenous and exotic species, and compared our experimentally derived ranking with expert opinion. The most flammable species was the invasive exotic shrub Gorse (Ulex europaeus), followed by Manna Gum (Eucalyptus viminalis), K (u) over bar marahou (Pomaderris kumeraho), Rimu (Dacrydium cupressinum) and Silver Beech (Lophozonia menziesii). Our experimentally derived ranking was strongly correlated with expert opinion, lending support to both methods. Our results are useful to ecologists seeking to understand how fires have and will influence NZ's ecosystems, and for fire managers identifying high-risk landscapes, and low flammability species for green firebreaks'.","DOI":"10.1071/WF15047","ISSN":"1049-8001","note":"bibtex: Wyse2016 \nbibtex[isbn=1049-8001;mendeley-tags=fire]","author":[{"family":"Wyse","given":"Sarah V."},{"family":"Perry","given":"George L.W."},{"family":"O'Connell","given":"Dean M."},{"family":"Holland","given":"Phillip S."},{"family":"Wright","given":"Monique J."},{"family":"Hosted","given":"Catherine L."},{"family":"Whitelock","given":"Samuel L."},{"family":"Geary","given":"Ian J."},{"family":"Maurin","given":"Kévin J.L."},{"family":"Curran","given":"Timothy J."}],"issued":{"date-parts":[["2016"]]}}},{"id":188,"uris":["http://zotero.org/users/3763424/items/38ZHDYII"],"uri":["http://zotero.org/users/3763424/items/38ZHDYII"],"itemData":{"id":188,"type":"article-journal","title":"Determinants of flammability in savanna grass species","container-title":"Journal of Ecology","page":"138-148","volume":"104","issue":"1","abstract":"Tropical grasses fuel the majority of fires on Earth. In fire-prone landscapes, enhanced flammability may be adaptive for grasses via the maintenance of an open canopy and an increase in spatiotemporal opportunities for recruitment and regeneration. In addition, by burning intensely but briefly, high flammability may protect resprouting buds from lethal temperatures. Despite these potential benefits of high flammability to fire-prone grasses, variation in flammability among grass species, and how trait differences underpin this variation, remains unknown. By burning leaves and plant parts, we experimentally determined how five plant traits (biomass quantity, biomass density, biomass moisture content, leaf surface-area-to-volume ratio and leaf effective heat of combustion) combined to determine the three components of flammability (ignitability, sustainability and combustibility) at the leaf and plant scales in 25 grass species of fire-prone South African grasslands at a time of peak fire occurrence. The influence of evolutionary history on flammability was assessed based on a phylogeny built here for the study species. Grass species differed significantly in all components of flammability. Accounting for evolutionary history helped to explain patterns in leaf-scale combustibility and sustainability. The five measured plant traits predicted components of flammability, particularly leaf ignitability and plant combustibility in which 70% and 58% of variation, respectively, could be explained by a combination of the traits. Total above-ground biomass was a key driver of combustibility and sustainability with high biomass species burning more intensely and for longer, and producing the highest predicted fire spread rates. Moisture content was the main influence on ignitability, where species with higher moisture contents took longer to ignite and once alight burnt at a slower rate. Biomass density, leaf surface-area-to-volume ratio and leaf effective heat of combustion were weaker predictors of flammability components. Synthesis. We demonstrate that grass flammability is predicted from easily measurable plant functional traits and is influenced by evolutionary history with some components showing phylogenetic signal. Grasses are not homogenous fuels to fire. Rather, species differ in functional traits that in turn demonstrably influence flammability. This diversity is consistent with the idea that flammability may be an adaptive trait for grasses of fire-prone ecosystems.","DOI":"10.1111/1365-2745.12503","ISSN":"00220477","note":"bibtex: Simpson2016 \nbibtex[isbn=1365-2745;mendeley-tags=fabio,fire,serdp;pmid=26877549]","author":[{"family":"Simpson","given":"Kimberley J."},{"family":"Ripley","given":"Brad S."},{"family":"Christin","given":"Pascal-Antoine"},{"family":"Belcher","given":"Claire M."},{"family":"Lehmann","given":"Caroline E. R."},{"family":"Thomas","given":"Gavin H."},{"family":"Osborne","given":"Colin P."}],"editor":[{"family":"Cornelissen","given":"Hans"}],"issued":{"date-parts":[["2016",1]]}}}],"schema":"https://github.com/citation-style-language/schema/raw/master/csl-citation.json"} </w:instrText>
      </w:r>
      <w:r w:rsidRPr="000446A9">
        <w:rPr>
          <w:szCs w:val="36"/>
        </w:rPr>
        <w:fldChar w:fldCharType="separate"/>
      </w:r>
      <w:r>
        <w:t>(Etlinger and Beall 2004; Engstrom et al. 2004; Burger and Bond 2015; Wyse et al. 2016; Simpson et al. 2016)</w:t>
      </w:r>
      <w:r w:rsidRPr="000446A9">
        <w:rPr>
          <w:szCs w:val="36"/>
        </w:rPr>
        <w:fldChar w:fldCharType="end"/>
      </w:r>
      <w:r>
        <w:rPr>
          <w:szCs w:val="36"/>
        </w:rPr>
        <w:t xml:space="preserve">. A more portable but less controlled method for rapidly measuring </w:t>
      </w:r>
      <w:r w:rsidRPr="000446A9">
        <w:rPr>
          <w:szCs w:val="36"/>
        </w:rPr>
        <w:t>whole-plant flammability</w:t>
      </w:r>
      <w:r>
        <w:rPr>
          <w:szCs w:val="36"/>
        </w:rPr>
        <w:t xml:space="preserve"> for plants has been demonstrated as well</w:t>
      </w:r>
      <w:r w:rsidRPr="000446A9">
        <w:rPr>
          <w:szCs w:val="36"/>
        </w:rPr>
        <w:t xml:space="preserve"> </w:t>
      </w:r>
      <w:r w:rsidRPr="000446A9">
        <w:rPr>
          <w:szCs w:val="36"/>
        </w:rPr>
        <w:fldChar w:fldCharType="begin"/>
      </w:r>
      <w:r>
        <w:rPr>
          <w:szCs w:val="36"/>
        </w:rPr>
        <w:instrText xml:space="preserve"> ADDIN ZOTERO_ITEM CSL_CITATION {"citationID":"q8d6FzSR","properties":{"formattedCitation":"(Jaureguiberry et al. 2011)","plainCitation":"(Jaureguiberry et al. 2011)","noteIndex":0},"citationItems":[{"id":193,"uris":["http://zotero.org/users/3763424/items/89ZG5BJ4"],"uri":["http://zotero.org/users/3763424/items/89ZG5BJ4"],"itemData":{"id":193,"type":"article-journal","title":"Device for the standard measurement of shoot flammability in the field","container-title":"Austral Ecology","page":"821-829","volume":"36","issue":"7","abstract":"Fire ecology has been hindered by the lack of comparable, affordable protocols to quantify the flammability of whole plants over large numbers of species.We describe a low-tech device that can be carried to the field and that allows highly standardized measurement of the flammability of whole individuals or portions up to 70 cm long.We illustrate its potential with results for 34 species belonging to different growth forms from central Argentina. The device consists of an 85 ¥ 60 cm half-cut metallic barrel placed horizontally and mounted on a removable metallic structure. It contains three parallel burners, a grill with an attached gauging thermometer and a blowtorch. Burners and blowtorch are connected to a propane–butane gas cylinder. Plant samples are placed on the grill and preheated with the burners for 2 min at 150°C.They are then ignited for 10 s with the blowtorch while the burners are kept on. Four parameters are measured for each sample: maximum temperature reached, burning time, burnt length and burnt biomass percentage. These parameters are used to construct a compound index of flammability for each sample that ranges between 0 (no flammability) and around 3 (maximum flammability).We obtained a wide range of values for flammability and all its components. Most of this variability was accounted for by differences between growth forms and species, rather than by differences at the level of replicates.This suggests that the device and protocol are sensitive enough to detect flammability differences among plants with different functional traits, and at the same time robust enough to produce consistent results among samples with similar traits. A major advantage is that plant architecture is kept almost intact, providing a flammability measure much closer to that of whole individuals in the field than those obtained by other standard protocols in use.The device and protocol presented here should facilitate the acquisition of comparable flammability data over large numbers of species from different floras and ecosystems, potentially contributing to several fields of research, such as functional ecology, evolutionary ecology and vegetation-atmosphere modelling. Key","DOI":"10.1111/j.1442-9993.2010.02222.x","ISSN":"14429985","note":"bibtex: Jaureguiberry2011 \nbibtex[isbn=1442-9985;mendeley-tags=fire]","author":[{"family":"Jaureguiberry","given":"Pedro"},{"family":"Bertone","given":"Gustavo"},{"family":"Díaz","given":"Sandra"}],"issued":{"date-parts":[["2011",11]]}}}],"schema":"https://github.com/citation-style-language/schema/raw/master/csl-citation.json"} </w:instrText>
      </w:r>
      <w:r w:rsidRPr="000446A9">
        <w:rPr>
          <w:szCs w:val="36"/>
        </w:rPr>
        <w:fldChar w:fldCharType="separate"/>
      </w:r>
      <w:r>
        <w:t>(Jaureguiberry et al. 2011)</w:t>
      </w:r>
      <w:r w:rsidRPr="000446A9">
        <w:rPr>
          <w:szCs w:val="36"/>
        </w:rPr>
        <w:fldChar w:fldCharType="end"/>
      </w:r>
      <w:r w:rsidRPr="000446A9">
        <w:rPr>
          <w:szCs w:val="36"/>
        </w:rPr>
        <w:t xml:space="preserve">. The small laboratory scale </w:t>
      </w:r>
      <w:r>
        <w:rPr>
          <w:szCs w:val="36"/>
        </w:rPr>
        <w:t xml:space="preserve">methods </w:t>
      </w:r>
      <w:r w:rsidRPr="000446A9">
        <w:rPr>
          <w:szCs w:val="36"/>
        </w:rPr>
        <w:t xml:space="preserve">enable controlled experiments with many replicates and </w:t>
      </w:r>
      <w:r>
        <w:rPr>
          <w:szCs w:val="36"/>
        </w:rPr>
        <w:t xml:space="preserve">more </w:t>
      </w:r>
      <w:r w:rsidRPr="000446A9">
        <w:rPr>
          <w:szCs w:val="36"/>
        </w:rPr>
        <w:t>precise flammability measurements; however, the lack of realistic fuel bed characteristics and natural conditions may limit insight</w:t>
      </w:r>
      <w:r>
        <w:rPr>
          <w:szCs w:val="36"/>
        </w:rPr>
        <w:t>s</w:t>
      </w:r>
      <w:r w:rsidRPr="000446A9">
        <w:rPr>
          <w:szCs w:val="36"/>
        </w:rPr>
        <w:t xml:space="preserve"> into fire behavior </w:t>
      </w:r>
      <w:r w:rsidR="000A6A79">
        <w:rPr>
          <w:szCs w:val="36"/>
        </w:rPr>
        <w:t>and ecological effects at</w:t>
      </w:r>
      <w:r w:rsidR="000A6A79" w:rsidRPr="000446A9">
        <w:rPr>
          <w:szCs w:val="36"/>
        </w:rPr>
        <w:t xml:space="preserve"> </w:t>
      </w:r>
      <w:r w:rsidRPr="000446A9">
        <w:rPr>
          <w:szCs w:val="36"/>
        </w:rPr>
        <w:t xml:space="preserve">larger spatial scales </w:t>
      </w:r>
      <w:r w:rsidRPr="000446A9">
        <w:rPr>
          <w:szCs w:val="36"/>
        </w:rPr>
        <w:fldChar w:fldCharType="begin"/>
      </w:r>
      <w:r>
        <w:rPr>
          <w:szCs w:val="36"/>
        </w:rPr>
        <w:instrText xml:space="preserve"> ADDIN ZOTERO_ITEM CSL_CITATION {"citationID":"hqtruU3B","properties":{"formattedCitation":"(Fernandes and Cruz 2012; Varner et al. 2015)","plainCitation":"(Fernandes and Cruz 2012; Varner et al. 2015)","noteIndex":0},"citationItems":[{"id":146,"uris":["http://zotero.org/users/3763424/items/TFU96S7L"],"uri":["http://zotero.org/users/3763424/items/TFU96S7L"],"itemData":{"id":146,"type":"article-journal","title":"Plant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G."}],"issued":{"date-parts":[["2012"]]}}},{"id":3623,"uris":["http://zotero.org/users/3763424/items/X7XRLDVM"],"uri":["http://zotero.org/users/3763424/items/X7XRLDVM"],"itemData":{"id":3623,"type":"article-journal","title":"The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directions.","DOI":"10.1007/s40725-015-0012-x","ISSN":"2198-6436","title-short":"The Flammability of Forest and Woodland Litter","language":"en","author":[{"family":"Varner","given":"J. Morgan"},{"family":"Kane","given":"Jeffrey M."},{"family":"Kreye","given":"Jesse K."},{"family":"Engber","given":"Eamon"}],"issued":{"date-parts":[["2015",6]]}}}],"schema":"https://github.com/citation-style-language/schema/raw/master/csl-citation.json"} </w:instrText>
      </w:r>
      <w:r w:rsidRPr="000446A9">
        <w:rPr>
          <w:szCs w:val="36"/>
        </w:rPr>
        <w:fldChar w:fldCharType="separate"/>
      </w:r>
      <w:r>
        <w:t>(Fernandes and Cruz 2012; Varner et al. 2015)</w:t>
      </w:r>
      <w:r w:rsidRPr="000446A9">
        <w:rPr>
          <w:szCs w:val="36"/>
        </w:rPr>
        <w:fldChar w:fldCharType="end"/>
      </w:r>
      <w:r>
        <w:rPr>
          <w:szCs w:val="36"/>
        </w:rPr>
        <w:t xml:space="preserve">, though often that </w:t>
      </w:r>
      <w:r w:rsidR="00E55D46">
        <w:rPr>
          <w:szCs w:val="36"/>
        </w:rPr>
        <w:t xml:space="preserve">may not be </w:t>
      </w:r>
      <w:r>
        <w:rPr>
          <w:szCs w:val="36"/>
        </w:rPr>
        <w:t xml:space="preserve">the objective of these studies </w:t>
      </w:r>
      <w:r>
        <w:rPr>
          <w:szCs w:val="36"/>
        </w:rPr>
        <w:fldChar w:fldCharType="begin"/>
      </w:r>
      <w:r>
        <w:rPr>
          <w:szCs w:val="36"/>
        </w:rPr>
        <w:instrText xml:space="preserve"> ADDIN ZOTERO_ITEM CSL_CITATION {"citationID":"a2b9nmo0ccb","properties":{"formattedCitation":"(Pausas and Moreira 2012)","plainCitation":"(Pausas and Moreira 2012)","noteIndex":0},"citationItems":[{"id":3633,"uris":["http://zotero.org/users/3763424/items/7UKF7KRU"],"uri":["http://zotero.org/users/3763424/items/7UKF7KRU"],"itemData":{"id":3633,"type":"article-journal","title":"Flammability as a biological concept","container-title":"New Phytologist","page":"610-613","volume":"194","issue":"3","source":"Wiley Online Library","DOI":"10.1111/j.1469-8137.2012.04132.x","ISSN":"1469-8137","language":"en","author":[{"family":"Pausas","given":"Juli G."},{"family":"Moreira","given":"Bruno"}],"issued":{"date-parts":[["2012"]]}}}],"schema":"https://github.com/citation-style-language/schema/raw/master/csl-citation.json"} </w:instrText>
      </w:r>
      <w:r>
        <w:rPr>
          <w:szCs w:val="36"/>
        </w:rPr>
        <w:fldChar w:fldCharType="separate"/>
      </w:r>
      <w:r w:rsidRPr="00883136">
        <w:t>(Pausas and Moreira 2012)</w:t>
      </w:r>
      <w:r>
        <w:rPr>
          <w:szCs w:val="36"/>
        </w:rPr>
        <w:fldChar w:fldCharType="end"/>
      </w:r>
      <w:r w:rsidRPr="000446A9">
        <w:rPr>
          <w:szCs w:val="36"/>
        </w:rPr>
        <w:t>.</w:t>
      </w:r>
      <w:r w:rsidRPr="000446A9">
        <w:rPr>
          <w:b/>
          <w:szCs w:val="36"/>
        </w:rPr>
        <w:t xml:space="preserve"> </w:t>
      </w:r>
      <w:r w:rsidRPr="000446A9">
        <w:rPr>
          <w:szCs w:val="36"/>
        </w:rPr>
        <w:t xml:space="preserve">At the opposite end of the </w:t>
      </w:r>
      <w:r>
        <w:rPr>
          <w:szCs w:val="36"/>
        </w:rPr>
        <w:t xml:space="preserve">experimental-realistic </w:t>
      </w:r>
      <w:r w:rsidRPr="000446A9">
        <w:rPr>
          <w:szCs w:val="36"/>
        </w:rPr>
        <w:t xml:space="preserve">spectrum, field-based approaches measure effects of </w:t>
      </w:r>
      <w:r w:rsidRPr="000446A9">
        <w:rPr>
          <w:i/>
          <w:szCs w:val="36"/>
        </w:rPr>
        <w:t>in situ</w:t>
      </w:r>
      <w:r w:rsidRPr="000446A9">
        <w:rPr>
          <w:szCs w:val="36"/>
        </w:rPr>
        <w:t xml:space="preserve"> fuel characteristics on fire </w:t>
      </w:r>
      <w:r>
        <w:rPr>
          <w:szCs w:val="36"/>
        </w:rPr>
        <w:t xml:space="preserve">effects </w:t>
      </w:r>
      <w:r w:rsidRPr="000446A9">
        <w:rPr>
          <w:szCs w:val="36"/>
        </w:rPr>
        <w:t xml:space="preserve">during </w:t>
      </w:r>
      <w:r>
        <w:rPr>
          <w:szCs w:val="36"/>
        </w:rPr>
        <w:t xml:space="preserve">and following </w:t>
      </w:r>
      <w:r w:rsidRPr="000446A9">
        <w:rPr>
          <w:szCs w:val="36"/>
        </w:rPr>
        <w:t xml:space="preserve">prescribed fires (e.g. </w:t>
      </w:r>
      <w:r w:rsidRPr="000446A9">
        <w:rPr>
          <w:szCs w:val="36"/>
        </w:rPr>
        <w:fldChar w:fldCharType="begin"/>
      </w:r>
      <w:r w:rsidRPr="000446A9">
        <w:rPr>
          <w:szCs w:val="36"/>
        </w:rPr>
        <w:instrText xml:space="preserve"> ADDIN ZOTERO_ITEM CSL_CITATION {"citationID":"Ncb9QasB","properties":{"formattedCitation":"(Thaxton and Platt 2006; Loudermilk {\\i{}et al.} 2012; Flory {\\i{}et al.} 2015)","plainCitation":"(Thaxton and Platt 2006; Loudermilk et al. 2012; Flory et al. 2015)","dontUpdate":true,"noteIndex":0},"citationItems":[{"id":248,"uris":["http://zotero.org/users/3763424/items/HXJALB9Z"],"uri":["http://zotero.org/users/3763424/items/HXJALB9Z"],"itemData":{"id":248,"type":"article-journal","title":"Small-scale fuel variation alters fire intensity and shrub abundance in a pine savanna","container-title":"Ecology","page":"1331-1337","volume":"87","issue":"5","abstract":"Small-scale variation in fire intensity and effects may be an important source of environmental heterogeneity in frequently burned plant communities. We hypothesized that variation in fire intensity resulting from local differences in fuel loads produces heterogeneity in pine savanna ground cover by altering shrub abundance. To test this hypothesis, we experimentally manipulated prefire fuel loads to mimic naturally occurring fuel-load heterogeneity associated with branch falls, needle fall near large pines, and animal disturbances in a frequently burned longleaf pine (Pinus palustris) savanna in Louisiana, USA. We applied one of four fuel treatments (unaltered control, fine-fuel removal, fine-fuel addition, wood addition) to each of 540 (1-m2) quadrats prior to growing-season prescribed fires in each of two years (1999 and 2001). In both years fuel addition increased (and fuel removal decreased) fuel consumption and maximum fire temperatures relative to unaltered controls. Fuel addition, particularly wood, increased damage to shrubs, increased shrub mortality, and decreased resprout density relative to controls. We propose that local variation in fire intensity may contribute to maintenance of high species diversity in pine savannas by reducing shrub abundance and creating openings in an otherwise continuous ground cover.","DOI":"10.1890/0012-9658(2006)87[1331:SFVAFI]2.0.CO;2","ISSN":"00129658","note":"bibtex: Thaxton2006 \nbibtex[isbn=0012-9658;mendeley-tags=fire,longleaf pine;pmid=16761611]","author":[{"family":"Thaxton","given":"Jarrod M."},{"family":"Platt","given":"William J."}],"issued":{"date-parts":[["2006"]]}}},{"id":3468,"uris":["http://zotero.org/users/3763424/items/5GSWAEGJ"],"uri":["http://zotero.org/users/3763424/items/5GSWAEGJ"],"itemData":{"id":3468,"type":"article-journal","title":"Linking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C."}],"issued":{"date-parts":[["2012",11,8]]}}},{"id":100,"uris":["http://zotero.org/users/3763424/items/IKZCXEPE"],"uri":["http://zotero.org/users/3763424/items/IKZCXEPE"],"itemData":{"id":100,"type":"article-journal","title":"Fire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0446A9">
        <w:rPr>
          <w:szCs w:val="36"/>
        </w:rPr>
        <w:fldChar w:fldCharType="separate"/>
      </w:r>
      <w:r w:rsidRPr="000446A9">
        <w:t xml:space="preserve">Thaxton and Platt 2006; Loudermilk </w:t>
      </w:r>
      <w:r w:rsidRPr="000446A9">
        <w:rPr>
          <w:i/>
          <w:iCs/>
        </w:rPr>
        <w:t>et al.</w:t>
      </w:r>
      <w:r w:rsidRPr="000446A9">
        <w:t xml:space="preserve"> 2012; Flory </w:t>
      </w:r>
      <w:r w:rsidRPr="000446A9">
        <w:rPr>
          <w:i/>
          <w:iCs/>
        </w:rPr>
        <w:t>et al.</w:t>
      </w:r>
      <w:r w:rsidRPr="000446A9">
        <w:t xml:space="preserve"> 2015)</w:t>
      </w:r>
      <w:r w:rsidRPr="000446A9">
        <w:rPr>
          <w:szCs w:val="36"/>
        </w:rPr>
        <w:fldChar w:fldCharType="end"/>
      </w:r>
      <w:r w:rsidRPr="000446A9">
        <w:rPr>
          <w:szCs w:val="36"/>
        </w:rPr>
        <w:t xml:space="preserve">, or by burning of individual small-scale plots </w:t>
      </w:r>
      <w:r w:rsidRPr="000446A9">
        <w:rPr>
          <w:szCs w:val="36"/>
        </w:rPr>
        <w:fldChar w:fldCharType="begin"/>
      </w:r>
      <w:r>
        <w:rPr>
          <w:szCs w:val="36"/>
        </w:rPr>
        <w:instrText xml:space="preserve"> ADDIN ZOTERO_ITEM CSL_CITATION {"citationID":"4KrBORXe","properties":{"formattedCitation":"(Emery et al. 2013; Bowman et al. 2017)","plainCitation":"(Emery et al. 2013; Bowman et al. 2017)","noteIndex":0},"citationItems":[{"id":4039,"uris":["http://zotero.org/users/3763424/items/UNI99QMJ"],"uri":["http://zotero.org/users/3763424/items/UNI99QMJ"],"itemData":{"id":4039,"type":"article-journal","title":"Demographic responses of the invasive annual grass Microstegium vimineum to prescribed fires and herbicide","container-title":"Forest Ecology and Management","page":"207-213","volume":"308","source":"ScienceDirect","abstract":"Management of invasive species in forests often includes combinations of prescribed fire and herbicides. However for most efficient management, evaluations of these tools should include whole-population responses of targeted plants. In this study, we evaluated how the timing and frequency of prescribed fire and herbicide application affected population growth of the invasive annual grass Microstegium vimineum (stiltgrass) using periodic matrix population models. We conducted an experiment in M. vimineum-invaded deciduous forests in Indiana, USA to compare effects of spring and fall prescribed fires combined with pre- or post-emergent herbicide on M. vimineum populations and to build matrix population models predicting long-term population responses to these management treatments across multiple life-history stages. We found that spring fires were effective at reducing population growth rates during the year of treatment but there was no effect of burning on M. vimineum populations the following year. Similarly, fall prescribed fires were effective at reducing seed production, as well as numbers of seedlings and adults following fires, but had no long-term effect on population growth rates. Post-emergent herbicide alone was the only treatment that reduced M. vimineum population growth beyond 1year. Seedbank survival had the highest life-stage elasticity across all treatments, indicating that novel management methods specifically designed to exhaust seedbanks for three or more years may be needed to prevent M. vimineum population resurgence after cessation of treatments.","DOI":"10.1016/j.foreco.2013.08.002","ISSN":"0378-1127","journalAbbreviation":"Forest Ecology and Management","author":[{"family":"Emery","given":"Sarah M."},{"family":"Luke Flory","given":"S."},{"family":"Clay","given":"Keith"},{"family":"Robb","given":"Joseph R."},{"family":"Winters","given":"Brian"}],"issued":{"date-parts":[["2013",11,15]]}}},{"id":209,"uris":["http://zotero.org/users/3763424/items/NFCJJIPM"],"uri":["http://zotero.org/users/3763424/items/NFCJJIPM"],"itemData":{"id":209,"type":"article-journal","title":"Differential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446A9">
        <w:rPr>
          <w:szCs w:val="36"/>
        </w:rPr>
        <w:fldChar w:fldCharType="separate"/>
      </w:r>
      <w:r w:rsidR="00A34325">
        <w:t>(</w:t>
      </w:r>
      <w:r>
        <w:t>Bowman et al. 2017)</w:t>
      </w:r>
      <w:r w:rsidRPr="000446A9">
        <w:rPr>
          <w:szCs w:val="36"/>
        </w:rPr>
        <w:fldChar w:fldCharType="end"/>
      </w:r>
      <w:r w:rsidRPr="000446A9">
        <w:rPr>
          <w:szCs w:val="36"/>
        </w:rPr>
        <w:t xml:space="preserve">. Either approach allows for fuel </w:t>
      </w:r>
      <w:r w:rsidRPr="0016317F">
        <w:t>manipulations,</w:t>
      </w:r>
      <w:r w:rsidRPr="0016317F">
        <w:rPr>
          <w:rStyle w:val="CommentReference"/>
          <w:rFonts w:eastAsiaTheme="minorEastAsia"/>
          <w:sz w:val="24"/>
          <w:szCs w:val="24"/>
        </w:rPr>
        <w:t xml:space="preserve"> but experiments in conjunction with prescribed fires have the additional logistical challenge in that </w:t>
      </w:r>
      <w:r w:rsidRPr="0016317F">
        <w:t>they are</w:t>
      </w:r>
      <w:r w:rsidRPr="000446A9">
        <w:rPr>
          <w:szCs w:val="36"/>
        </w:rPr>
        <w:t xml:space="preserve"> dependent on appropriate weather conditions and availability of personnel</w:t>
      </w:r>
      <w:r>
        <w:rPr>
          <w:szCs w:val="36"/>
        </w:rPr>
        <w:t xml:space="preserve"> and equipment</w:t>
      </w:r>
      <w:r w:rsidRPr="000446A9">
        <w:rPr>
          <w:szCs w:val="36"/>
        </w:rPr>
        <w:t>.</w:t>
      </w:r>
      <w:r>
        <w:rPr>
          <w:szCs w:val="36"/>
        </w:rPr>
        <w:t xml:space="preserve"> Finally, there may be situations where the risk of an undesired outcome of applying fire in the field is high, such as when areas dominated by an invasive species</w:t>
      </w:r>
      <w:r w:rsidRPr="00476987">
        <w:rPr>
          <w:szCs w:val="36"/>
        </w:rPr>
        <w:t xml:space="preserve"> </w:t>
      </w:r>
      <w:r>
        <w:rPr>
          <w:szCs w:val="36"/>
        </w:rPr>
        <w:t xml:space="preserve">have very high fuel loads, thereby precluding measurements of how those fuel conditions alter fire characteristics and effects. </w:t>
      </w:r>
    </w:p>
    <w:p w14:paraId="0448194D" w14:textId="77777777" w:rsidR="0016317F" w:rsidRPr="000446A9" w:rsidRDefault="0016317F" w:rsidP="0016317F">
      <w:pPr>
        <w:ind w:firstLine="720"/>
        <w:outlineLvl w:val="0"/>
        <w:rPr>
          <w:szCs w:val="36"/>
        </w:rPr>
      </w:pPr>
      <w:r w:rsidRPr="000446A9">
        <w:rPr>
          <w:szCs w:val="36"/>
        </w:rPr>
        <w:t xml:space="preserve">Fuel manipulations in the field can be either addition or removal treatments that alter fuel type, fuel load, or both (e.g., Thaxton and Platt 2006; Bowman et al. 2017). Fuel addition treatments are often piled for efficiency, similar to many lab-based experiments, but this approach alters fuel characteristics, such as vertical structure, that can </w:t>
      </w:r>
      <w:r>
        <w:rPr>
          <w:szCs w:val="36"/>
        </w:rPr>
        <w:t xml:space="preserve">critically </w:t>
      </w:r>
      <w:r w:rsidRPr="000446A9">
        <w:rPr>
          <w:szCs w:val="36"/>
        </w:rPr>
        <w:t xml:space="preserve">affect fire behavior </w:t>
      </w:r>
      <w:r w:rsidRPr="000446A9">
        <w:rPr>
          <w:szCs w:val="36"/>
        </w:rPr>
        <w:fldChar w:fldCharType="begin"/>
      </w:r>
      <w:r>
        <w:rPr>
          <w:szCs w:val="36"/>
        </w:rPr>
        <w:instrText xml:space="preserve"> ADDIN ZOTERO_ITEM CSL_CITATION {"citationID":"IvTe6sF6","properties":{"formattedCitation":"(Ganteaume et al. 2014)","plainCitation":"(Ganteaume et al. 2014)","noteIndex":0},"citationItems":[{"id":3628,"uris":["http://zotero.org/users/3763424/items/6MNE7REB"],"uri":["http://zotero.org/users/3763424/items/6MNE7REB"],"itemData":{"id":3628,"type":"article-journal","title":"Flammability of litter sampled according to two different methods: comparison of results in laboratory experiments","container-title":"International Journal of Wildland Fire","page":"1061-1075","volume":"23","issue":"8","source":"www.publish.csiro.au","abstract":"In the laboratory, different types of litter samples (constructed v. intact) can be used in flammability experiments but the sampling method of these litters could affect litter flammability results. To assess this effect, samples of litters were collected in South-eastern France, according to two different methods previously used in other studies, one keeping intact the structure of the litter layers (non-constructed litter) and the other requiring the construction of the litter, using mainly the surface litter layer (constructed litter). The comparison of flammability results showed that the sampling method had a significant effect on litter bulk-density, rate of spread and rate of consumption, intact litter being more flammable than reconstructed litter that was artificially compacted. The type of vegetation had a significant effect on litter depth, ignitability, sustainability, consumability and combustibility (except on rate of spread) and the litter composition could explain in part this fire behaviour. The effect of the construction of litters on flammability parameters and its magnitude also differed according to vegetation types. Intact litter structure appeared to be an important driver of its flammability, especially of combustibility and consumability. The assessment of these flammability components will differ when using constructed litter samples instead of intact litter samples, especially according to vegetation types. Future research on litter flammability should take into account the bias due to the litter sampling method when the litter is constructed.","DOI":"10.1071/WF13045","ISSN":"1448-5516","title-short":"Flammability of litter sampled according to two different methods","journalAbbreviation":"Int. J. Wildland Fire","language":"en","author":[{"family":"Ganteaume","given":"Anne"},{"family":"Jappiot","given":"Marielle"},{"family":"Curt","given":"Thomas"},{"family":"Lampin","given":"Corinne"},{"family":"Borgniet","given":"Laurent"}],"issued":{"date-parts":[["2014",12,24]]}}}],"schema":"https://github.com/citation-style-language/schema/raw/master/csl-citation.json"} </w:instrText>
      </w:r>
      <w:r w:rsidRPr="000446A9">
        <w:rPr>
          <w:szCs w:val="36"/>
        </w:rPr>
        <w:fldChar w:fldCharType="separate"/>
      </w:r>
      <w:r>
        <w:t>(Ganteaume et al. 2014)</w:t>
      </w:r>
      <w:r w:rsidRPr="000446A9">
        <w:rPr>
          <w:szCs w:val="36"/>
        </w:rPr>
        <w:fldChar w:fldCharType="end"/>
      </w:r>
      <w:r w:rsidRPr="000446A9">
        <w:rPr>
          <w:szCs w:val="36"/>
        </w:rPr>
        <w:t>. Vertical structure can affect multiple aspects of fire, including temperature residence time, flame length, and rate of spread</w:t>
      </w:r>
      <w:r>
        <w:rPr>
          <w:szCs w:val="36"/>
        </w:rPr>
        <w:t xml:space="preserve"> </w:t>
      </w:r>
      <w:r>
        <w:rPr>
          <w:szCs w:val="36"/>
        </w:rPr>
        <w:fldChar w:fldCharType="begin"/>
      </w:r>
      <w:r>
        <w:rPr>
          <w:szCs w:val="36"/>
        </w:rPr>
        <w:instrText xml:space="preserve"> ADDIN ZOTERO_ITEM CSL_CITATION {"citationID":"apk0n3gtnn","properties":{"formattedCitation":"(Keeley 2009)","plainCitation":"(Keeley 2009)","noteIndex":0},"citationItems":[{"id":245,"uris":["http://zotero.org/users/3763424/items/D98DL93D"],"uri":["http://zotero.org/users/3763424/items/D98DL93D"],"itemData":{"id":245,"type":"article-journal","title":"Fire intensity, fire severity and burn severity: A brief review and suggested usage","container-title":"International Journal of Wildland Fire","page":"116-126","volume":"18","issue":"1","abstract":"Several recent papers have suggested replacing the terminology of fire intensity and fire severity. Part of the problem with fire intensity is that it is sometimes used incorrectly to describe fire effects, when in fact it is justifiably restricted to measures of energy output. Increasingly, the term has created confusion because some authors have restricted its usage to a single measure of energy output referred to as fireline intensity. This metric is most useful in understanding fire behavior in forests, but is too narrow to fully capture the multitude of ways fire energy affects ecosystems. Fire intensity represents the energy released during various phases of a fire, and different metrics such as reaction intensity, fireline intensity, temperature, heating duration and radiant energy are useful for different purposes. Fire severity, and the related term burn severity, have created considerable confusion because of recent changes in their usage. Some authors have justified this by contending that fire severity is defined broadly as ecosystem impacts from fire and thus is open to individual interpretation. However, empirical studies have defined fire severity operationally as the loss of or change in organic matter aboveground and belowground, although the precise metric varies with management needs. Confusion arises because fire or burn severity is sometimes defined so that it also includes ecosystem responses. Ecosystem responses include soil erosion, vegetation regeneration, restoration of community structure, faunal recolonization, and a plethora of related response variables. Although some ecosystem responses are correlated with measures of fire or burn severity, many important ecosystem processes have either not been demonstrated to be predicted by severity indices or have been shown in some vegetation types to be unrelated to severity. This is a critical issue because fire or burn severity are readily measurable parameters, both on the ground and with remote sensing, yet ecosystem responses are of most interest to resource managers.","DOI":"10.1071/WF07049","ISSN":"10498001","note":"bibtex: Keeley2009 \nbibtex[isbn=1049-8001;mendeley-tags=fire]","author":[{"family":"Keeley","given":"Jon E."}],"issued":{"date-parts":[["2009"]]}}}],"schema":"https://github.com/citation-style-language/schema/raw/master/csl-citation.json"} </w:instrText>
      </w:r>
      <w:r>
        <w:rPr>
          <w:szCs w:val="36"/>
        </w:rPr>
        <w:fldChar w:fldCharType="separate"/>
      </w:r>
      <w:r w:rsidRPr="00883136">
        <w:t>(Keeley 2009)</w:t>
      </w:r>
      <w:r>
        <w:rPr>
          <w:szCs w:val="36"/>
        </w:rPr>
        <w:fldChar w:fldCharType="end"/>
      </w:r>
      <w:r>
        <w:rPr>
          <w:szCs w:val="36"/>
        </w:rPr>
        <w:t xml:space="preserve"> that are useful for </w:t>
      </w:r>
      <w:r>
        <w:rPr>
          <w:szCs w:val="36"/>
        </w:rPr>
        <w:lastRenderedPageBreak/>
        <w:t xml:space="preserve">understanding fire effects such as </w:t>
      </w:r>
      <w:r w:rsidRPr="000446A9">
        <w:rPr>
          <w:szCs w:val="36"/>
        </w:rPr>
        <w:t>plant mortality</w:t>
      </w:r>
      <w:r>
        <w:rPr>
          <w:szCs w:val="36"/>
        </w:rPr>
        <w:t xml:space="preserve"> and soil heating</w:t>
      </w:r>
      <w:r w:rsidRPr="000446A9">
        <w:rPr>
          <w:szCs w:val="36"/>
        </w:rPr>
        <w:t xml:space="preserve"> </w:t>
      </w:r>
      <w:r w:rsidRPr="000446A9">
        <w:rPr>
          <w:szCs w:val="36"/>
        </w:rPr>
        <w:fldChar w:fldCharType="begin"/>
      </w:r>
      <w:r w:rsidRPr="000446A9">
        <w:rPr>
          <w:szCs w:val="36"/>
        </w:rPr>
        <w:instrText xml:space="preserve"> ADDIN ZOTERO_ITEM CSL_CITATION {"citationID":"UhvZ03vy","properties":{"formattedCitation":"(Anderson 1982; Loudermilk {\\i{}et al.} 2012)","plainCitation":"(Anderson 1982; Loudermilk et al. 2012)","dontUpdate":true,"noteIndex":0},"citationItems":[{"id":3676,"uris":["http://zotero.org/users/3763424/items/A3DVH7HL"],"uri":["http://zotero.org/users/3763424/items/A3DVH7HL"],"itemData":{"id":3676,"type":"article-journal","title":"Aids to determining fuel models for estimating fire behavior","container-title":"Gen. Tech. Rep. INT-122. Ogden, Utah: US Department of Agriculture, Forest Service, Intermountain Forest and Range Experiment Station. 22p.","volume":"122","note":"Citation Key: anderson1982aids","author":[{"family":"Anderson","given":"Hal E"}],"issued":{"date-parts":[["1982"]]}}},{"id":3468,"uris":["http://zotero.org/users/3763424/items/5GSWAEGJ"],"uri":["http://zotero.org/users/3763424/items/5GSWAEGJ"],"itemData":{"id":3468,"type":"article-journal","title":"Linking complex forest fuel structure and fire behaviour at fine scales","container-title":"International Journal of Wildland Fire","page":"882-893","volume":"21","issue":"7","source":"www.publish.csiro.au","abstract":"Improved fire management of savannas and open woodlands requires better understanding of the fundamental connection between fuel heterogeneity, variation in fire behaviour and the influence of fire variation on vegetation feedbacks. In this study, we introduce a novel approach to predicting fire behaviour at the submetre scale, including measurements of forest understorey fuels using ground-based LIDAR (light detection and ranging) coupled with infrared thermography for recording precise fire temperatures. We used ensemble classification and regression trees to examine the relationships between fuel characteristics and fire temperature dynamics. Fire behaviour was best predicted by characterising fuelbed heterogeneity and continuity across multiple plots of similar fire intensity, where impacts from plot-to-plot variation in fuel, fire and weather did not overwhelm the effects of fuels. The individual plot-level results revealed the significance of specific fuel types (e.g. bare soil, pine leaf litter) as well as the spatial configuration of fire. This was the first known study to link the importance of fuelbed continuity and the heterogeneity associated with fuel types to fire behaviour at metre to submetre scales and provides the next step in understanding the complex responses of vegetation to fire behaviour.","DOI":"10.1071/WF10116","ISSN":"1448-5516","journalAbbreviation":"Int. J. Wildland Fire","language":"en","author":[{"family":"Loudermilk","given":"E. Louise"},{"family":"O’Brien","given":"Joseph J."},{"family":"Mitchell","given":"Robert J."},{"family":"Cropper","given":"Wendell P."},{"family":"Hiers","given":"J. Kevin"},{"family":"Grunwald","given":"Sabine"},{"family":"Grego","given":"John"},{"family":"Fernandez-Diaz","given":"Juan C."}],"issued":{"date-parts":[["2012",11,8]]}}}],"schema":"https://github.com/citation-style-language/schema/raw/master/csl-citation.json"} </w:instrText>
      </w:r>
      <w:r w:rsidRPr="000446A9">
        <w:rPr>
          <w:szCs w:val="36"/>
        </w:rPr>
        <w:fldChar w:fldCharType="separate"/>
      </w:r>
      <w:r w:rsidRPr="000446A9">
        <w:t xml:space="preserve">(e.g., Anderson 1982; Loudermilk </w:t>
      </w:r>
      <w:r w:rsidRPr="000446A9">
        <w:rPr>
          <w:i/>
          <w:iCs/>
        </w:rPr>
        <w:t>et al.</w:t>
      </w:r>
      <w:r w:rsidRPr="000446A9">
        <w:t xml:space="preserve"> 2012)</w:t>
      </w:r>
      <w:r w:rsidRPr="000446A9">
        <w:rPr>
          <w:szCs w:val="36"/>
        </w:rPr>
        <w:fldChar w:fldCharType="end"/>
      </w:r>
      <w:r w:rsidRPr="000446A9">
        <w:rPr>
          <w:szCs w:val="36"/>
        </w:rPr>
        <w:t>. Field-based approaches more accurately represent natural fire behavior</w:t>
      </w:r>
      <w:r>
        <w:rPr>
          <w:szCs w:val="36"/>
        </w:rPr>
        <w:t xml:space="preserve"> and effects</w:t>
      </w:r>
      <w:r w:rsidRPr="000446A9">
        <w:rPr>
          <w:szCs w:val="36"/>
        </w:rPr>
        <w:t>, but are often limited in replication and fuel manipulations, thereby reducing measurement precision and statistical power.</w:t>
      </w:r>
    </w:p>
    <w:p w14:paraId="5CFF4615" w14:textId="1FD0DFC5" w:rsidR="0016317F" w:rsidRPr="000446A9" w:rsidRDefault="0016317F" w:rsidP="0016317F">
      <w:pPr>
        <w:ind w:firstLine="720"/>
        <w:outlineLvl w:val="0"/>
        <w:rPr>
          <w:szCs w:val="36"/>
        </w:rPr>
      </w:pPr>
      <w:r w:rsidRPr="000446A9">
        <w:rPr>
          <w:szCs w:val="36"/>
        </w:rPr>
        <w:t xml:space="preserve">Here, we describe a relatively low-cost method for experimentally assessing the effects of fuel characteristics on </w:t>
      </w:r>
      <w:r w:rsidR="004A58EA">
        <w:rPr>
          <w:szCs w:val="36"/>
        </w:rPr>
        <w:t xml:space="preserve">ecologically-important measurements of </w:t>
      </w:r>
      <w:r w:rsidRPr="000446A9">
        <w:rPr>
          <w:szCs w:val="36"/>
        </w:rPr>
        <w:t>fire</w:t>
      </w:r>
      <w:r w:rsidR="004A58EA">
        <w:rPr>
          <w:szCs w:val="36"/>
        </w:rPr>
        <w:t xml:space="preserve"> </w:t>
      </w:r>
      <w:r w:rsidRPr="000446A9">
        <w:rPr>
          <w:szCs w:val="36"/>
        </w:rPr>
        <w:t xml:space="preserve">at a scale that is </w:t>
      </w:r>
      <w:r>
        <w:rPr>
          <w:szCs w:val="36"/>
        </w:rPr>
        <w:t xml:space="preserve">both </w:t>
      </w:r>
      <w:r w:rsidRPr="000446A9">
        <w:rPr>
          <w:szCs w:val="36"/>
        </w:rPr>
        <w:t>logistically tenable</w:t>
      </w:r>
      <w:r w:rsidR="004A58EA">
        <w:rPr>
          <w:szCs w:val="36"/>
        </w:rPr>
        <w:t xml:space="preserve"> and</w:t>
      </w:r>
      <w:r w:rsidRPr="000446A9">
        <w:rPr>
          <w:szCs w:val="36"/>
        </w:rPr>
        <w:t xml:space="preserve"> </w:t>
      </w:r>
      <w:r w:rsidR="004A58EA">
        <w:rPr>
          <w:szCs w:val="36"/>
        </w:rPr>
        <w:t xml:space="preserve">can </w:t>
      </w:r>
      <w:r>
        <w:rPr>
          <w:szCs w:val="36"/>
        </w:rPr>
        <w:t>captur</w:t>
      </w:r>
      <w:r w:rsidR="004A58EA">
        <w:rPr>
          <w:szCs w:val="36"/>
        </w:rPr>
        <w:t>e</w:t>
      </w:r>
      <w:r>
        <w:rPr>
          <w:szCs w:val="36"/>
        </w:rPr>
        <w:t xml:space="preserve"> </w:t>
      </w:r>
      <w:r w:rsidRPr="000446A9">
        <w:rPr>
          <w:szCs w:val="36"/>
        </w:rPr>
        <w:t>natural fuel structure and fire characteristics. This methodology enables measuring temperature</w:t>
      </w:r>
      <w:r>
        <w:rPr>
          <w:szCs w:val="36"/>
        </w:rPr>
        <w:t>,</w:t>
      </w:r>
      <w:r w:rsidRPr="000446A9">
        <w:rPr>
          <w:szCs w:val="36"/>
        </w:rPr>
        <w:t xml:space="preserve"> residence time, flame height, rate of spread, and fuel consumption</w:t>
      </w:r>
      <w:r w:rsidR="00D577DA">
        <w:rPr>
          <w:szCs w:val="36"/>
        </w:rPr>
        <w:t xml:space="preserve"> and can be employed to examine potential effects of fire fueled by problematic species (e.g. cogongrass) that raise the risk of negative impacts from fire beyond acceptable management levels</w:t>
      </w:r>
      <w:r w:rsidRPr="000446A9">
        <w:rPr>
          <w:szCs w:val="36"/>
        </w:rPr>
        <w:t>. Moreover,</w:t>
      </w:r>
      <w:r>
        <w:rPr>
          <w:szCs w:val="36"/>
        </w:rPr>
        <w:t xml:space="preserve"> fuel type and fuel bed</w:t>
      </w:r>
      <w:r w:rsidRPr="000446A9">
        <w:rPr>
          <w:szCs w:val="36"/>
        </w:rPr>
        <w:t xml:space="preserve"> characteristics </w:t>
      </w:r>
      <w:r>
        <w:rPr>
          <w:szCs w:val="36"/>
        </w:rPr>
        <w:t xml:space="preserve">can be manipulated </w:t>
      </w:r>
      <w:r w:rsidRPr="000446A9">
        <w:rPr>
          <w:szCs w:val="36"/>
        </w:rPr>
        <w:t xml:space="preserve">to better represent natural conditions for fuel mixtures </w:t>
      </w:r>
      <w:r>
        <w:rPr>
          <w:szCs w:val="36"/>
        </w:rPr>
        <w:t xml:space="preserve">that include </w:t>
      </w:r>
      <w:r w:rsidRPr="000446A9">
        <w:rPr>
          <w:szCs w:val="36"/>
        </w:rPr>
        <w:t xml:space="preserve">both standing fuel and </w:t>
      </w:r>
      <w:r>
        <w:rPr>
          <w:szCs w:val="36"/>
        </w:rPr>
        <w:t xml:space="preserve">piled </w:t>
      </w:r>
      <w:r w:rsidRPr="000446A9">
        <w:rPr>
          <w:szCs w:val="36"/>
        </w:rPr>
        <w:t>litter. To demonstrate the utility of the method for evaluating effects of fuel structure and load on fire, we</w:t>
      </w:r>
      <w:r>
        <w:rPr>
          <w:szCs w:val="36"/>
        </w:rPr>
        <w:t xml:space="preserve"> made measurements of temperature,</w:t>
      </w:r>
      <w:r w:rsidRPr="000446A9">
        <w:rPr>
          <w:szCs w:val="36"/>
        </w:rPr>
        <w:t xml:space="preserve"> flame height, rate of spread, and proportion of fuel load consumed</w:t>
      </w:r>
      <w:r>
        <w:rPr>
          <w:szCs w:val="36"/>
        </w:rPr>
        <w:t>, and</w:t>
      </w:r>
      <w:r w:rsidRPr="000446A9" w:rsidDel="008E38F8">
        <w:rPr>
          <w:szCs w:val="36"/>
        </w:rPr>
        <w:t xml:space="preserve"> </w:t>
      </w:r>
      <w:r>
        <w:rPr>
          <w:szCs w:val="36"/>
        </w:rPr>
        <w:t xml:space="preserve">calculated estimates of </w:t>
      </w:r>
      <w:r w:rsidRPr="000446A9">
        <w:rPr>
          <w:szCs w:val="36"/>
        </w:rPr>
        <w:t>temperature residence time</w:t>
      </w:r>
      <w:r>
        <w:rPr>
          <w:szCs w:val="36"/>
        </w:rPr>
        <w:t xml:space="preserve"> and</w:t>
      </w:r>
      <w:r w:rsidRPr="000446A9">
        <w:rPr>
          <w:szCs w:val="36"/>
        </w:rPr>
        <w:t xml:space="preserve"> maximum temperature, of</w:t>
      </w:r>
      <w:r>
        <w:rPr>
          <w:szCs w:val="36"/>
        </w:rPr>
        <w:t xml:space="preserve"> fuels that were</w:t>
      </w:r>
      <w:r w:rsidRPr="000446A9">
        <w:rPr>
          <w:szCs w:val="36"/>
        </w:rPr>
        <w:t xml:space="preserve"> all piled, all standing, or</w:t>
      </w:r>
      <w:r>
        <w:rPr>
          <w:szCs w:val="36"/>
        </w:rPr>
        <w:t xml:space="preserve"> a mixture</w:t>
      </w:r>
      <w:r w:rsidRPr="000446A9">
        <w:rPr>
          <w:szCs w:val="36"/>
        </w:rPr>
        <w:t xml:space="preserve"> both </w:t>
      </w:r>
      <w:r>
        <w:rPr>
          <w:szCs w:val="36"/>
        </w:rPr>
        <w:t>for various</w:t>
      </w:r>
      <w:r w:rsidRPr="000446A9">
        <w:rPr>
          <w:szCs w:val="36"/>
        </w:rPr>
        <w:t xml:space="preserve"> fuel load</w:t>
      </w:r>
      <w:r>
        <w:rPr>
          <w:szCs w:val="36"/>
        </w:rPr>
        <w:t>s</w:t>
      </w:r>
      <w:r w:rsidRPr="000446A9">
        <w:rPr>
          <w:szCs w:val="36"/>
        </w:rPr>
        <w:t xml:space="preserve">. We </w:t>
      </w:r>
      <w:r>
        <w:rPr>
          <w:szCs w:val="36"/>
        </w:rPr>
        <w:t>then analyzed the effects of fuel load and fuel structure on these variables under the following hypotheses</w:t>
      </w:r>
      <w:r w:rsidRPr="000446A9">
        <w:rPr>
          <w:szCs w:val="36"/>
        </w:rPr>
        <w:t xml:space="preserve">: </w:t>
      </w:r>
    </w:p>
    <w:p w14:paraId="48308CCA" w14:textId="77777777" w:rsidR="0016317F" w:rsidRPr="000446A9" w:rsidRDefault="0016317F" w:rsidP="0016317F">
      <w:pPr>
        <w:ind w:firstLine="720"/>
        <w:outlineLvl w:val="0"/>
        <w:rPr>
          <w:szCs w:val="36"/>
        </w:rPr>
      </w:pPr>
      <w:r w:rsidRPr="000446A9">
        <w:rPr>
          <w:szCs w:val="36"/>
        </w:rPr>
        <w:t>1) Temperature residence time would be greater for piled than standing fuels.</w:t>
      </w:r>
    </w:p>
    <w:p w14:paraId="0995F036" w14:textId="77777777" w:rsidR="0016317F" w:rsidRPr="000446A9" w:rsidRDefault="0016317F" w:rsidP="0016317F">
      <w:pPr>
        <w:ind w:firstLine="720"/>
        <w:outlineLvl w:val="0"/>
        <w:rPr>
          <w:szCs w:val="36"/>
        </w:rPr>
      </w:pPr>
      <w:r w:rsidRPr="000446A9">
        <w:rPr>
          <w:szCs w:val="36"/>
        </w:rPr>
        <w:t>2) Maximum temperatures would be similar for both fuel structures.</w:t>
      </w:r>
    </w:p>
    <w:p w14:paraId="582CFE63" w14:textId="77777777" w:rsidR="0016317F" w:rsidRPr="000446A9" w:rsidRDefault="0016317F" w:rsidP="0016317F">
      <w:pPr>
        <w:ind w:firstLine="720"/>
        <w:outlineLvl w:val="0"/>
        <w:rPr>
          <w:szCs w:val="36"/>
        </w:rPr>
      </w:pPr>
      <w:r w:rsidRPr="000446A9">
        <w:rPr>
          <w:szCs w:val="36"/>
        </w:rPr>
        <w:t xml:space="preserve">3) Flame heights would be greater for standing fuels and positively related to fuel loads. </w:t>
      </w:r>
    </w:p>
    <w:p w14:paraId="512813B3" w14:textId="77777777" w:rsidR="0016317F" w:rsidRPr="000446A9" w:rsidRDefault="0016317F" w:rsidP="0016317F">
      <w:pPr>
        <w:ind w:firstLine="720"/>
        <w:outlineLvl w:val="0"/>
        <w:rPr>
          <w:szCs w:val="36"/>
        </w:rPr>
      </w:pPr>
      <w:r w:rsidRPr="000446A9">
        <w:rPr>
          <w:szCs w:val="36"/>
        </w:rPr>
        <w:t xml:space="preserve">4) Rate of spread would increase with fuel load for standing but not piled fuels. </w:t>
      </w:r>
    </w:p>
    <w:p w14:paraId="09889DE9" w14:textId="77777777" w:rsidR="0016317F" w:rsidRPr="000446A9" w:rsidRDefault="0016317F" w:rsidP="0016317F">
      <w:pPr>
        <w:ind w:firstLine="720"/>
        <w:outlineLvl w:val="0"/>
        <w:rPr>
          <w:szCs w:val="36"/>
        </w:rPr>
      </w:pPr>
      <w:r w:rsidRPr="000446A9">
        <w:rPr>
          <w:szCs w:val="36"/>
        </w:rPr>
        <w:t xml:space="preserve">5) Proportion of fuel consumed would be greater for piled fuels, but increase with fuel load for standing fuels. </w:t>
      </w:r>
    </w:p>
    <w:p w14:paraId="4097B2C4" w14:textId="501E10EA" w:rsidR="00FE1615" w:rsidRDefault="0016317F" w:rsidP="0016317F">
      <w:pPr>
        <w:rPr>
          <w:szCs w:val="36"/>
        </w:rPr>
      </w:pPr>
      <w:r w:rsidRPr="000446A9">
        <w:rPr>
          <w:szCs w:val="36"/>
        </w:rPr>
        <w:t xml:space="preserve">To </w:t>
      </w:r>
      <w:r>
        <w:rPr>
          <w:szCs w:val="36"/>
        </w:rPr>
        <w:t xml:space="preserve">assess the similarity between our </w:t>
      </w:r>
      <w:r w:rsidRPr="000446A9">
        <w:rPr>
          <w:szCs w:val="36"/>
        </w:rPr>
        <w:t xml:space="preserve">experimental fires </w:t>
      </w:r>
      <w:r>
        <w:rPr>
          <w:szCs w:val="36"/>
        </w:rPr>
        <w:t>and</w:t>
      </w:r>
      <w:r w:rsidRPr="000446A9">
        <w:rPr>
          <w:szCs w:val="36"/>
        </w:rPr>
        <w:t xml:space="preserve"> fire</w:t>
      </w:r>
      <w:r>
        <w:rPr>
          <w:szCs w:val="36"/>
        </w:rPr>
        <w:t xml:space="preserve"> in natural areas</w:t>
      </w:r>
      <w:r w:rsidRPr="000446A9">
        <w:rPr>
          <w:szCs w:val="36"/>
        </w:rPr>
        <w:t xml:space="preserve">, we compared </w:t>
      </w:r>
      <w:r>
        <w:rPr>
          <w:szCs w:val="36"/>
        </w:rPr>
        <w:t>maximum temperature, temperature residence time, and flame height</w:t>
      </w:r>
      <w:r w:rsidRPr="000446A9">
        <w:rPr>
          <w:szCs w:val="36"/>
        </w:rPr>
        <w:t xml:space="preserve"> from the experimental fires to </w:t>
      </w:r>
      <w:r w:rsidR="004A58EA">
        <w:rPr>
          <w:szCs w:val="36"/>
        </w:rPr>
        <w:t xml:space="preserve">measurements made during </w:t>
      </w:r>
      <w:r w:rsidRPr="000446A9">
        <w:rPr>
          <w:szCs w:val="36"/>
        </w:rPr>
        <w:t>a large-scale prescribed fire in a longleaf pine (</w:t>
      </w:r>
      <w:r w:rsidRPr="000446A9">
        <w:rPr>
          <w:i/>
          <w:szCs w:val="36"/>
        </w:rPr>
        <w:t>Pinus palustris</w:t>
      </w:r>
      <w:r w:rsidRPr="000446A9">
        <w:rPr>
          <w:szCs w:val="36"/>
        </w:rPr>
        <w:t xml:space="preserve"> Mill.) forest with</w:t>
      </w:r>
      <w:r>
        <w:rPr>
          <w:szCs w:val="36"/>
        </w:rPr>
        <w:t xml:space="preserve"> </w:t>
      </w:r>
      <w:r w:rsidRPr="000446A9">
        <w:rPr>
          <w:szCs w:val="36"/>
        </w:rPr>
        <w:t>natural fuel conditions.</w:t>
      </w:r>
    </w:p>
    <w:p w14:paraId="16AB5C0C" w14:textId="77777777" w:rsidR="0016317F" w:rsidRDefault="0016317F" w:rsidP="0016317F">
      <w:pPr>
        <w:rPr>
          <w:szCs w:val="36"/>
        </w:rPr>
      </w:pPr>
    </w:p>
    <w:p w14:paraId="46F6F4C0" w14:textId="401719D3" w:rsidR="0016317F" w:rsidRDefault="0016317F" w:rsidP="0016317F">
      <w:pPr>
        <w:rPr>
          <w:szCs w:val="36"/>
        </w:rPr>
      </w:pPr>
      <w:r w:rsidRPr="00AC6DAF">
        <w:rPr>
          <w:b/>
          <w:noProof/>
          <w:szCs w:val="36"/>
        </w:rPr>
        <w:lastRenderedPageBreak/>
        <w:drawing>
          <wp:inline distT="0" distB="0" distL="0" distR="0" wp14:anchorId="51467729" wp14:editId="3899A808">
            <wp:extent cx="5247683" cy="3509108"/>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cdSLF.pdf"/>
                    <pic:cNvPicPr/>
                  </pic:nvPicPr>
                  <pic:blipFill>
                    <a:blip r:embed="rId41">
                      <a:extLst>
                        <a:ext uri="{28A0092B-C50C-407E-A947-70E740481C1C}">
                          <a14:useLocalDpi xmlns:a14="http://schemas.microsoft.com/office/drawing/2010/main" val="0"/>
                        </a:ext>
                      </a:extLst>
                    </a:blip>
                    <a:stretch>
                      <a:fillRect/>
                    </a:stretch>
                  </pic:blipFill>
                  <pic:spPr>
                    <a:xfrm>
                      <a:off x="0" y="0"/>
                      <a:ext cx="5266833" cy="3521913"/>
                    </a:xfrm>
                    <a:prstGeom prst="rect">
                      <a:avLst/>
                    </a:prstGeom>
                  </pic:spPr>
                </pic:pic>
              </a:graphicData>
            </a:graphic>
          </wp:inline>
        </w:drawing>
      </w:r>
    </w:p>
    <w:p w14:paraId="738293E9" w14:textId="77777777" w:rsidR="005E105A" w:rsidRDefault="005E105A" w:rsidP="0016317F">
      <w:pPr>
        <w:rPr>
          <w:szCs w:val="36"/>
        </w:rPr>
      </w:pPr>
    </w:p>
    <w:p w14:paraId="6FEFEAE6" w14:textId="61ABC4D1" w:rsidR="0016317F" w:rsidRDefault="0016317F" w:rsidP="006201F3">
      <w:pPr>
        <w:pStyle w:val="014FigureCaption"/>
        <w:rPr>
          <w:b/>
          <w:sz w:val="28"/>
        </w:rPr>
      </w:pPr>
      <w:bookmarkStart w:id="94" w:name="_Toc432085105"/>
      <w:r w:rsidRPr="00AC6DAF">
        <w:rPr>
          <w:b/>
        </w:rPr>
        <w:t>Figure 2</w:t>
      </w:r>
      <w:r w:rsidR="00011B04">
        <w:rPr>
          <w:b/>
        </w:rPr>
        <w:t>6</w:t>
      </w:r>
      <w:r w:rsidRPr="00AC6DAF">
        <w:rPr>
          <w:b/>
        </w:rPr>
        <w:t>.</w:t>
      </w:r>
      <w:r w:rsidRPr="000446A9">
        <w:t xml:space="preserve"> Conceptual diagram of laboratory and field methods used to experimentally manipulate fuel characteristics (fuel type and fuel bed) and their effects on fire intensity. Superscripts indicate aspects of fire intensity that each method is capable of accurately measuring: maximum temperature</w:t>
      </w:r>
      <w:r w:rsidRPr="000446A9">
        <w:rPr>
          <w:vertAlign w:val="superscript"/>
        </w:rPr>
        <w:t>1</w:t>
      </w:r>
      <w:r w:rsidRPr="000446A9">
        <w:t>, fuel consumption</w:t>
      </w:r>
      <w:r w:rsidRPr="000446A9">
        <w:rPr>
          <w:vertAlign w:val="superscript"/>
        </w:rPr>
        <w:t>2</w:t>
      </w:r>
      <w:r w:rsidRPr="000446A9">
        <w:t>, temperature duration</w:t>
      </w:r>
      <w:r w:rsidRPr="000446A9">
        <w:rPr>
          <w:vertAlign w:val="superscript"/>
        </w:rPr>
        <w:t>3</w:t>
      </w:r>
      <w:r w:rsidRPr="000446A9">
        <w:t>, rate of spread</w:t>
      </w:r>
      <w:r w:rsidRPr="000446A9">
        <w:rPr>
          <w:vertAlign w:val="superscript"/>
        </w:rPr>
        <w:t>4</w:t>
      </w:r>
      <w:r w:rsidRPr="000446A9">
        <w:t>, flame height</w:t>
      </w:r>
      <w:r w:rsidRPr="000446A9">
        <w:rPr>
          <w:vertAlign w:val="superscript"/>
        </w:rPr>
        <w:t>5</w:t>
      </w:r>
      <w:r w:rsidRPr="000446A9">
        <w:t xml:space="preserve">. Dashed box indicates areas where observational manipulations to fuel type characteristics can be made, but experimental manipulations are limited. Adapted from tables and figures in </w:t>
      </w:r>
      <w:r w:rsidRPr="000446A9">
        <w:rPr>
          <w:b/>
        </w:rPr>
        <w:fldChar w:fldCharType="begin"/>
      </w:r>
      <w:r w:rsidRPr="000446A9">
        <w:instrText xml:space="preserve"> ADDIN ZOTERO_ITEM CSL_CITATION {"citationID":"UBWgMO1G","properties":{"formattedCitation":"(Whelan 1995; DeBano {\\i{}et al.} 1998; Gill and Zylstra 2005)","plainCitation":"(Whelan 1995; DeBano et al. 1998; Gill and Zylstra 2005)","dontUpdate":true,"noteIndex":0},"citationItems":[{"id":3652,"uris":["http://zotero.org/users/3763424/items/2N5IJEGM"],"uri":["http://zotero.org/users/3763424/items/2N5IJEGM"],"itemData":{"id":3652,"type":"book","title":"The ecology of fire","publisher":"Cambridge university press","note":"Citation Key: whelan1995ecology","author":[{"family":"Whelan","given":"Robert J"}],"issued":{"date-parts":[["1995"]]}}},{"id":3724,"uris":["http://zotero.org/users/3763424/items/3M6522S3"],"uri":["http://zotero.org/users/3763424/items/3M6522S3"],"itemData":{"id":3724,"type":"book","title":"Fire effects on ecosystems","publisher":"John Wiley &amp; Sons","note":"Citation Key: debano1998fire","author":[{"family":"DeBano","given":"Leonard F"},{"family":"Neary","given":"Daniel G"},{"family":"Ffolliott","given":"Peter F"},{"literal":"others"}],"issued":{"date-parts":[["1998"]]}}},{"id":3661,"uris":["http://zotero.org/users/3763424/items/JZASQ3UA"],"uri":["http://zotero.org/users/3763424/items/JZASQ3UA"],"itemData":{"id":3661,"type":"article-journal","title":"Flammability of Australian forests","container-title":"Australian Forestry","page":"87-93","volume":"68","issue":"2","source":"Crossref","abstract":"Flammability’ means different things to different people. Scientifically, it can be defined through three component variables that describe how well the fuel ignites (ignitibility), how well it burns (combustibility) and how long it burns (sustainability). The ‘fuel’ may be a plant organ, a whole plant or a plant community. While the terms ignitibility, combustibility and sustainability have been developed for laboratory studies, there are conceptual equivalents suited to the field; these are rate of spread, intensity and residence times. Another variable is added for field circumstances — probability of burning at a point. Eucalypt forests can be highly ‘flammable’ even considering all criteria and scales, while Australian forests in general show the whole range of variation from low (‘closed forests’ or ‘rainforests’) to high (e.g. relatively short stringy-barked open forests of Eucalyptus with abundant wiregrass). The expression of flammability depends on the local circumstances. In the field this can be summarised in terms of weather, terrain and ignition. Predicting how much potential forest fuel, and the attributes of that fuel, will be involved at any particular time, and under extreme weather conditions, remains a challenge. How social, climatic and fuel-species’ changes will affect flammability, directly and indirectly, in the next 50–100 y is uncertain but potentially very significant.","DOI":"10.1080/00049158.2005.10674951","ISSN":"0004-9158","language":"en","author":[{"family":"Gill","given":"A. Malcolm"},{"family":"Zylstra","given":"Phil"}],"issued":{"date-parts":[["2005",1]]}}}],"schema":"https://github.com/citation-style-language/schema/raw/master/csl-citation.json"} </w:instrText>
      </w:r>
      <w:r w:rsidRPr="000446A9">
        <w:rPr>
          <w:b/>
        </w:rPr>
        <w:fldChar w:fldCharType="separate"/>
      </w:r>
      <w:r w:rsidRPr="000446A9">
        <w:rPr>
          <w:color w:val="000000"/>
        </w:rPr>
        <w:t xml:space="preserve">Whelan (1995), DeBano </w:t>
      </w:r>
      <w:r w:rsidRPr="000446A9">
        <w:rPr>
          <w:i/>
          <w:iCs/>
          <w:color w:val="000000"/>
        </w:rPr>
        <w:t>et al.</w:t>
      </w:r>
      <w:r w:rsidRPr="000446A9">
        <w:rPr>
          <w:color w:val="000000"/>
        </w:rPr>
        <w:t xml:space="preserve"> (1998), Gill and Zylstra (2005</w:t>
      </w:r>
      <w:r w:rsidRPr="000446A9">
        <w:rPr>
          <w:b/>
        </w:rPr>
        <w:fldChar w:fldCharType="end"/>
      </w:r>
      <w:r w:rsidRPr="000446A9">
        <w:t>).</w:t>
      </w:r>
      <w:bookmarkEnd w:id="94"/>
    </w:p>
    <w:p w14:paraId="16B1DCFA" w14:textId="77777777" w:rsidR="00FE1615" w:rsidRPr="00477481" w:rsidRDefault="00FE1615" w:rsidP="00FE1615">
      <w:pPr>
        <w:pStyle w:val="004Second-LevelSubheadingBOLD"/>
      </w:pPr>
      <w:bookmarkStart w:id="95" w:name="_Toc432085019"/>
      <w:r w:rsidRPr="00477481">
        <w:t>Experimental apparatus</w:t>
      </w:r>
      <w:bookmarkEnd w:id="95"/>
    </w:p>
    <w:p w14:paraId="40771925" w14:textId="4731D6A0" w:rsidR="00FE1615" w:rsidRDefault="00FE1615" w:rsidP="00FE1615">
      <w:pPr>
        <w:ind w:firstLine="720"/>
        <w:outlineLvl w:val="0"/>
        <w:rPr>
          <w:szCs w:val="36"/>
        </w:rPr>
      </w:pPr>
      <w:r w:rsidRPr="00152CAE">
        <w:rPr>
          <w:szCs w:val="36"/>
        </w:rPr>
        <w:t xml:space="preserve">We developed the fine aboveground biomass incineration organizer (FABIO) as a freestanding, outdoor device to efficiently manipulate fuel structure and assess the effects on fire intensity (Figure </w:t>
      </w:r>
      <w:r w:rsidR="00011B04" w:rsidRPr="00152CAE">
        <w:rPr>
          <w:szCs w:val="36"/>
        </w:rPr>
        <w:t>2</w:t>
      </w:r>
      <w:r w:rsidR="00011B04">
        <w:rPr>
          <w:szCs w:val="36"/>
        </w:rPr>
        <w:t>7</w:t>
      </w:r>
      <w:r w:rsidRPr="00152CAE">
        <w:rPr>
          <w:szCs w:val="36"/>
        </w:rPr>
        <w:t xml:space="preserve">). </w:t>
      </w:r>
      <w:r w:rsidR="009E7D8C">
        <w:rPr>
          <w:szCs w:val="36"/>
        </w:rPr>
        <w:t xml:space="preserve">The </w:t>
      </w:r>
      <w:r w:rsidR="009E7D8C" w:rsidRPr="000446A9">
        <w:rPr>
          <w:szCs w:val="36"/>
        </w:rPr>
        <w:t>small-scale (1 m</w:t>
      </w:r>
      <w:r w:rsidR="009E7D8C" w:rsidRPr="000446A9">
        <w:rPr>
          <w:szCs w:val="36"/>
          <w:vertAlign w:val="superscript"/>
        </w:rPr>
        <w:t>2</w:t>
      </w:r>
      <w:r w:rsidR="009E7D8C" w:rsidRPr="000446A9">
        <w:rPr>
          <w:szCs w:val="36"/>
        </w:rPr>
        <w:t xml:space="preserve">) experimental </w:t>
      </w:r>
      <w:r w:rsidR="009E7D8C">
        <w:rPr>
          <w:szCs w:val="36"/>
        </w:rPr>
        <w:t xml:space="preserve">apparatus enabled </w:t>
      </w:r>
      <w:r w:rsidR="009E7D8C" w:rsidRPr="000446A9">
        <w:rPr>
          <w:szCs w:val="36"/>
        </w:rPr>
        <w:t xml:space="preserve">repeated </w:t>
      </w:r>
      <w:r w:rsidR="009E7D8C">
        <w:rPr>
          <w:szCs w:val="36"/>
        </w:rPr>
        <w:t xml:space="preserve">fires and </w:t>
      </w:r>
      <w:r w:rsidR="009E7D8C" w:rsidRPr="000446A9">
        <w:rPr>
          <w:szCs w:val="36"/>
        </w:rPr>
        <w:t>measurements of fire</w:t>
      </w:r>
      <w:r w:rsidR="009E7D8C">
        <w:rPr>
          <w:szCs w:val="36"/>
        </w:rPr>
        <w:t xml:space="preserve"> characteristics</w:t>
      </w:r>
      <w:r w:rsidR="009E7D8C" w:rsidRPr="000446A9">
        <w:rPr>
          <w:szCs w:val="36"/>
        </w:rPr>
        <w:t xml:space="preserve"> across multiple fuel loads without the onerous task of establishing all experimental plots prior to a large-scale prescribed fire</w:t>
      </w:r>
      <w:r w:rsidR="009E7D8C">
        <w:rPr>
          <w:szCs w:val="36"/>
        </w:rPr>
        <w:t>,</w:t>
      </w:r>
      <w:r w:rsidRPr="00152CAE">
        <w:rPr>
          <w:szCs w:val="36"/>
        </w:rPr>
        <w:t xml:space="preserve"> which also may be logistically hampered by weather conditions and </w:t>
      </w:r>
      <w:r w:rsidR="00D72D69">
        <w:rPr>
          <w:szCs w:val="36"/>
        </w:rPr>
        <w:t>availability of</w:t>
      </w:r>
      <w:r w:rsidR="00D72D69" w:rsidRPr="00152CAE">
        <w:rPr>
          <w:szCs w:val="36"/>
        </w:rPr>
        <w:t xml:space="preserve"> </w:t>
      </w:r>
      <w:r w:rsidRPr="00152CAE">
        <w:rPr>
          <w:szCs w:val="36"/>
        </w:rPr>
        <w:t xml:space="preserve">personnel. </w:t>
      </w:r>
    </w:p>
    <w:p w14:paraId="340C6E5E" w14:textId="77777777" w:rsidR="00FE1615" w:rsidRPr="00152CAE" w:rsidRDefault="00FE1615" w:rsidP="00FE1615">
      <w:pPr>
        <w:outlineLvl w:val="0"/>
        <w:rPr>
          <w:szCs w:val="36"/>
        </w:rPr>
      </w:pPr>
    </w:p>
    <w:p w14:paraId="5BF2E264" w14:textId="616869D7" w:rsidR="00FE1615" w:rsidRDefault="00FE1615" w:rsidP="00FE1615">
      <w:pPr>
        <w:ind w:firstLine="720"/>
        <w:outlineLvl w:val="0"/>
        <w:rPr>
          <w:szCs w:val="36"/>
        </w:rPr>
      </w:pPr>
      <w:r w:rsidRPr="00152CAE">
        <w:rPr>
          <w:szCs w:val="36"/>
        </w:rPr>
        <w:t>The FABIO was equipped with nine type K model TP875 braided steel insulated wire thermocouples (Extech Instruments, Nashua, NH, U</w:t>
      </w:r>
      <w:r w:rsidR="00070F3E">
        <w:rPr>
          <w:szCs w:val="36"/>
        </w:rPr>
        <w:t>SA) that were 100 cm long and 2mm</w:t>
      </w:r>
      <w:r w:rsidRPr="00152CAE">
        <w:rPr>
          <w:szCs w:val="36"/>
        </w:rPr>
        <w:t xml:space="preserve"> diameter. The wire thermocouples were connected to U12 HOBO J,K,S,T thermocouple loggers (Onset Computer Corporation, Bourne, MA, USA) capable of recording temperatures between 0 and 1250ºC at one second intervals on the K channel. The loggers were housed in Pelican cases (1010 Micro Case, Torrance, CA, USA) with foam inserts (1012 Pick N Pluck). A small hole was drilled in the lid of each case to pass through the thermocouple wire. To measure temperatures throughout the flaming area, three thermocouples were placed at each of three </w:t>
      </w:r>
      <w:r w:rsidRPr="00152CAE">
        <w:rPr>
          <w:szCs w:val="36"/>
        </w:rPr>
        <w:lastRenderedPageBreak/>
        <w:t>heights (ground level, 25 cm, and 50 cm). The tips of the thermocouples (i.e., where the temperature is recorded) were extended 3-5 cm away from the steel framing to minimize residual heat exposure and were secured with binder clips. Flame height was measured at two locations using passive flame height sensors consistin</w:t>
      </w:r>
      <w:r w:rsidR="00070F3E">
        <w:rPr>
          <w:szCs w:val="36"/>
        </w:rPr>
        <w:t>g of twisted cotton string</w:t>
      </w:r>
      <w:r w:rsidRPr="00152CAE">
        <w:rPr>
          <w:szCs w:val="36"/>
        </w:rPr>
        <w:t xml:space="preserve"> soaked in flame retardant (Phos-Chek LC-95, ICL Performance Products LC, Ontario, CA, USA) and dried for at least 24 hours. The strings were tied to a horizontal piece of steel conduit so that they hang vertically with approximately 25 cm between the strings and the edges of the FABIO frame (Figure 2</w:t>
      </w:r>
      <w:r w:rsidR="00D72D69">
        <w:rPr>
          <w:szCs w:val="36"/>
        </w:rPr>
        <w:t>5a</w:t>
      </w:r>
      <w:r w:rsidRPr="00152CAE">
        <w:rPr>
          <w:szCs w:val="36"/>
        </w:rPr>
        <w:t xml:space="preserve">). Flame height sensors were capable of measuring heights up to 275 cm and could be quickly reset between experimental fires. Similar passive flame height sensors have been used previously for </w:t>
      </w:r>
      <w:r w:rsidRPr="00951BCA">
        <w:rPr>
          <w:i/>
          <w:szCs w:val="36"/>
        </w:rPr>
        <w:t>in situ</w:t>
      </w:r>
      <w:r w:rsidRPr="00152CAE">
        <w:rPr>
          <w:szCs w:val="36"/>
        </w:rPr>
        <w:t xml:space="preserve"> fire behavior experiment</w:t>
      </w:r>
      <w:r w:rsidR="00D72D69">
        <w:rPr>
          <w:szCs w:val="36"/>
        </w:rPr>
        <w:t>s</w:t>
      </w:r>
      <w:r w:rsidRPr="00152CAE">
        <w:rPr>
          <w:szCs w:val="36"/>
        </w:rPr>
        <w:t xml:space="preserve"> and provide a reliable measurement for quantifying relative flame heights that is free from human biases </w:t>
      </w:r>
      <w:r w:rsidRPr="00152CAE">
        <w:rPr>
          <w:szCs w:val="36"/>
        </w:rPr>
        <w:fldChar w:fldCharType="begin"/>
      </w:r>
      <w:r w:rsidR="00B222F6">
        <w:rPr>
          <w:szCs w:val="36"/>
        </w:rPr>
        <w:instrText xml:space="preserve"> ADDIN ZOTERO_ITEM CSL_CITATION {"citationID":"BH0QAcBy","properties":{"formattedCitation":"(Ryan 1981, Kolaks et al. 2004, Flory et al. 2015)","plainCitation":"(Ryan 1981, Kolaks et al. 2004, Flory et al. 2015)","noteIndex":0},"citationItems":[{"id":"QVaZaFPf/JIVeq72e","uris":["http://zotero.org/users/3763424/items/B77T5V59"],"uri":["http://zotero.org/users/3763424/items/B77T5V59"],"itemData":{"id":148,"type":"report","title":"Evaluation of a passive flame-height sensor to estimate forest fire intensity","publisher":"United States Department of Agriculture","publisher-place":"Portland, OR","page":"13","event-place":"Portland, OR","URL":"https://www.fs.fed.us/pnw/pubs/pnw{_}rn390.pdf","note":"bibtex: Ryan1981 \nbibtex[booktitle=Res. Note PNW-390;mendeley-tags=fire]","author":[{"family":"Ryan","given":"Kevin C"}],"issued":{"date-parts":[["1981"]]}}},{"id":"QVaZaFPf/miVOLc18","uris":["http://zotero.org/users/3763424/items/KYE6DQLH"],"uri":["http://zotero.org/users/3763424/items/KYE6DQLH"],"itemData":{"id":3662,"type":"paper-conference","title":"Evaluation of passive flame height sensors for the central hardwoods region","container-title":"In: Yaussy, Daniel A.; Hix, David M.; Long, Robert P.; Goebel, P. Charles, eds. Proceedings, 14th Central Hardwood Forest Conference; 2004 March 16-19; Wooster, OH. Gen. Tech. Rep. NE-316. Newtown Square, PA: US Department of Agriculture, Forest Service, Northeastern Research Station: 520","note":"Citation Key: kolaks2004evaluation","author":[{"family":"Kolaks","given":"Jeremy J"},{"family":"Cutter","given":"Bruce E"},{"family":"Loewenstein","given":"Edward F"},{"family":"Grabner","given":"Keith W"},{"family":"Hartman","given":"George"},{"family":"Kabrick","given":"John M"}],"issued":{"date-parts":[["2004"]]}}},{"id":"QVaZaFPf/1Ve8KnWs","uris":["http://zotero.org/users/3763424/items/IKZCXEPE"],"uri":["http://zotero.org/users/3763424/items/IKZCXEPE"],"itemData":{"id":100,"type":"article-journal","title":"Fire and non-native grass invasion interact to suppress tree regeneration in temperate deciduous forests","container-title":"Journal of Applied Ecology","page":"992-1000","volume":"52","issue":"4","abstract":"While many ecosystems depend on fire to maintain biodiversity, non-native plant invasions can enhance fire intensity, suppressing native species and generating a fire-invasion feedback. These dynamics have been observed in arid and semi-arid ecosystems, but fire-invasion interactions in temperate deciduous forests, where prescribed fires are often used as management tools to enhance native diversity, have rarely been investigated., Here we evaluated the effects of a widespread invasive grass on fire behaviour in eastern deciduous forests in the USA and the potential effects of fire and invasions on tree regeneration. We planted native trees into invaded and uninvaded forests, quantified fuel loads, then applied landscape-scale prescribed fires and no-burn controls, and measured fire behaviour and tree seedling and invasive plant performance., Our results show that fires in invaded habitats were significantly more intense, including higher fire temperatures, longer duration and higher flame heights, even though invasions did not alter total fuel loads. The invasion plus fire treatment suppressed native tree seedling survival by 54% compared to invasions without fire, and invasions reduced natural tree recruitment by 66%., We also show that invasive plant biomass did not change from one season to the next in plots where fire was applied, but invader biomass declined significantly in unburned reference plots, suggesting a positive invasive grass-fire feedback., Synthesis and applications. These findings demonstrate that fire-invasion interactions can have significant consequences for invaded temperate forest ecosystems by increasing fire intensity and reducing tree establishment while promoting invasive plant persistence. To encourage tree regeneration and slow invasive spread, we recommend that forest managers remove invasions prior to applying prescribed fires or avoid the use of fire in habitats invaded by non-native grasses.","DOI":"10.1111/1365-2664.12437","ISSN":"13652664","note":"bibtex: Flory2015 \nbibtex[isbn=1365-2664;mendeley-tags=fire,invasion ecology,microstegium]","author":[{"family":"Flory","given":"S. Luke"},{"family":"Clay","given":"Keith"},{"family":"Emery","given":"Sarah M."},{"family":"Robb","given":"Joseph R."},{"family":"Winters","given":"Brian"}],"issued":{"date-parts":[["2015"]]}}}],"schema":"https://github.com/citation-style-language/schema/raw/master/csl-citation.json"} </w:instrText>
      </w:r>
      <w:r w:rsidRPr="00152CAE">
        <w:rPr>
          <w:szCs w:val="36"/>
        </w:rPr>
        <w:fldChar w:fldCharType="separate"/>
      </w:r>
      <w:r w:rsidR="00B222F6">
        <w:t>(Ryan 1981, Kolaks et al. 2004, Flory et al. 2015)</w:t>
      </w:r>
      <w:r w:rsidRPr="00152CAE">
        <w:rPr>
          <w:szCs w:val="36"/>
        </w:rPr>
        <w:fldChar w:fldCharType="end"/>
      </w:r>
      <w:r w:rsidRPr="00152CAE">
        <w:rPr>
          <w:szCs w:val="36"/>
        </w:rPr>
        <w:t>.</w:t>
      </w:r>
    </w:p>
    <w:p w14:paraId="0FE3F2CB" w14:textId="5EBEF4C4" w:rsidR="00FE1615" w:rsidRDefault="006201F3" w:rsidP="00FE1615">
      <w:pPr>
        <w:rPr>
          <w:b/>
          <w:sz w:val="28"/>
        </w:rPr>
      </w:pPr>
      <w:r w:rsidRPr="004D3D31">
        <w:rPr>
          <w:b/>
          <w:noProof/>
          <w:szCs w:val="36"/>
        </w:rPr>
        <w:drawing>
          <wp:anchor distT="0" distB="0" distL="114300" distR="114300" simplePos="0" relativeHeight="251656192" behindDoc="0" locked="0" layoutInCell="1" allowOverlap="1" wp14:anchorId="1E979A65" wp14:editId="2AC383F4">
            <wp:simplePos x="0" y="0"/>
            <wp:positionH relativeFrom="column">
              <wp:posOffset>0</wp:posOffset>
            </wp:positionH>
            <wp:positionV relativeFrom="paragraph">
              <wp:posOffset>204470</wp:posOffset>
            </wp:positionV>
            <wp:extent cx="4114800" cy="4143375"/>
            <wp:effectExtent l="0" t="0" r="0" b="0"/>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abioSchematicUpdated.png"/>
                    <pic:cNvPicPr/>
                  </pic:nvPicPr>
                  <pic:blipFill>
                    <a:blip r:embed="rId42">
                      <a:extLst>
                        <a:ext uri="{28A0092B-C50C-407E-A947-70E740481C1C}">
                          <a14:useLocalDpi xmlns:a14="http://schemas.microsoft.com/office/drawing/2010/main"/>
                        </a:ext>
                      </a:extLst>
                    </a:blip>
                    <a:stretch>
                      <a:fillRect/>
                    </a:stretch>
                  </pic:blipFill>
                  <pic:spPr>
                    <a:xfrm>
                      <a:off x="0" y="0"/>
                      <a:ext cx="4114800" cy="4143375"/>
                    </a:xfrm>
                    <a:prstGeom prst="rect">
                      <a:avLst/>
                    </a:prstGeom>
                  </pic:spPr>
                </pic:pic>
              </a:graphicData>
            </a:graphic>
            <wp14:sizeRelH relativeFrom="margin">
              <wp14:pctWidth>0</wp14:pctWidth>
            </wp14:sizeRelH>
            <wp14:sizeRelV relativeFrom="margin">
              <wp14:pctHeight>0</wp14:pctHeight>
            </wp14:sizeRelV>
          </wp:anchor>
        </w:drawing>
      </w:r>
    </w:p>
    <w:p w14:paraId="36E60EC4" w14:textId="0D2BA754" w:rsidR="00E82422" w:rsidRPr="00FD650E" w:rsidRDefault="00E82422" w:rsidP="00E82422"/>
    <w:p w14:paraId="32D157CF" w14:textId="1FF363B1" w:rsidR="00FE1615" w:rsidRPr="00FE1615" w:rsidRDefault="00FE1615" w:rsidP="00FE1615">
      <w:pPr>
        <w:pStyle w:val="014FigureCaption"/>
        <w:rPr>
          <w:noProof/>
        </w:rPr>
      </w:pPr>
      <w:bookmarkStart w:id="96" w:name="_Toc432085106"/>
      <w:r w:rsidRPr="00FE1615">
        <w:rPr>
          <w:b/>
        </w:rPr>
        <w:t xml:space="preserve">Figure </w:t>
      </w:r>
      <w:r w:rsidR="005E105A" w:rsidRPr="00FE1615">
        <w:rPr>
          <w:b/>
        </w:rPr>
        <w:t>2</w:t>
      </w:r>
      <w:r w:rsidR="00011B04">
        <w:rPr>
          <w:b/>
        </w:rPr>
        <w:t>7</w:t>
      </w:r>
      <w:r w:rsidRPr="00FE1615">
        <w:rPr>
          <w:b/>
        </w:rPr>
        <w:t>.</w:t>
      </w:r>
      <w:r w:rsidRPr="00EF3984">
        <w:rPr>
          <w:b/>
        </w:rPr>
        <w:t xml:space="preserve"> </w:t>
      </w:r>
      <w:r w:rsidRPr="00FE1615">
        <w:t>Schematic of the fine aboveground biomass incineration organizer (FABIO) (a), and during an experimental burn (b). Schematic legend: 1. 3.18 cm (1-1/4”) punched angle iron holding welded 4 gauge wire with approx. 10 cm x 10 cm openings, 2. 1.91 cm (¾”) metal conduit, 3. flame retardant soaked cotton twine, 4. temperature data loggers (U12 HOBO J,K,S,T thermocouple loggers, Onset Computer Corporation, Bourne, MA, USA), inside of weatherproof cases (Pelican 1010 Micro Case, Torrance, CA, USA) with foam inserts (Pelican 1012 Pick N Pluck), and 5. type K thermocouples (Model TP875, Extech Instruments, Nashua, NH, USA) with braided steel wire leads.</w:t>
      </w:r>
      <w:bookmarkEnd w:id="96"/>
      <w:r w:rsidRPr="00FE1615">
        <w:rPr>
          <w:noProof/>
        </w:rPr>
        <w:t xml:space="preserve"> </w:t>
      </w:r>
    </w:p>
    <w:p w14:paraId="24227B8A" w14:textId="77777777" w:rsidR="00FE1615" w:rsidRPr="00477481" w:rsidRDefault="00FE1615" w:rsidP="00FE1615">
      <w:pPr>
        <w:pStyle w:val="004Second-LevelSubheadingBOLD"/>
      </w:pPr>
      <w:bookmarkStart w:id="97" w:name="_Toc432085020"/>
      <w:r w:rsidRPr="00477481">
        <w:lastRenderedPageBreak/>
        <w:t>Study site and weather measurements</w:t>
      </w:r>
      <w:bookmarkEnd w:id="97"/>
    </w:p>
    <w:p w14:paraId="59EA20B8" w14:textId="59A2E0C7" w:rsidR="00FE1615" w:rsidRPr="00477481" w:rsidRDefault="00FE1615" w:rsidP="00FE1615">
      <w:pPr>
        <w:ind w:firstLine="720"/>
        <w:outlineLvl w:val="0"/>
      </w:pPr>
      <w:r w:rsidRPr="00477481">
        <w:rPr>
          <w:szCs w:val="36"/>
        </w:rPr>
        <w:t xml:space="preserve">Experimental burns were conducted at the Bivens Arm Research Site (BARS) in Gainesville, FL, USA </w:t>
      </w:r>
      <w:r w:rsidRPr="00477481">
        <w:t>(29.629° N, -82.353° W) on December 1</w:t>
      </w:r>
      <w:r w:rsidRPr="00477481">
        <w:rPr>
          <w:vertAlign w:val="superscript"/>
        </w:rPr>
        <w:t>st</w:t>
      </w:r>
      <w:r w:rsidRPr="00477481">
        <w:t>, 4</w:t>
      </w:r>
      <w:r w:rsidRPr="00477481">
        <w:rPr>
          <w:vertAlign w:val="superscript"/>
        </w:rPr>
        <w:t>th</w:t>
      </w:r>
      <w:r w:rsidRPr="00477481">
        <w:t>, and 5</w:t>
      </w:r>
      <w:r w:rsidRPr="00477481">
        <w:rPr>
          <w:vertAlign w:val="superscript"/>
        </w:rPr>
        <w:t>th</w:t>
      </w:r>
      <w:r w:rsidRPr="00477481">
        <w:t xml:space="preserve"> 2017, under dry conditions during a period of typically favorable fire weather for dormant season prescribed fires in northern Florida. During all fires a weather station (Kestrel 5500 Fire Weather Pro, Nielsen-Kellerman, Boothwyn, PA) was mounted on a tripod at 1.5 m aboveground and approximately 5 m from each experimental fire. Relative humidity, wind speed, and air temperature were recorded every 2 seconds and were averaged for each experimental fire </w:t>
      </w:r>
      <w:r w:rsidRPr="006171C7">
        <w:t xml:space="preserve">(Table </w:t>
      </w:r>
      <w:r w:rsidR="006171C7" w:rsidRPr="006171C7">
        <w:t>A</w:t>
      </w:r>
      <w:r w:rsidRPr="006171C7">
        <w:t>1).</w:t>
      </w:r>
      <w:r w:rsidRPr="00477481">
        <w:t xml:space="preserve"> </w:t>
      </w:r>
    </w:p>
    <w:p w14:paraId="05F6068B" w14:textId="77777777" w:rsidR="00FE1615" w:rsidRPr="00477481" w:rsidRDefault="00FE1615" w:rsidP="00FE1615">
      <w:pPr>
        <w:rPr>
          <w:b/>
          <w:sz w:val="28"/>
        </w:rPr>
      </w:pPr>
    </w:p>
    <w:p w14:paraId="4A65B1DA" w14:textId="77777777" w:rsidR="00FE1615" w:rsidRPr="00477481" w:rsidRDefault="00FE1615" w:rsidP="00FE1615">
      <w:pPr>
        <w:pStyle w:val="004Second-LevelSubheadingBOLD"/>
      </w:pPr>
      <w:bookmarkStart w:id="98" w:name="_Toc432085021"/>
      <w:r w:rsidRPr="00477481">
        <w:t>Fuel type</w:t>
      </w:r>
      <w:bookmarkEnd w:id="98"/>
    </w:p>
    <w:p w14:paraId="3A64CA3E" w14:textId="64CB7A91" w:rsidR="00FE1615" w:rsidRDefault="004A58EA" w:rsidP="00FE1615">
      <w:pPr>
        <w:ind w:firstLine="720"/>
        <w:outlineLvl w:val="0"/>
        <w:rPr>
          <w:i/>
          <w:szCs w:val="36"/>
        </w:rPr>
      </w:pPr>
      <w:r>
        <w:rPr>
          <w:szCs w:val="36"/>
        </w:rPr>
        <w:t>W</w:t>
      </w:r>
      <w:r w:rsidR="00FE1615" w:rsidRPr="00EF3984">
        <w:rPr>
          <w:szCs w:val="36"/>
        </w:rPr>
        <w:t>e conducted fire experiments using cogongrass, a non-native invasive grass that is widespread in the southeastern United States</w:t>
      </w:r>
      <w:r>
        <w:rPr>
          <w:szCs w:val="36"/>
        </w:rPr>
        <w:t xml:space="preserve"> (i.e., the study region of this project)</w:t>
      </w:r>
      <w:r w:rsidR="00FE1615" w:rsidRPr="00EF3984">
        <w:rPr>
          <w:szCs w:val="36"/>
        </w:rPr>
        <w:t xml:space="preserve"> and reported to increase fire intensity and mortality of longleaf pine trees </w:t>
      </w:r>
      <w:r w:rsidR="00FE1615" w:rsidRPr="00EF3984">
        <w:rPr>
          <w:szCs w:val="36"/>
        </w:rPr>
        <w:fldChar w:fldCharType="begin"/>
      </w:r>
      <w:r w:rsidR="007861E9">
        <w:rPr>
          <w:szCs w:val="36"/>
        </w:rPr>
        <w:instrText xml:space="preserve"> ADDIN ZOTERO_ITEM CSL_CITATION {"citationID":"7iXzfjNJ","properties":{"formattedCitation":"(Lippincott 2000b)","plainCitation":"(Lippincott 2000b)","noteIndex":0},"citationItems":[{"id":"4Q9Imscl/ePlL6Jk3","uris":["http://zotero.org/users/3763424/items/UB6CTJYS"],"uri":["http://zotero.org/users/3763424/items/UB6CTJYS"],"itemData":{"id":3679,"type":"article-journal","title":"Effects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L"}],"issued":{"date-parts":[["2000"]]}}}],"schema":"https://github.com/citation-style-language/schema/raw/master/csl-citation.json"} </w:instrText>
      </w:r>
      <w:r w:rsidR="00FE1615" w:rsidRPr="00EF3984">
        <w:rPr>
          <w:szCs w:val="36"/>
        </w:rPr>
        <w:fldChar w:fldCharType="separate"/>
      </w:r>
      <w:r w:rsidR="009972C8">
        <w:rPr>
          <w:noProof/>
          <w:szCs w:val="36"/>
        </w:rPr>
        <w:t>(Lippincott 2000</w:t>
      </w:r>
      <w:r w:rsidR="007861E9">
        <w:rPr>
          <w:noProof/>
          <w:szCs w:val="36"/>
        </w:rPr>
        <w:t>)</w:t>
      </w:r>
      <w:r w:rsidR="00FE1615" w:rsidRPr="00EF3984">
        <w:rPr>
          <w:szCs w:val="36"/>
        </w:rPr>
        <w:fldChar w:fldCharType="end"/>
      </w:r>
      <w:r w:rsidR="00FE1615" w:rsidRPr="00EF3984">
        <w:rPr>
          <w:szCs w:val="36"/>
        </w:rPr>
        <w:t>. Although cogongrass</w:t>
      </w:r>
      <w:r w:rsidR="00FE1615" w:rsidRPr="00EF3984">
        <w:rPr>
          <w:i/>
          <w:szCs w:val="36"/>
        </w:rPr>
        <w:t xml:space="preserve"> </w:t>
      </w:r>
      <w:r w:rsidR="00FE1615" w:rsidRPr="00EF3984">
        <w:rPr>
          <w:szCs w:val="36"/>
        </w:rPr>
        <w:t xml:space="preserve">is as a problematic invader in part because of its potential to alter fire regimes </w:t>
      </w:r>
      <w:r w:rsidR="00FE1615" w:rsidRPr="00EF3984">
        <w:rPr>
          <w:szCs w:val="36"/>
        </w:rPr>
        <w:fldChar w:fldCharType="begin"/>
      </w:r>
      <w:r w:rsidR="007861E9">
        <w:rPr>
          <w:szCs w:val="36"/>
        </w:rPr>
        <w:instrText xml:space="preserve"> ADDIN ZOTERO_ITEM CSL_CITATION {"citationID":"Uo4qb7cs","properties":{"formattedCitation":"(Lippincott 2000b, Platt and Gottschalk 2001b)","plainCitation":"(Lippincott 2000b, Platt and Gottschalk 2001b)","noteIndex":0},"citationItems":[{"id":"4Q9Imscl/ePlL6Jk3","uris":["http://zotero.org/users/3763424/items/UB6CTJYS"],"uri":["http://zotero.org/users/3763424/items/UB6CTJYS"],"itemData":{"id":3679,"type":"article-journal","title":"Effects of Imperata cylindrica(L.) Beauv.(Cogongrass) Invasion on Fire Regime in Florida Sandhill(USA)","container-title":"Natural Areas Journal","page":"140-149","volume":"20","issue":"2","note":"Citation Key: lippincott2000effects","author":[{"family":"Lippincott","given":"Carol L"}],"issued":{"date-parts":[["2000"]]}}},{"id":"4Q9Imscl/O4QdjrlC","uris":["http://zotero.org/users/3763424/items/EC5BIKVK"],"uri":["http://zotero.org/users/3763424/items/EC5BIKVK"],"itemData":{"id":225,"type":"article-journal","title":"Effects of exotic grasses on potential fine fuel loads in the groundcover of south Florida slash pine savannas","container-title":"International Journal of Wildland Fire","page":"155-159","volume":"10","issue":"2","abstract":"Invasive exotic grasses have been hypothesized to increase fine fuel loads, thereby increasing the frequency and intensity of fires. Most studies, however, have been conducted in habitats in which natural fires do not occur frequently. We investigated the effects of two invasive grass species, Imperata cylindrica and Neyraudia reynaudiana, on potential fine fuel loads of south Florida slash pine savannas, which naturally experience frequent fires during the lightning season. Total above-ground biomass of fine fuels and litter biomass were greater in areas where exotic grasses were present than in nearby areas not containing these grasses. In addition, less above-ground biomass of native species was present in areas where N. reynaudiana was present. The increases in both potential total fine fuels and litter suggest that exotic grass invasions can change fire characteristics, even in ecosystems where fires occur very frequently.","DOI":"10.1071/WF01016","ISSN":"10498001","note":"bibtex: Platt2001 \nbibtex[isbn=1049-8001;mendeley-tags=cogongrass,fire,invasive species]","author":[{"family":"Platt","given":"William J."},{"family":"Gottschalk","given":"Robert M."}],"issued":{"date-parts":[["2001"]]}}}],"schema":"https://github.com/citation-style-language/schema/raw/master/csl-citation.json"} </w:instrText>
      </w:r>
      <w:r w:rsidR="00FE1615" w:rsidRPr="00EF3984">
        <w:rPr>
          <w:szCs w:val="36"/>
        </w:rPr>
        <w:fldChar w:fldCharType="separate"/>
      </w:r>
      <w:r w:rsidR="009972C8">
        <w:rPr>
          <w:noProof/>
          <w:szCs w:val="36"/>
        </w:rPr>
        <w:t>(Lippincott 2000, Platt and Gottschalk 2001</w:t>
      </w:r>
      <w:r w:rsidR="007861E9">
        <w:rPr>
          <w:noProof/>
          <w:szCs w:val="36"/>
        </w:rPr>
        <w:t>)</w:t>
      </w:r>
      <w:r w:rsidR="00FE1615" w:rsidRPr="00EF3984">
        <w:rPr>
          <w:szCs w:val="36"/>
        </w:rPr>
        <w:fldChar w:fldCharType="end"/>
      </w:r>
      <w:r w:rsidR="00FE1615" w:rsidRPr="00EF3984">
        <w:rPr>
          <w:szCs w:val="36"/>
        </w:rPr>
        <w:t>, no study has comprehensively evaluated how fire intensity</w:t>
      </w:r>
      <w:r w:rsidR="00E55D46">
        <w:rPr>
          <w:szCs w:val="36"/>
        </w:rPr>
        <w:t xml:space="preserve"> (e.g., temperature residence time, flame heights)</w:t>
      </w:r>
      <w:r w:rsidR="00FE1615" w:rsidRPr="00EF3984">
        <w:rPr>
          <w:szCs w:val="36"/>
        </w:rPr>
        <w:t xml:space="preserve"> </w:t>
      </w:r>
      <w:r w:rsidR="005B1B72">
        <w:rPr>
          <w:szCs w:val="36"/>
        </w:rPr>
        <w:t>may be</w:t>
      </w:r>
      <w:r w:rsidR="005B1B72" w:rsidRPr="00EF3984">
        <w:rPr>
          <w:szCs w:val="36"/>
        </w:rPr>
        <w:t xml:space="preserve"> </w:t>
      </w:r>
      <w:r w:rsidR="00FE1615" w:rsidRPr="00EF3984">
        <w:rPr>
          <w:szCs w:val="36"/>
        </w:rPr>
        <w:t>affected by different cogongrass fuel loads or fuel structures</w:t>
      </w:r>
      <w:r w:rsidR="00FE1615" w:rsidRPr="00EF3984">
        <w:rPr>
          <w:i/>
          <w:szCs w:val="36"/>
        </w:rPr>
        <w:t xml:space="preserve">. </w:t>
      </w:r>
    </w:p>
    <w:p w14:paraId="47AF8264" w14:textId="77777777" w:rsidR="00FE1615" w:rsidRPr="00EF3984" w:rsidRDefault="00FE1615" w:rsidP="00FE1615">
      <w:pPr>
        <w:outlineLvl w:val="0"/>
        <w:rPr>
          <w:szCs w:val="36"/>
        </w:rPr>
      </w:pPr>
    </w:p>
    <w:p w14:paraId="332A1650" w14:textId="16BD6FC4" w:rsidR="00FE1615" w:rsidRPr="00EF3984" w:rsidRDefault="00FE1615" w:rsidP="00FE1615">
      <w:pPr>
        <w:ind w:firstLine="720"/>
        <w:outlineLvl w:val="0"/>
      </w:pPr>
      <w:r w:rsidRPr="00EF3984">
        <w:rPr>
          <w:szCs w:val="36"/>
        </w:rPr>
        <w:t xml:space="preserve">First, we collected approximately 50 kg of standing cogongrass from an invasion at the </w:t>
      </w:r>
      <w:r>
        <w:rPr>
          <w:szCs w:val="36"/>
        </w:rPr>
        <w:t>BARS</w:t>
      </w:r>
      <w:r w:rsidRPr="00EF3984">
        <w:rPr>
          <w:szCs w:val="36"/>
        </w:rPr>
        <w:t xml:space="preserve"> and then air</w:t>
      </w:r>
      <w:r w:rsidR="00BF21F3">
        <w:rPr>
          <w:szCs w:val="36"/>
        </w:rPr>
        <w:t>-</w:t>
      </w:r>
      <w:r w:rsidRPr="00EF3984">
        <w:rPr>
          <w:szCs w:val="36"/>
        </w:rPr>
        <w:t xml:space="preserve">dried plant material for 72 h to achieve a relatively consistent fuel moisture. We raked through the pile each day to increase drying while carefully maintaining stem orientation in the same direction, which made weighing and loading fuels vertically into the FABIO more efficient. We selected fuel loads that were representative of cogongrass in naturally occurring invasions ranging from 200 to </w:t>
      </w:r>
      <w:r w:rsidR="005B1B72">
        <w:rPr>
          <w:szCs w:val="36"/>
        </w:rPr>
        <w:t>20</w:t>
      </w:r>
      <w:r w:rsidRPr="00EF3984">
        <w:rPr>
          <w:szCs w:val="36"/>
        </w:rPr>
        <w:t>00 g m</w:t>
      </w:r>
      <w:r w:rsidRPr="00EF3984">
        <w:rPr>
          <w:szCs w:val="36"/>
          <w:vertAlign w:val="superscript"/>
        </w:rPr>
        <w:t>-2</w:t>
      </w:r>
      <w:r w:rsidRPr="00EF3984">
        <w:rPr>
          <w:szCs w:val="36"/>
        </w:rPr>
        <w:t xml:space="preserve"> (biomass dried to constant weight) (</w:t>
      </w:r>
      <w:r w:rsidR="005B1B72">
        <w:rPr>
          <w:szCs w:val="36"/>
        </w:rPr>
        <w:t xml:space="preserve">based on measurements made during sampling at installations and </w:t>
      </w:r>
      <w:r w:rsidRPr="00EF3984">
        <w:rPr>
          <w:szCs w:val="36"/>
        </w:rPr>
        <w:t>Clark et al. 2017, unpublished data). We determined fuel moisture by collecting and weighing a small subsample of the fuel load (approximately 20 g), drying the sample for 72 h at 60</w:t>
      </w:r>
      <w:r w:rsidRPr="00EF3984">
        <w:t>°C to constant mass and reweighing. After the fuel moisture sample was taken, fuel loads were weighed and arranged in the FABIO with either piled or standing structure. Each fuel load was within 10 g of the reported values.</w:t>
      </w:r>
    </w:p>
    <w:p w14:paraId="70A6C8B0" w14:textId="77777777" w:rsidR="00FE1615" w:rsidRDefault="00FE1615" w:rsidP="00FE1615">
      <w:pPr>
        <w:ind w:firstLine="720"/>
        <w:outlineLvl w:val="0"/>
        <w:rPr>
          <w:b/>
          <w:sz w:val="28"/>
        </w:rPr>
      </w:pPr>
    </w:p>
    <w:p w14:paraId="496DE8AB" w14:textId="77777777" w:rsidR="00FE1615" w:rsidRPr="00EF3984" w:rsidRDefault="00FE1615" w:rsidP="00FE1615">
      <w:pPr>
        <w:pStyle w:val="004Second-LevelSubheadingBOLD"/>
      </w:pPr>
      <w:bookmarkStart w:id="99" w:name="_Toc432085022"/>
      <w:r w:rsidRPr="00EF3984">
        <w:t>Experimental treatments</w:t>
      </w:r>
      <w:bookmarkEnd w:id="99"/>
    </w:p>
    <w:p w14:paraId="1883D525" w14:textId="4B47A427" w:rsidR="00FE1615" w:rsidRPr="00EF3984" w:rsidRDefault="00FE1615" w:rsidP="00FE1615">
      <w:pPr>
        <w:ind w:firstLine="720"/>
        <w:outlineLvl w:val="6"/>
        <w:rPr>
          <w:szCs w:val="36"/>
        </w:rPr>
      </w:pPr>
      <w:r w:rsidRPr="00EF3984">
        <w:rPr>
          <w:szCs w:val="36"/>
        </w:rPr>
        <w:t>We conducted 32 experimental fires across five fuel load treatments (250, 500, 1000, 1500, and 2000 g) with either piled or standing fuel structure. Each fuel load-structure combination was replicated three times except 1000 g had four replicates. Piled fuels were loosely and evenly spread on the ground and plant material was trimmed so that the entire fuel load lay within the 1 m</w:t>
      </w:r>
      <w:r w:rsidRPr="00EF3984">
        <w:rPr>
          <w:szCs w:val="36"/>
          <w:vertAlign w:val="superscript"/>
        </w:rPr>
        <w:t>2</w:t>
      </w:r>
      <w:r w:rsidRPr="00EF3984">
        <w:rPr>
          <w:szCs w:val="36"/>
        </w:rPr>
        <w:t xml:space="preserve"> footprint of the FABIO. Standing fuels were evenly distributed across the entire FABIO footprint. To minimize potential effects of weather conditions when evaluating fuel structure effects, we utilized two FABIOs with piled and standing fuels of the same fuel load burned simultaneously. All fires were lit as head fires using a drip torch (Sure-Seal, Forestry Suppliers, Jackson, MS), with a 50:50 gasoline to diesel mixture. If the fire failed to carry on the first ignition attempt, three additional ignition attempts were made before determining that the fire failed to burn. </w:t>
      </w:r>
      <w:r w:rsidR="005B1B72">
        <w:rPr>
          <w:szCs w:val="36"/>
        </w:rPr>
        <w:t>Five other</w:t>
      </w:r>
      <w:r w:rsidRPr="00EF3984">
        <w:rPr>
          <w:szCs w:val="36"/>
        </w:rPr>
        <w:t xml:space="preserve"> experimental fires included both standing and piled fuels all </w:t>
      </w:r>
      <w:r w:rsidR="005B1B72">
        <w:rPr>
          <w:szCs w:val="36"/>
        </w:rPr>
        <w:t>with</w:t>
      </w:r>
      <w:r w:rsidRPr="00EF3984">
        <w:rPr>
          <w:szCs w:val="36"/>
        </w:rPr>
        <w:t xml:space="preserve"> 500 g of piled biomass and total biomass ranging from 900 g m</w:t>
      </w:r>
      <w:r w:rsidRPr="00EF3984">
        <w:rPr>
          <w:szCs w:val="36"/>
          <w:vertAlign w:val="superscript"/>
        </w:rPr>
        <w:t>-2</w:t>
      </w:r>
      <w:r w:rsidRPr="00EF3984">
        <w:rPr>
          <w:szCs w:val="36"/>
        </w:rPr>
        <w:t xml:space="preserve"> to 2000 g m</w:t>
      </w:r>
      <w:r w:rsidRPr="00EF3984">
        <w:rPr>
          <w:szCs w:val="36"/>
          <w:vertAlign w:val="superscript"/>
        </w:rPr>
        <w:t>-2</w:t>
      </w:r>
      <w:r w:rsidRPr="00EF3984">
        <w:rPr>
          <w:szCs w:val="36"/>
        </w:rPr>
        <w:t xml:space="preserve">. </w:t>
      </w:r>
    </w:p>
    <w:p w14:paraId="1494AAEF" w14:textId="77777777" w:rsidR="00FE1615" w:rsidRPr="00EF3984" w:rsidRDefault="00FE1615" w:rsidP="00FE1615">
      <w:pPr>
        <w:outlineLvl w:val="6"/>
        <w:rPr>
          <w:szCs w:val="36"/>
        </w:rPr>
      </w:pPr>
    </w:p>
    <w:p w14:paraId="266E5909" w14:textId="77777777" w:rsidR="00FE1615" w:rsidRPr="00EF3984" w:rsidRDefault="00FE1615" w:rsidP="00FE1615">
      <w:pPr>
        <w:outlineLvl w:val="6"/>
        <w:rPr>
          <w:i/>
          <w:szCs w:val="36"/>
        </w:rPr>
      </w:pPr>
      <w:r w:rsidRPr="00EF3984">
        <w:rPr>
          <w:i/>
          <w:szCs w:val="36"/>
        </w:rPr>
        <w:lastRenderedPageBreak/>
        <w:t>Prescribed fire</w:t>
      </w:r>
    </w:p>
    <w:p w14:paraId="725A694F" w14:textId="77777777" w:rsidR="00FE1615" w:rsidRDefault="00FE1615" w:rsidP="00FE1615">
      <w:pPr>
        <w:outlineLvl w:val="6"/>
        <w:rPr>
          <w:szCs w:val="36"/>
        </w:rPr>
      </w:pPr>
    </w:p>
    <w:p w14:paraId="11870100" w14:textId="77777777" w:rsidR="00FE1615" w:rsidRPr="00EF3984" w:rsidRDefault="00FE1615" w:rsidP="00FE1615">
      <w:pPr>
        <w:ind w:firstLine="720"/>
        <w:outlineLvl w:val="6"/>
        <w:rPr>
          <w:szCs w:val="36"/>
        </w:rPr>
      </w:pPr>
      <w:r w:rsidRPr="00EF3984">
        <w:rPr>
          <w:szCs w:val="36"/>
        </w:rPr>
        <w:t>To assess whether experimental fires conducted with the FABIO represented fires in nature, we measured fuel loads and fire intensity for a prescribed fire in a longleaf pine forest at Camp Blanding Joint Forces Training Center near Keystone Heights, FL, USA. The forest historically has prescribed fire applied regularly on an 18- to 36-month interval to promote an herbaceous understory dominated by wiregrass (</w:t>
      </w:r>
      <w:r w:rsidRPr="00EF3984">
        <w:rPr>
          <w:i/>
          <w:szCs w:val="36"/>
        </w:rPr>
        <w:t>Aristida stricta</w:t>
      </w:r>
      <w:r w:rsidRPr="00EF3984">
        <w:rPr>
          <w:szCs w:val="36"/>
        </w:rPr>
        <w:t xml:space="preserve"> Michx.). We measured fuel loads for the prescribed fire ranging from 439 g m</w:t>
      </w:r>
      <w:r w:rsidRPr="00EF3984">
        <w:rPr>
          <w:szCs w:val="36"/>
          <w:vertAlign w:val="superscript"/>
        </w:rPr>
        <w:t>-2</w:t>
      </w:r>
      <w:r w:rsidRPr="00EF3984">
        <w:rPr>
          <w:szCs w:val="36"/>
        </w:rPr>
        <w:t xml:space="preserve"> to 667 g m</w:t>
      </w:r>
      <w:r w:rsidRPr="00EF3984">
        <w:rPr>
          <w:szCs w:val="36"/>
          <w:vertAlign w:val="superscript"/>
        </w:rPr>
        <w:t>-2</w:t>
      </w:r>
      <w:r w:rsidRPr="00EF3984">
        <w:rPr>
          <w:szCs w:val="36"/>
        </w:rPr>
        <w:t xml:space="preserve">. We recorded flame height and temperatures at seven locations across the 250 ha management unit using flame height sensors and one thermocouple probe at each height. </w:t>
      </w:r>
    </w:p>
    <w:p w14:paraId="033E15E0" w14:textId="77777777" w:rsidR="00FE1615" w:rsidRPr="00EF3984" w:rsidRDefault="00FE1615" w:rsidP="00FE1615">
      <w:pPr>
        <w:outlineLvl w:val="0"/>
        <w:rPr>
          <w:i/>
          <w:szCs w:val="36"/>
        </w:rPr>
      </w:pPr>
    </w:p>
    <w:p w14:paraId="7FD9E0AD" w14:textId="77777777" w:rsidR="00FE1615" w:rsidRDefault="00FE1615" w:rsidP="00FE1615">
      <w:pPr>
        <w:pStyle w:val="004Second-LevelSubheadingBOLD"/>
      </w:pPr>
      <w:bookmarkStart w:id="100" w:name="_Toc432085023"/>
      <w:r w:rsidRPr="00EF3984">
        <w:t>Fire intensity measurements</w:t>
      </w:r>
      <w:bookmarkEnd w:id="100"/>
      <w:r w:rsidRPr="00EF3984">
        <w:tab/>
      </w:r>
    </w:p>
    <w:p w14:paraId="648D56CB" w14:textId="77777777" w:rsidR="00FE1615" w:rsidRPr="00EF3984" w:rsidRDefault="00FE1615" w:rsidP="00FE1615">
      <w:pPr>
        <w:ind w:firstLine="720"/>
        <w:outlineLvl w:val="0"/>
        <w:rPr>
          <w:szCs w:val="36"/>
        </w:rPr>
      </w:pPr>
      <w:r w:rsidRPr="00EF3984">
        <w:rPr>
          <w:szCs w:val="36"/>
        </w:rPr>
        <w:t>Maximum temperature for each fire was determined by first averaging the five highest temperatures for each probe and then averaging the values from the three probes at each height. This calculation produced a conservative estimate of maximum temperature and smoothed over brief temperature spikes. The temperature residence time &gt;100ºC was calculated as the average of the total number of seconds above 100ºC from the three thermocouples at each height. The fire rate of spread was estimated by recording the time (seconds) it took for the base of the fire to travel between two visual markers on the edge of the FABIO spaced 50 cm apart. The visual markers were each placed 25 cm in from the edge of the FABIO so that the rate of spread was based on combustion of plant material and not influenced by fuel from the drip torch. Flame height for each fire was the average scorch height measured from ground level</w:t>
      </w:r>
      <w:r w:rsidRPr="00EF3984" w:rsidDel="00134E60">
        <w:rPr>
          <w:szCs w:val="36"/>
        </w:rPr>
        <w:t xml:space="preserve"> </w:t>
      </w:r>
      <w:r w:rsidRPr="00EF3984">
        <w:rPr>
          <w:szCs w:val="36"/>
        </w:rPr>
        <w:t xml:space="preserve">of both passive flame height sensors. This method would underestimate flame length if flames had significant horizontal angle but because flames were near vertical during our experimental fires, flame height was similar to flame length. After each fire, remaining intact biomass (not ash) was collected and weighed to estimate the proportion of biomass consumed. </w:t>
      </w:r>
      <w:r w:rsidRPr="00EF3984">
        <w:rPr>
          <w:szCs w:val="36"/>
        </w:rPr>
        <w:tab/>
        <w:t xml:space="preserve"> </w:t>
      </w:r>
    </w:p>
    <w:p w14:paraId="1D478396" w14:textId="77777777" w:rsidR="00FE1615" w:rsidRPr="00EF3984" w:rsidRDefault="00FE1615" w:rsidP="00FE1615">
      <w:pPr>
        <w:outlineLvl w:val="0"/>
        <w:rPr>
          <w:i/>
          <w:szCs w:val="36"/>
        </w:rPr>
      </w:pPr>
    </w:p>
    <w:p w14:paraId="5B8FE32A" w14:textId="77777777" w:rsidR="00FE1615" w:rsidRPr="00EF3984" w:rsidRDefault="00FE1615" w:rsidP="00FE1615">
      <w:pPr>
        <w:pStyle w:val="004Second-LevelSubheadingBOLD"/>
      </w:pPr>
      <w:bookmarkStart w:id="101" w:name="_Toc432085024"/>
      <w:r w:rsidRPr="00EF3984">
        <w:t>Statistical analyses</w:t>
      </w:r>
      <w:bookmarkEnd w:id="101"/>
      <w:r w:rsidRPr="00EF3984">
        <w:t xml:space="preserve"> </w:t>
      </w:r>
    </w:p>
    <w:p w14:paraId="4401FD88" w14:textId="2DE67129" w:rsidR="00FE1615" w:rsidRDefault="00FE1615" w:rsidP="000A6A79">
      <w:pPr>
        <w:outlineLvl w:val="0"/>
        <w:rPr>
          <w:b/>
          <w:sz w:val="28"/>
        </w:rPr>
      </w:pPr>
      <w:r w:rsidRPr="00EF3984">
        <w:rPr>
          <w:szCs w:val="36"/>
        </w:rPr>
        <w:t>We used ordinary least squares</w:t>
      </w:r>
      <w:r w:rsidR="00E148FF">
        <w:rPr>
          <w:szCs w:val="36"/>
        </w:rPr>
        <w:t xml:space="preserve"> </w:t>
      </w:r>
      <w:r w:rsidR="00E148FF" w:rsidRPr="00EF3984">
        <w:rPr>
          <w:szCs w:val="36"/>
        </w:rPr>
        <w:t>(OLS)</w:t>
      </w:r>
      <w:r w:rsidRPr="00EF3984">
        <w:rPr>
          <w:szCs w:val="36"/>
        </w:rPr>
        <w:t xml:space="preserve"> linear regressions to model the response variables of maximum temperature, temperature residence time &gt;100ºC at each height, flame height, and rate of spread. We used beta regression to model the proportion of biomass consumed because it is recommended for modeling proportional data </w:t>
      </w:r>
      <w:r w:rsidRPr="00EF3984">
        <w:rPr>
          <w:szCs w:val="36"/>
        </w:rPr>
        <w:fldChar w:fldCharType="begin"/>
      </w:r>
      <w:r w:rsidR="00B222F6">
        <w:rPr>
          <w:szCs w:val="36"/>
        </w:rPr>
        <w:instrText xml:space="preserve"> ADDIN ZOTERO_ITEM CSL_CITATION {"citationID":"Ps5uFgfL","properties":{"formattedCitation":"(Ferrari and Cribari-Neto 2004)","plainCitation":"(Ferrari and Cribari-Neto 2004)","noteIndex":0},"citationItems":[{"id":"QVaZaFPf/JGF46usd","uris":["http://zotero.org/users/3763424/items/6NPUKADA"],"uri":["http://zotero.org/users/3763424/items/6NPUKADA"],"itemData":{"id":3681,"type":"article-journal","title":"Beta Regression for Modelling Rates and Proportions","container-title":"Journal of Applied Statistics","page":"799-815","volume":"31","issue":"7","source":"Crossref","abstract":"This paper proposes a regression model where the response is beta distributed using a parameterization of the beta law that is indexed by mean and dispersion parameters. The proposed model is useful for situations where the variable of interest is continuous and restricted to the interval (0, 1) and is related to other variables through a regression structure. The regression parameters of the beta regression model are interpretable in terms of the mean of the response and, when the logit link is used, of an odds ratio, unlike the parameters of a linear regression that employs a transformed response. Estimation is performed by maximum likelihood. We provide closed-form expressions for the score function, for Fisher’s information matrix and its inverse. Hypothesis testing is performed using approximations obtained from the asymptotic normality of the maximum likelihood estimator. Some diagnostic measures are introduced. Finally, practical applications that employ real data are presented and discussed.","DOI":"10.1080/0266476042000214501","ISSN":"0266-4763, 1360-0532","language":"en","author":[{"family":"Ferrari","given":"Silvia"},{"family":"Cribari-Neto","given":"Francisco"}],"issued":{"date-parts":[["2004",8]]}}}],"schema":"https://github.com/citation-style-language/schema/raw/master/csl-citation.json"} </w:instrText>
      </w:r>
      <w:r w:rsidRPr="00EF3984">
        <w:rPr>
          <w:szCs w:val="36"/>
        </w:rPr>
        <w:fldChar w:fldCharType="separate"/>
      </w:r>
      <w:r w:rsidRPr="00EF3984">
        <w:rPr>
          <w:noProof/>
          <w:szCs w:val="36"/>
        </w:rPr>
        <w:t>(Ferrari and Cribari-Neto 2004)</w:t>
      </w:r>
      <w:r w:rsidRPr="00EF3984">
        <w:rPr>
          <w:szCs w:val="36"/>
        </w:rPr>
        <w:fldChar w:fldCharType="end"/>
      </w:r>
      <w:r w:rsidRPr="00EF3984">
        <w:rPr>
          <w:szCs w:val="36"/>
        </w:rPr>
        <w:t xml:space="preserve">. Fuel load (mass) and fuel structure (piled vs. standing) were used as explanatory variables in each model, and fuel load was entered as a continuous variable. We tested the main effects and interaction of fuel load and fuel structure along with weather covariates (e.g., air temperature, wind speed, relative humidity). Statistically insignificant weather variables were excluded from final models. Because our main goal was to assess the effect of fuel structure (piled vs. standing) on fire intensity and behavior we retained fuel structure and biomass as main effects in all models. </w:t>
      </w:r>
      <w:r w:rsidR="007E2A72">
        <w:rPr>
          <w:szCs w:val="36"/>
        </w:rPr>
        <w:t xml:space="preserve">In order to compare </w:t>
      </w:r>
      <w:r w:rsidR="005B1B72">
        <w:rPr>
          <w:szCs w:val="36"/>
        </w:rPr>
        <w:t xml:space="preserve">measurements </w:t>
      </w:r>
      <w:r w:rsidR="007E2A72">
        <w:rPr>
          <w:szCs w:val="36"/>
        </w:rPr>
        <w:t>from our small scale fires to fires in natural settings, w</w:t>
      </w:r>
      <w:r w:rsidR="007E2A72" w:rsidRPr="00EF3984">
        <w:rPr>
          <w:szCs w:val="36"/>
        </w:rPr>
        <w:t xml:space="preserve">e </w:t>
      </w:r>
      <w:r w:rsidR="005B1B72">
        <w:rPr>
          <w:szCs w:val="36"/>
        </w:rPr>
        <w:t>visually</w:t>
      </w:r>
      <w:r w:rsidR="005B1B72" w:rsidRPr="00EF3984">
        <w:rPr>
          <w:szCs w:val="36"/>
        </w:rPr>
        <w:t xml:space="preserve"> </w:t>
      </w:r>
      <w:r w:rsidR="005B1B72" w:rsidRPr="00367DDC">
        <w:t xml:space="preserve">compared average values </w:t>
      </w:r>
      <w:r w:rsidR="005B1B72">
        <w:t xml:space="preserve">from </w:t>
      </w:r>
      <w:r w:rsidR="005B1B72" w:rsidRPr="00367DDC">
        <w:t xml:space="preserve">the seven locations </w:t>
      </w:r>
      <w:r w:rsidR="005B1B72">
        <w:t xml:space="preserve">where we recorded measurements </w:t>
      </w:r>
      <w:r w:rsidR="005B1B72" w:rsidRPr="00367DDC">
        <w:t>during the prescribed fire to the statistically modeled relationships of the measurements recorded during the experimental fires using the FABIO.</w:t>
      </w:r>
      <w:r w:rsidRPr="00EF3984">
        <w:rPr>
          <w:szCs w:val="36"/>
        </w:rPr>
        <w:t xml:space="preserve"> We used R </w:t>
      </w:r>
      <w:r w:rsidRPr="00EF3984">
        <w:rPr>
          <w:szCs w:val="36"/>
        </w:rPr>
        <w:fldChar w:fldCharType="begin"/>
      </w:r>
      <w:r w:rsidR="00B222F6">
        <w:rPr>
          <w:szCs w:val="36"/>
        </w:rPr>
        <w:instrText xml:space="preserve"> ADDIN ZOTERO_ITEM CSL_CITATION {"citationID":"jt6WmnNd","properties":{"formattedCitation":"(R Core Team 2018)","plainCitation":"(R Core Team 2018)","noteIndex":0},"citationItems":[{"id":"QVaZaFPf/wX5m4z6P","uris":["http://zotero.org/users/3763424/items/WKVCWKDT"],"uri":["http://zotero.org/users/3763424/items/WKVCWKDT"],"itemData":{"id":3683,"type":"book","title":"R: A Language and Environment for Statistical Computing","publisher":"R Foundation for Statistical Computing","publisher-place":"Vienna, Austria","event-place":"Vienna, Austria","URL":"https://www.R-project.org/","author":[{"literal":"R Core Team"}],"issued":{"date-parts":[["2018"]]}}}],"schema":"https://github.com/citation-style-language/schema/raw/master/csl-citation.json"} </w:instrText>
      </w:r>
      <w:r w:rsidRPr="00EF3984">
        <w:rPr>
          <w:szCs w:val="36"/>
        </w:rPr>
        <w:fldChar w:fldCharType="separate"/>
      </w:r>
      <w:r w:rsidRPr="00EF3984">
        <w:rPr>
          <w:noProof/>
          <w:szCs w:val="36"/>
        </w:rPr>
        <w:t>(R Core Team 2018)</w:t>
      </w:r>
      <w:r w:rsidRPr="00EF3984">
        <w:rPr>
          <w:szCs w:val="36"/>
        </w:rPr>
        <w:fldChar w:fldCharType="end"/>
      </w:r>
      <w:r w:rsidRPr="00EF3984">
        <w:rPr>
          <w:szCs w:val="36"/>
        </w:rPr>
        <w:t xml:space="preserve"> for all our analyses. OLS models were fit using the lm function included with the base installation of R. We used the betareg package </w:t>
      </w:r>
      <w:r w:rsidRPr="00EF3984">
        <w:rPr>
          <w:szCs w:val="36"/>
        </w:rPr>
        <w:fldChar w:fldCharType="begin"/>
      </w:r>
      <w:r w:rsidR="00B222F6">
        <w:rPr>
          <w:szCs w:val="36"/>
        </w:rPr>
        <w:instrText xml:space="preserve"> ADDIN ZOTERO_ITEM CSL_CITATION {"citationID":"6C0P1pYV","properties":{"formattedCitation":"(Cribari-Neto and Zeileis 2010)","plainCitation":"(Cribari-Neto and Zeileis 2010)","noteIndex":0},"citationItems":[{"id":"QVaZaFPf/jS3yktpE","uris":["http://zotero.org/users/3763424/items/PQEP6XNK"],"uri":["http://zotero.org/users/3763424/items/PQEP6XNK"],"itemData":{"id":3682,"type":"article-journal","title":"Beta Regression in R","container-title":"Journal of Statistical Software","page":"1–24","volume":"34","issue":"2","author":[{"family":"Cribari-Neto","given":"Francisco"},{"family":"Zeileis","given":"Achim"}],"issued":{"date-parts":[["2010"]]}}}],"schema":"https://github.com/citation-style-language/schema/raw/master/csl-citation.json"} </w:instrText>
      </w:r>
      <w:r w:rsidRPr="00EF3984">
        <w:rPr>
          <w:szCs w:val="36"/>
        </w:rPr>
        <w:fldChar w:fldCharType="separate"/>
      </w:r>
      <w:r w:rsidRPr="00EF3984">
        <w:rPr>
          <w:noProof/>
          <w:szCs w:val="36"/>
        </w:rPr>
        <w:t>(Cribari-Neto and Zeileis 2010)</w:t>
      </w:r>
      <w:r w:rsidRPr="00EF3984">
        <w:rPr>
          <w:szCs w:val="36"/>
        </w:rPr>
        <w:fldChar w:fldCharType="end"/>
      </w:r>
      <w:r w:rsidRPr="00EF3984">
        <w:rPr>
          <w:szCs w:val="36"/>
        </w:rPr>
        <w:t xml:space="preserve"> for the beta regression.</w:t>
      </w:r>
    </w:p>
    <w:p w14:paraId="1B681629" w14:textId="77777777" w:rsidR="00FE1615" w:rsidRDefault="00FE1615" w:rsidP="00FE1615">
      <w:pPr>
        <w:rPr>
          <w:b/>
          <w:sz w:val="28"/>
        </w:rPr>
      </w:pPr>
      <w:r>
        <w:rPr>
          <w:b/>
          <w:sz w:val="28"/>
        </w:rPr>
        <w:br w:type="page"/>
      </w:r>
    </w:p>
    <w:p w14:paraId="0326EEE0" w14:textId="77777777" w:rsidR="00FE1615" w:rsidRPr="009F0064" w:rsidRDefault="00FE1615" w:rsidP="009F0064">
      <w:pPr>
        <w:pStyle w:val="003First-LevelSubheadingBOLD"/>
      </w:pPr>
      <w:bookmarkStart w:id="102" w:name="_Toc432085025"/>
      <w:r w:rsidRPr="009F0064">
        <w:lastRenderedPageBreak/>
        <w:t>RESULTS AND DISCUSSION</w:t>
      </w:r>
      <w:bookmarkEnd w:id="102"/>
    </w:p>
    <w:p w14:paraId="236942B7" w14:textId="77777777" w:rsidR="00FE1615" w:rsidRPr="004D6D94" w:rsidRDefault="00FE1615" w:rsidP="00FE1615">
      <w:pPr>
        <w:pStyle w:val="004Second-LevelSubheadingBOLD"/>
      </w:pPr>
      <w:bookmarkStart w:id="103" w:name="_Toc432085026"/>
      <w:r w:rsidRPr="004D6D94">
        <w:t>Fuel conditions</w:t>
      </w:r>
      <w:bookmarkEnd w:id="103"/>
    </w:p>
    <w:p w14:paraId="18312CC2" w14:textId="74DC72B6" w:rsidR="00FE1615" w:rsidRPr="004D6D94" w:rsidRDefault="00FE1615" w:rsidP="00FE1615">
      <w:pPr>
        <w:ind w:firstLine="720"/>
        <w:outlineLvl w:val="0"/>
        <w:rPr>
          <w:szCs w:val="36"/>
        </w:rPr>
      </w:pPr>
      <w:r w:rsidRPr="004D6D94">
        <w:rPr>
          <w:szCs w:val="36"/>
        </w:rPr>
        <w:t>Across all experimental fires, fuel moisture content ranged from 4.6 % to 19.6%. Fuel moisture for piled fuel fires ranged from 4.6 to 15.2% (mean = 11.2 ± 0.7% SE) and for standing fires from 6.8 to 19.6% (mean = 11.8 ± 0.9% SE). Fuel moisture of the experimental fires with both piled and standing fuels ranged from 13.5 to 20.6% (mean = 15.6 ± 1.3% SE)</w:t>
      </w:r>
      <w:r w:rsidR="0063331F">
        <w:rPr>
          <w:szCs w:val="36"/>
        </w:rPr>
        <w:t xml:space="preserve">. </w:t>
      </w:r>
      <w:r w:rsidRPr="004D6D94">
        <w:rPr>
          <w:szCs w:val="36"/>
        </w:rPr>
        <w:t xml:space="preserve">We did not estimate fuel moisture for the prescribed fire. </w:t>
      </w:r>
    </w:p>
    <w:p w14:paraId="318EC13E" w14:textId="77777777" w:rsidR="00FE1615" w:rsidRPr="004D6D94" w:rsidRDefault="00FE1615" w:rsidP="00FE1615">
      <w:pPr>
        <w:outlineLvl w:val="0"/>
        <w:rPr>
          <w:szCs w:val="36"/>
        </w:rPr>
      </w:pPr>
    </w:p>
    <w:p w14:paraId="4C98308A" w14:textId="77777777" w:rsidR="00FE1615" w:rsidRDefault="00FE1615" w:rsidP="00FE1615">
      <w:pPr>
        <w:pStyle w:val="004Second-LevelSubheadingBOLD"/>
      </w:pPr>
      <w:bookmarkStart w:id="104" w:name="_Toc432085027"/>
      <w:r w:rsidRPr="004D6D94">
        <w:t>Fire intensity</w:t>
      </w:r>
      <w:bookmarkEnd w:id="104"/>
    </w:p>
    <w:p w14:paraId="4244AB67" w14:textId="298D152C" w:rsidR="00FE1615" w:rsidRDefault="00FE1615" w:rsidP="0034079B">
      <w:pPr>
        <w:ind w:firstLine="720"/>
        <w:outlineLvl w:val="0"/>
        <w:rPr>
          <w:szCs w:val="36"/>
        </w:rPr>
      </w:pPr>
      <w:r w:rsidRPr="004D6D94">
        <w:rPr>
          <w:szCs w:val="36"/>
        </w:rPr>
        <w:t>Temperature residence time &gt;100ºC during experimental fires ranged from 0 to 814 s (0-13.6 minutes), with the greatest duration recorded at ground level for 2000 g m</w:t>
      </w:r>
      <w:r w:rsidRPr="004D6D94">
        <w:rPr>
          <w:szCs w:val="36"/>
          <w:vertAlign w:val="superscript"/>
        </w:rPr>
        <w:t>-2</w:t>
      </w:r>
      <w:r w:rsidRPr="004D6D94">
        <w:rPr>
          <w:szCs w:val="36"/>
        </w:rPr>
        <w:t xml:space="preserve"> of piled fuels. Overall, residence time was greater for piled fuel structure than for standing fuel structure at all measured heights, and greater fuel loads resulted in significantly longer residence time (Table 1</w:t>
      </w:r>
      <w:r w:rsidR="001E6F0A">
        <w:rPr>
          <w:szCs w:val="36"/>
        </w:rPr>
        <w:t>0</w:t>
      </w:r>
      <w:r w:rsidRPr="004D6D94">
        <w:rPr>
          <w:szCs w:val="36"/>
        </w:rPr>
        <w:t>, Fig</w:t>
      </w:r>
      <w:r>
        <w:rPr>
          <w:szCs w:val="36"/>
        </w:rPr>
        <w:t>ure</w:t>
      </w:r>
      <w:r w:rsidRPr="004D6D94">
        <w:rPr>
          <w:szCs w:val="36"/>
        </w:rPr>
        <w:t xml:space="preserve"> </w:t>
      </w:r>
      <w:r w:rsidR="002A478B">
        <w:rPr>
          <w:szCs w:val="36"/>
        </w:rPr>
        <w:t>28</w:t>
      </w:r>
      <w:r w:rsidR="002A478B" w:rsidRPr="004D6D94">
        <w:rPr>
          <w:szCs w:val="36"/>
        </w:rPr>
        <w:t xml:space="preserve"> </w:t>
      </w:r>
      <w:r w:rsidRPr="004D6D94">
        <w:rPr>
          <w:szCs w:val="36"/>
        </w:rPr>
        <w:t>a-c), except for the standing fuel structure at ground level (Fig</w:t>
      </w:r>
      <w:r>
        <w:rPr>
          <w:szCs w:val="36"/>
        </w:rPr>
        <w:t>ure</w:t>
      </w:r>
      <w:r w:rsidR="001E6F0A">
        <w:rPr>
          <w:szCs w:val="36"/>
        </w:rPr>
        <w:t xml:space="preserve"> </w:t>
      </w:r>
      <w:r w:rsidR="002A478B">
        <w:rPr>
          <w:szCs w:val="36"/>
        </w:rPr>
        <w:t>28</w:t>
      </w:r>
      <w:r w:rsidR="002A478B" w:rsidRPr="004D6D94">
        <w:rPr>
          <w:szCs w:val="36"/>
        </w:rPr>
        <w:t>c</w:t>
      </w:r>
      <w:r w:rsidRPr="004D6D94">
        <w:rPr>
          <w:szCs w:val="36"/>
        </w:rPr>
        <w:t>). Adjusted R</w:t>
      </w:r>
      <w:r w:rsidRPr="004D6D94">
        <w:rPr>
          <w:szCs w:val="36"/>
          <w:vertAlign w:val="superscript"/>
        </w:rPr>
        <w:t>2</w:t>
      </w:r>
      <w:r w:rsidRPr="004D6D94">
        <w:rPr>
          <w:szCs w:val="36"/>
        </w:rPr>
        <w:t xml:space="preserve"> of models for residence time were 0.67, 0.86, and 0.73 at 50, 25, and 0 cm, respectively. The fires with both piled and standing fuel structure showed a similar pattern in residence time to the piled-only structure at 50 cm height (Fig</w:t>
      </w:r>
      <w:r>
        <w:rPr>
          <w:szCs w:val="36"/>
        </w:rPr>
        <w:t>ure</w:t>
      </w:r>
      <w:r w:rsidRPr="004D6D94">
        <w:rPr>
          <w:szCs w:val="36"/>
        </w:rPr>
        <w:t xml:space="preserve"> </w:t>
      </w:r>
      <w:r w:rsidR="002A478B">
        <w:rPr>
          <w:szCs w:val="36"/>
        </w:rPr>
        <w:t>28</w:t>
      </w:r>
      <w:r w:rsidR="002A478B" w:rsidRPr="004D6D94">
        <w:rPr>
          <w:szCs w:val="36"/>
        </w:rPr>
        <w:t>a</w:t>
      </w:r>
      <w:r w:rsidRPr="004D6D94">
        <w:rPr>
          <w:szCs w:val="36"/>
        </w:rPr>
        <w:t>), but was more similar to the standing fuel structure at ground level (Fig</w:t>
      </w:r>
      <w:r>
        <w:rPr>
          <w:szCs w:val="36"/>
        </w:rPr>
        <w:t>ure</w:t>
      </w:r>
      <w:r w:rsidR="001E6F0A">
        <w:rPr>
          <w:szCs w:val="36"/>
        </w:rPr>
        <w:t xml:space="preserve"> </w:t>
      </w:r>
      <w:r w:rsidR="002A478B">
        <w:rPr>
          <w:szCs w:val="36"/>
        </w:rPr>
        <w:t>28</w:t>
      </w:r>
      <w:r w:rsidR="002A478B" w:rsidRPr="004D6D94">
        <w:rPr>
          <w:szCs w:val="36"/>
        </w:rPr>
        <w:t>c</w:t>
      </w:r>
      <w:r w:rsidRPr="004D6D94">
        <w:rPr>
          <w:szCs w:val="36"/>
        </w:rPr>
        <w:t>). The residence time &gt;100ºC during prescribed fires was closer to the values from the standing-only experimental fires than the piled-only at all heights for the range of measured fuel loads (Fig</w:t>
      </w:r>
      <w:r>
        <w:rPr>
          <w:szCs w:val="36"/>
        </w:rPr>
        <w:t>ure</w:t>
      </w:r>
      <w:r w:rsidRPr="004D6D94">
        <w:rPr>
          <w:szCs w:val="36"/>
        </w:rPr>
        <w:t xml:space="preserve"> </w:t>
      </w:r>
      <w:r w:rsidR="002A478B">
        <w:rPr>
          <w:szCs w:val="36"/>
        </w:rPr>
        <w:t>28</w:t>
      </w:r>
      <w:r w:rsidR="002A478B" w:rsidRPr="004D6D94">
        <w:rPr>
          <w:szCs w:val="36"/>
        </w:rPr>
        <w:t xml:space="preserve"> </w:t>
      </w:r>
      <w:r w:rsidRPr="004D6D94">
        <w:rPr>
          <w:szCs w:val="36"/>
        </w:rPr>
        <w:t xml:space="preserve">a-c), with averages of 57, 36, and 33 s at ground-level (0 cm), 25 cm, and 50 cm heights, respectively. </w:t>
      </w:r>
    </w:p>
    <w:p w14:paraId="1BAD75E0" w14:textId="77777777" w:rsidR="0034079B" w:rsidRDefault="0034079B" w:rsidP="0034079B">
      <w:pPr>
        <w:ind w:firstLine="720"/>
        <w:outlineLvl w:val="0"/>
      </w:pPr>
    </w:p>
    <w:p w14:paraId="3B4EBFB6" w14:textId="0EE5699C" w:rsidR="00671753" w:rsidRDefault="001E6F0A" w:rsidP="00671753">
      <w:pPr>
        <w:pStyle w:val="013TableCaption"/>
      </w:pPr>
      <w:bookmarkStart w:id="105" w:name="_Toc432085073"/>
      <w:r>
        <w:rPr>
          <w:b/>
        </w:rPr>
        <w:t>Table 10</w:t>
      </w:r>
      <w:r w:rsidR="00671753" w:rsidRPr="00A95CEB">
        <w:rPr>
          <w:b/>
        </w:rPr>
        <w:t>.</w:t>
      </w:r>
      <w:r w:rsidR="00671753" w:rsidRPr="00A95CEB">
        <w:t xml:space="preserve"> Time above 100ºC model coefficients.</w:t>
      </w:r>
      <w:bookmarkEnd w:id="105"/>
    </w:p>
    <w:tbl>
      <w:tblPr>
        <w:tblStyle w:val="Table"/>
        <w:tblW w:w="0" w:type="auto"/>
        <w:tblLayout w:type="fixed"/>
        <w:tblLook w:val="07E0" w:firstRow="1" w:lastRow="1" w:firstColumn="1" w:lastColumn="1" w:noHBand="1" w:noVBand="1"/>
      </w:tblPr>
      <w:tblGrid>
        <w:gridCol w:w="1494"/>
        <w:gridCol w:w="54"/>
        <w:gridCol w:w="2252"/>
        <w:gridCol w:w="1144"/>
        <w:gridCol w:w="1464"/>
        <w:gridCol w:w="1000"/>
        <w:gridCol w:w="350"/>
        <w:gridCol w:w="1350"/>
      </w:tblGrid>
      <w:tr w:rsidR="00671753" w:rsidRPr="004D3D31" w14:paraId="6DFC24A7" w14:textId="77777777" w:rsidTr="00480C9C">
        <w:trPr>
          <w:trHeight w:val="459"/>
        </w:trPr>
        <w:tc>
          <w:tcPr>
            <w:tcW w:w="1548" w:type="dxa"/>
            <w:gridSpan w:val="2"/>
            <w:tcBorders>
              <w:bottom w:val="single" w:sz="0" w:space="0" w:color="auto"/>
            </w:tcBorders>
            <w:vAlign w:val="bottom"/>
          </w:tcPr>
          <w:p w14:paraId="2900A7DB" w14:textId="77777777" w:rsidR="006F3A74" w:rsidRDefault="006F3A74" w:rsidP="0034079B">
            <w:pPr>
              <w:pStyle w:val="Compact"/>
              <w:rPr>
                <w:rFonts w:ascii="Times New Roman" w:hAnsi="Times New Roman" w:cs="Times New Roman"/>
                <w:b/>
              </w:rPr>
            </w:pPr>
          </w:p>
          <w:p w14:paraId="20DFB211"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Probe height</w:t>
            </w:r>
          </w:p>
        </w:tc>
        <w:tc>
          <w:tcPr>
            <w:tcW w:w="2252" w:type="dxa"/>
            <w:tcBorders>
              <w:bottom w:val="single" w:sz="0" w:space="0" w:color="auto"/>
            </w:tcBorders>
            <w:vAlign w:val="bottom"/>
          </w:tcPr>
          <w:p w14:paraId="40BF0740" w14:textId="77777777" w:rsidR="00671753" w:rsidRPr="00A95CEB" w:rsidRDefault="00671753" w:rsidP="0034079B">
            <w:pPr>
              <w:pStyle w:val="Compact"/>
              <w:rPr>
                <w:rFonts w:ascii="Times New Roman" w:hAnsi="Times New Roman" w:cs="Times New Roman"/>
                <w:b/>
              </w:rPr>
            </w:pPr>
            <w:r w:rsidRPr="00A95CEB">
              <w:rPr>
                <w:rFonts w:ascii="Times New Roman" w:hAnsi="Times New Roman" w:cs="Times New Roman"/>
                <w:b/>
              </w:rPr>
              <w:t>Variable</w:t>
            </w:r>
          </w:p>
        </w:tc>
        <w:tc>
          <w:tcPr>
            <w:tcW w:w="1144" w:type="dxa"/>
            <w:tcBorders>
              <w:bottom w:val="single" w:sz="0" w:space="0" w:color="auto"/>
            </w:tcBorders>
            <w:vAlign w:val="bottom"/>
          </w:tcPr>
          <w:p w14:paraId="7B85EA41"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Estimate</w:t>
            </w:r>
          </w:p>
        </w:tc>
        <w:tc>
          <w:tcPr>
            <w:tcW w:w="1464" w:type="dxa"/>
            <w:tcBorders>
              <w:bottom w:val="single" w:sz="0" w:space="0" w:color="auto"/>
            </w:tcBorders>
            <w:vAlign w:val="bottom"/>
          </w:tcPr>
          <w:p w14:paraId="5B78AECE"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Std. Error</w:t>
            </w:r>
          </w:p>
        </w:tc>
        <w:tc>
          <w:tcPr>
            <w:tcW w:w="1350" w:type="dxa"/>
            <w:gridSpan w:val="2"/>
            <w:tcBorders>
              <w:bottom w:val="single" w:sz="0" w:space="0" w:color="auto"/>
            </w:tcBorders>
            <w:vAlign w:val="bottom"/>
          </w:tcPr>
          <w:p w14:paraId="3FD703F4"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Crit. value</w:t>
            </w:r>
          </w:p>
        </w:tc>
        <w:tc>
          <w:tcPr>
            <w:tcW w:w="1350" w:type="dxa"/>
            <w:tcBorders>
              <w:bottom w:val="single" w:sz="0" w:space="0" w:color="auto"/>
            </w:tcBorders>
            <w:vAlign w:val="bottom"/>
          </w:tcPr>
          <w:p w14:paraId="36BF8FCB" w14:textId="77777777" w:rsidR="00671753" w:rsidRPr="00A95CEB" w:rsidRDefault="00671753" w:rsidP="0034079B">
            <w:pPr>
              <w:pStyle w:val="Compact"/>
              <w:jc w:val="right"/>
              <w:rPr>
                <w:rFonts w:ascii="Times New Roman" w:hAnsi="Times New Roman" w:cs="Times New Roman"/>
                <w:b/>
              </w:rPr>
            </w:pPr>
            <w:r w:rsidRPr="00A95CEB">
              <w:rPr>
                <w:rFonts w:ascii="Times New Roman" w:hAnsi="Times New Roman" w:cs="Times New Roman"/>
                <w:b/>
              </w:rPr>
              <w:t>P value</w:t>
            </w:r>
          </w:p>
        </w:tc>
      </w:tr>
      <w:tr w:rsidR="00671753" w:rsidRPr="004D3D31" w14:paraId="11C0557B" w14:textId="77777777" w:rsidTr="00480C9C">
        <w:trPr>
          <w:trHeight w:val="144"/>
        </w:trPr>
        <w:tc>
          <w:tcPr>
            <w:tcW w:w="1494" w:type="dxa"/>
            <w:vMerge w:val="restart"/>
            <w:vAlign w:val="center"/>
          </w:tcPr>
          <w:p w14:paraId="7D17069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Pr>
          <w:p w14:paraId="7763B1BA"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Pr>
          <w:p w14:paraId="46A630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13.83</w:t>
            </w:r>
          </w:p>
        </w:tc>
        <w:tc>
          <w:tcPr>
            <w:tcW w:w="1464" w:type="dxa"/>
          </w:tcPr>
          <w:p w14:paraId="70A5F2F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12.23</w:t>
            </w:r>
          </w:p>
        </w:tc>
        <w:tc>
          <w:tcPr>
            <w:tcW w:w="1000" w:type="dxa"/>
          </w:tcPr>
          <w:p w14:paraId="2966448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1.13</w:t>
            </w:r>
          </w:p>
        </w:tc>
        <w:tc>
          <w:tcPr>
            <w:tcW w:w="1700" w:type="dxa"/>
            <w:gridSpan w:val="2"/>
          </w:tcPr>
          <w:p w14:paraId="535F800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0.27</w:t>
            </w:r>
          </w:p>
        </w:tc>
      </w:tr>
      <w:tr w:rsidR="00671753" w:rsidRPr="004D3D31" w14:paraId="65F25702" w14:textId="77777777" w:rsidTr="00480C9C">
        <w:trPr>
          <w:trHeight w:val="144"/>
        </w:trPr>
        <w:tc>
          <w:tcPr>
            <w:tcW w:w="1494" w:type="dxa"/>
            <w:vMerge/>
          </w:tcPr>
          <w:p w14:paraId="1A9C1299" w14:textId="77777777" w:rsidR="00671753" w:rsidRPr="004D3D31" w:rsidRDefault="00671753" w:rsidP="0034079B">
            <w:pPr>
              <w:pStyle w:val="Compact"/>
              <w:rPr>
                <w:rFonts w:ascii="Times New Roman" w:hAnsi="Times New Roman" w:cs="Times New Roman"/>
              </w:rPr>
            </w:pPr>
          </w:p>
        </w:tc>
        <w:tc>
          <w:tcPr>
            <w:tcW w:w="2306" w:type="dxa"/>
            <w:gridSpan w:val="2"/>
          </w:tcPr>
          <w:p w14:paraId="708232E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4DE8828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464" w:type="dxa"/>
          </w:tcPr>
          <w:p w14:paraId="6BE4DD3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4608900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6.27</w:t>
            </w:r>
          </w:p>
        </w:tc>
        <w:tc>
          <w:tcPr>
            <w:tcW w:w="1700" w:type="dxa"/>
            <w:gridSpan w:val="2"/>
          </w:tcPr>
          <w:p w14:paraId="518B3EB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5A2D6EBE" w14:textId="77777777" w:rsidTr="00480C9C">
        <w:trPr>
          <w:trHeight w:val="126"/>
        </w:trPr>
        <w:tc>
          <w:tcPr>
            <w:tcW w:w="1494" w:type="dxa"/>
            <w:vMerge/>
          </w:tcPr>
          <w:p w14:paraId="1D00E815" w14:textId="77777777" w:rsidR="00671753" w:rsidRPr="004D3D31" w:rsidRDefault="00671753" w:rsidP="0034079B">
            <w:pPr>
              <w:pStyle w:val="Compact"/>
              <w:rPr>
                <w:rFonts w:ascii="Times New Roman" w:hAnsi="Times New Roman" w:cs="Times New Roman"/>
              </w:rPr>
            </w:pPr>
          </w:p>
        </w:tc>
        <w:tc>
          <w:tcPr>
            <w:tcW w:w="2306" w:type="dxa"/>
            <w:gridSpan w:val="2"/>
          </w:tcPr>
          <w:p w14:paraId="46D426E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53E4308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1.51</w:t>
            </w:r>
          </w:p>
        </w:tc>
        <w:tc>
          <w:tcPr>
            <w:tcW w:w="1464" w:type="dxa"/>
          </w:tcPr>
          <w:p w14:paraId="742653A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17.30</w:t>
            </w:r>
          </w:p>
        </w:tc>
        <w:tc>
          <w:tcPr>
            <w:tcW w:w="1000" w:type="dxa"/>
          </w:tcPr>
          <w:p w14:paraId="7D6418B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0.09</w:t>
            </w:r>
          </w:p>
        </w:tc>
        <w:tc>
          <w:tcPr>
            <w:tcW w:w="1700" w:type="dxa"/>
            <w:gridSpan w:val="2"/>
          </w:tcPr>
          <w:p w14:paraId="0415FA3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0.93</w:t>
            </w:r>
          </w:p>
        </w:tc>
      </w:tr>
      <w:tr w:rsidR="00671753" w:rsidRPr="004D3D31" w14:paraId="4D677738" w14:textId="77777777" w:rsidTr="00480C9C">
        <w:trPr>
          <w:trHeight w:val="486"/>
        </w:trPr>
        <w:tc>
          <w:tcPr>
            <w:tcW w:w="1494" w:type="dxa"/>
            <w:vMerge/>
            <w:tcBorders>
              <w:bottom w:val="single" w:sz="4" w:space="0" w:color="auto"/>
            </w:tcBorders>
          </w:tcPr>
          <w:p w14:paraId="1BFE498A"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557F6CC"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1AA3A46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464" w:type="dxa"/>
            <w:tcBorders>
              <w:bottom w:val="single" w:sz="4" w:space="0" w:color="auto"/>
            </w:tcBorders>
          </w:tcPr>
          <w:p w14:paraId="12E721B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480648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-2.71</w:t>
            </w:r>
          </w:p>
        </w:tc>
        <w:tc>
          <w:tcPr>
            <w:tcW w:w="1700" w:type="dxa"/>
            <w:gridSpan w:val="2"/>
            <w:tcBorders>
              <w:bottom w:val="single" w:sz="4" w:space="0" w:color="auto"/>
            </w:tcBorders>
          </w:tcPr>
          <w:p w14:paraId="34160FC3"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43DD7886" w14:textId="77777777" w:rsidTr="00480C9C">
        <w:trPr>
          <w:trHeight w:val="144"/>
        </w:trPr>
        <w:tc>
          <w:tcPr>
            <w:tcW w:w="1494" w:type="dxa"/>
            <w:vMerge w:val="restart"/>
            <w:tcBorders>
              <w:top w:val="single" w:sz="4" w:space="0" w:color="auto"/>
            </w:tcBorders>
            <w:vAlign w:val="center"/>
          </w:tcPr>
          <w:p w14:paraId="15556ED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98A2399"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138450D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33.01</w:t>
            </w:r>
          </w:p>
        </w:tc>
        <w:tc>
          <w:tcPr>
            <w:tcW w:w="1464" w:type="dxa"/>
            <w:tcBorders>
              <w:top w:val="single" w:sz="4" w:space="0" w:color="auto"/>
            </w:tcBorders>
          </w:tcPr>
          <w:p w14:paraId="561F158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9.69</w:t>
            </w:r>
          </w:p>
        </w:tc>
        <w:tc>
          <w:tcPr>
            <w:tcW w:w="1000" w:type="dxa"/>
            <w:tcBorders>
              <w:top w:val="single" w:sz="4" w:space="0" w:color="auto"/>
            </w:tcBorders>
          </w:tcPr>
          <w:p w14:paraId="018A0E2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3.41</w:t>
            </w:r>
          </w:p>
        </w:tc>
        <w:tc>
          <w:tcPr>
            <w:tcW w:w="1700" w:type="dxa"/>
            <w:gridSpan w:val="2"/>
            <w:tcBorders>
              <w:top w:val="single" w:sz="4" w:space="0" w:color="auto"/>
            </w:tcBorders>
          </w:tcPr>
          <w:p w14:paraId="284D986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8B95251" w14:textId="77777777" w:rsidTr="00480C9C">
        <w:trPr>
          <w:trHeight w:val="144"/>
        </w:trPr>
        <w:tc>
          <w:tcPr>
            <w:tcW w:w="1494" w:type="dxa"/>
            <w:vMerge/>
            <w:vAlign w:val="center"/>
          </w:tcPr>
          <w:p w14:paraId="22657360" w14:textId="77777777" w:rsidR="00671753" w:rsidRPr="004D3D31" w:rsidRDefault="00671753" w:rsidP="0034079B">
            <w:pPr>
              <w:pStyle w:val="Compact"/>
              <w:rPr>
                <w:rFonts w:ascii="Times New Roman" w:hAnsi="Times New Roman" w:cs="Times New Roman"/>
              </w:rPr>
            </w:pPr>
          </w:p>
        </w:tc>
        <w:tc>
          <w:tcPr>
            <w:tcW w:w="2306" w:type="dxa"/>
            <w:gridSpan w:val="2"/>
          </w:tcPr>
          <w:p w14:paraId="2907FEFF"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32CE3D4D"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0.08</w:t>
            </w:r>
          </w:p>
        </w:tc>
        <w:tc>
          <w:tcPr>
            <w:tcW w:w="1464" w:type="dxa"/>
          </w:tcPr>
          <w:p w14:paraId="2D12837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Pr>
          <w:p w14:paraId="3A49896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9.77</w:t>
            </w:r>
          </w:p>
        </w:tc>
        <w:tc>
          <w:tcPr>
            <w:tcW w:w="1700" w:type="dxa"/>
            <w:gridSpan w:val="2"/>
          </w:tcPr>
          <w:p w14:paraId="3228F7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0A9C7047" w14:textId="77777777" w:rsidTr="00480C9C">
        <w:trPr>
          <w:trHeight w:val="144"/>
        </w:trPr>
        <w:tc>
          <w:tcPr>
            <w:tcW w:w="1494" w:type="dxa"/>
            <w:vMerge/>
            <w:vAlign w:val="center"/>
          </w:tcPr>
          <w:p w14:paraId="2897CB63" w14:textId="77777777" w:rsidR="00671753" w:rsidRPr="004D3D31" w:rsidRDefault="00671753" w:rsidP="0034079B">
            <w:pPr>
              <w:pStyle w:val="Compact"/>
              <w:rPr>
                <w:rFonts w:ascii="Times New Roman" w:hAnsi="Times New Roman" w:cs="Times New Roman"/>
              </w:rPr>
            </w:pPr>
          </w:p>
        </w:tc>
        <w:tc>
          <w:tcPr>
            <w:tcW w:w="2306" w:type="dxa"/>
            <w:gridSpan w:val="2"/>
          </w:tcPr>
          <w:p w14:paraId="6262664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73F9F540"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-13.45</w:t>
            </w:r>
          </w:p>
        </w:tc>
        <w:tc>
          <w:tcPr>
            <w:tcW w:w="1464" w:type="dxa"/>
          </w:tcPr>
          <w:p w14:paraId="57427B1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13.70</w:t>
            </w:r>
          </w:p>
        </w:tc>
        <w:tc>
          <w:tcPr>
            <w:tcW w:w="1000" w:type="dxa"/>
          </w:tcPr>
          <w:p w14:paraId="2C789E9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-0.98</w:t>
            </w:r>
          </w:p>
        </w:tc>
        <w:tc>
          <w:tcPr>
            <w:tcW w:w="1700" w:type="dxa"/>
            <w:gridSpan w:val="2"/>
          </w:tcPr>
          <w:p w14:paraId="2A689EA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0.33</w:t>
            </w:r>
          </w:p>
        </w:tc>
      </w:tr>
      <w:tr w:rsidR="00671753" w:rsidRPr="004D3D31" w14:paraId="6BC5707B" w14:textId="77777777" w:rsidTr="00480C9C">
        <w:trPr>
          <w:trHeight w:val="144"/>
        </w:trPr>
        <w:tc>
          <w:tcPr>
            <w:tcW w:w="1494" w:type="dxa"/>
            <w:vMerge/>
            <w:tcBorders>
              <w:bottom w:val="single" w:sz="4" w:space="0" w:color="auto"/>
            </w:tcBorders>
            <w:vAlign w:val="center"/>
          </w:tcPr>
          <w:p w14:paraId="2E8BF8F5"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4ADAAC70"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421631E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-0.05</w:t>
            </w:r>
          </w:p>
        </w:tc>
        <w:tc>
          <w:tcPr>
            <w:tcW w:w="1464" w:type="dxa"/>
            <w:tcBorders>
              <w:bottom w:val="single" w:sz="4" w:space="0" w:color="auto"/>
            </w:tcBorders>
          </w:tcPr>
          <w:p w14:paraId="6886713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0.01</w:t>
            </w:r>
          </w:p>
        </w:tc>
        <w:tc>
          <w:tcPr>
            <w:tcW w:w="1000" w:type="dxa"/>
            <w:tcBorders>
              <w:bottom w:val="single" w:sz="4" w:space="0" w:color="auto"/>
            </w:tcBorders>
          </w:tcPr>
          <w:p w14:paraId="08B2518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3BEF70C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7DBD83D4" w14:textId="77777777" w:rsidTr="00480C9C">
        <w:trPr>
          <w:trHeight w:val="144"/>
        </w:trPr>
        <w:tc>
          <w:tcPr>
            <w:tcW w:w="1494" w:type="dxa"/>
            <w:vMerge w:val="restart"/>
            <w:tcBorders>
              <w:top w:val="single" w:sz="4" w:space="0" w:color="auto"/>
            </w:tcBorders>
            <w:vAlign w:val="center"/>
          </w:tcPr>
          <w:p w14:paraId="10790CC2"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2306" w:type="dxa"/>
            <w:gridSpan w:val="2"/>
            <w:tcBorders>
              <w:top w:val="single" w:sz="4" w:space="0" w:color="auto"/>
            </w:tcBorders>
          </w:tcPr>
          <w:p w14:paraId="0EEB1B83"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Intercept</w:t>
            </w:r>
          </w:p>
        </w:tc>
        <w:tc>
          <w:tcPr>
            <w:tcW w:w="1144" w:type="dxa"/>
            <w:tcBorders>
              <w:top w:val="single" w:sz="4" w:space="0" w:color="auto"/>
            </w:tcBorders>
          </w:tcPr>
          <w:p w14:paraId="6C8B2A6F"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-12.02</w:t>
            </w:r>
          </w:p>
        </w:tc>
        <w:tc>
          <w:tcPr>
            <w:tcW w:w="1464" w:type="dxa"/>
            <w:tcBorders>
              <w:top w:val="single" w:sz="4" w:space="0" w:color="auto"/>
            </w:tcBorders>
          </w:tcPr>
          <w:p w14:paraId="31E7C6D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48.92</w:t>
            </w:r>
          </w:p>
        </w:tc>
        <w:tc>
          <w:tcPr>
            <w:tcW w:w="1000" w:type="dxa"/>
            <w:tcBorders>
              <w:top w:val="single" w:sz="4" w:space="0" w:color="auto"/>
            </w:tcBorders>
          </w:tcPr>
          <w:p w14:paraId="23C49401"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-0.25</w:t>
            </w:r>
          </w:p>
        </w:tc>
        <w:tc>
          <w:tcPr>
            <w:tcW w:w="1700" w:type="dxa"/>
            <w:gridSpan w:val="2"/>
            <w:tcBorders>
              <w:top w:val="single" w:sz="4" w:space="0" w:color="auto"/>
            </w:tcBorders>
          </w:tcPr>
          <w:p w14:paraId="476EB90A"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0.81</w:t>
            </w:r>
          </w:p>
        </w:tc>
      </w:tr>
      <w:tr w:rsidR="00671753" w:rsidRPr="004D3D31" w14:paraId="0A51915B" w14:textId="77777777" w:rsidTr="00480C9C">
        <w:trPr>
          <w:trHeight w:val="144"/>
        </w:trPr>
        <w:tc>
          <w:tcPr>
            <w:tcW w:w="1494" w:type="dxa"/>
            <w:vMerge/>
          </w:tcPr>
          <w:p w14:paraId="6A775BFE" w14:textId="77777777" w:rsidR="00671753" w:rsidRPr="004D3D31" w:rsidRDefault="00671753" w:rsidP="0034079B">
            <w:pPr>
              <w:pStyle w:val="Compact"/>
              <w:rPr>
                <w:rFonts w:ascii="Times New Roman" w:hAnsi="Times New Roman" w:cs="Times New Roman"/>
              </w:rPr>
            </w:pPr>
          </w:p>
        </w:tc>
        <w:tc>
          <w:tcPr>
            <w:tcW w:w="2306" w:type="dxa"/>
            <w:gridSpan w:val="2"/>
          </w:tcPr>
          <w:p w14:paraId="001102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w:t>
            </w:r>
          </w:p>
        </w:tc>
        <w:tc>
          <w:tcPr>
            <w:tcW w:w="1144" w:type="dxa"/>
          </w:tcPr>
          <w:p w14:paraId="27960F2C"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0.28</w:t>
            </w:r>
          </w:p>
        </w:tc>
        <w:tc>
          <w:tcPr>
            <w:tcW w:w="1464" w:type="dxa"/>
          </w:tcPr>
          <w:p w14:paraId="42D0D816"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0.04</w:t>
            </w:r>
          </w:p>
        </w:tc>
        <w:tc>
          <w:tcPr>
            <w:tcW w:w="1000" w:type="dxa"/>
          </w:tcPr>
          <w:p w14:paraId="60FEA7F2"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6.88</w:t>
            </w:r>
          </w:p>
        </w:tc>
        <w:tc>
          <w:tcPr>
            <w:tcW w:w="1700" w:type="dxa"/>
            <w:gridSpan w:val="2"/>
          </w:tcPr>
          <w:p w14:paraId="247DD498"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43396099" w14:textId="77777777" w:rsidTr="00480C9C">
        <w:trPr>
          <w:trHeight w:val="144"/>
        </w:trPr>
        <w:tc>
          <w:tcPr>
            <w:tcW w:w="1494" w:type="dxa"/>
            <w:vMerge/>
          </w:tcPr>
          <w:p w14:paraId="76420421" w14:textId="77777777" w:rsidR="00671753" w:rsidRPr="004D3D31" w:rsidRDefault="00671753" w:rsidP="0034079B">
            <w:pPr>
              <w:pStyle w:val="Compact"/>
              <w:rPr>
                <w:rFonts w:ascii="Times New Roman" w:hAnsi="Times New Roman" w:cs="Times New Roman"/>
              </w:rPr>
            </w:pPr>
          </w:p>
        </w:tc>
        <w:tc>
          <w:tcPr>
            <w:tcW w:w="2306" w:type="dxa"/>
            <w:gridSpan w:val="2"/>
          </w:tcPr>
          <w:p w14:paraId="5DA56F6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Structure: standing</w:t>
            </w:r>
          </w:p>
        </w:tc>
        <w:tc>
          <w:tcPr>
            <w:tcW w:w="1144" w:type="dxa"/>
          </w:tcPr>
          <w:p w14:paraId="2EAFC7B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52.91</w:t>
            </w:r>
          </w:p>
        </w:tc>
        <w:tc>
          <w:tcPr>
            <w:tcW w:w="1464" w:type="dxa"/>
          </w:tcPr>
          <w:p w14:paraId="288D96A4"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69.18</w:t>
            </w:r>
          </w:p>
        </w:tc>
        <w:tc>
          <w:tcPr>
            <w:tcW w:w="1000" w:type="dxa"/>
          </w:tcPr>
          <w:p w14:paraId="5AD8DF47"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0.76</w:t>
            </w:r>
          </w:p>
        </w:tc>
        <w:tc>
          <w:tcPr>
            <w:tcW w:w="1700" w:type="dxa"/>
            <w:gridSpan w:val="2"/>
          </w:tcPr>
          <w:p w14:paraId="4CFA8E7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0.45</w:t>
            </w:r>
          </w:p>
        </w:tc>
      </w:tr>
      <w:tr w:rsidR="00671753" w:rsidRPr="004D3D31" w14:paraId="25982AA6" w14:textId="77777777" w:rsidTr="00480C9C">
        <w:trPr>
          <w:trHeight w:val="144"/>
        </w:trPr>
        <w:tc>
          <w:tcPr>
            <w:tcW w:w="1494" w:type="dxa"/>
            <w:vMerge/>
            <w:tcBorders>
              <w:bottom w:val="single" w:sz="4" w:space="0" w:color="auto"/>
            </w:tcBorders>
          </w:tcPr>
          <w:p w14:paraId="0B3BABD8" w14:textId="77777777" w:rsidR="00671753" w:rsidRPr="004D3D31" w:rsidRDefault="00671753" w:rsidP="0034079B">
            <w:pPr>
              <w:pStyle w:val="Compact"/>
              <w:rPr>
                <w:rFonts w:ascii="Times New Roman" w:hAnsi="Times New Roman" w:cs="Times New Roman"/>
              </w:rPr>
            </w:pPr>
          </w:p>
        </w:tc>
        <w:tc>
          <w:tcPr>
            <w:tcW w:w="2306" w:type="dxa"/>
            <w:gridSpan w:val="2"/>
            <w:tcBorders>
              <w:bottom w:val="single" w:sz="4" w:space="0" w:color="auto"/>
            </w:tcBorders>
          </w:tcPr>
          <w:p w14:paraId="0B3C4448" w14:textId="77777777" w:rsidR="00671753" w:rsidRPr="004D3D31" w:rsidRDefault="00671753" w:rsidP="0034079B">
            <w:pPr>
              <w:pStyle w:val="Compact"/>
              <w:rPr>
                <w:rFonts w:ascii="Times New Roman" w:hAnsi="Times New Roman" w:cs="Times New Roman"/>
              </w:rPr>
            </w:pPr>
            <w:r w:rsidRPr="004D3D31">
              <w:rPr>
                <w:rFonts w:ascii="Times New Roman" w:hAnsi="Times New Roman" w:cs="Times New Roman"/>
              </w:rPr>
              <w:t>Biomass X Structure</w:t>
            </w:r>
          </w:p>
        </w:tc>
        <w:tc>
          <w:tcPr>
            <w:tcW w:w="1144" w:type="dxa"/>
            <w:tcBorders>
              <w:bottom w:val="single" w:sz="4" w:space="0" w:color="auto"/>
            </w:tcBorders>
          </w:tcPr>
          <w:p w14:paraId="22142439"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-0.26</w:t>
            </w:r>
          </w:p>
        </w:tc>
        <w:tc>
          <w:tcPr>
            <w:tcW w:w="1464" w:type="dxa"/>
            <w:tcBorders>
              <w:bottom w:val="single" w:sz="4" w:space="0" w:color="auto"/>
            </w:tcBorders>
          </w:tcPr>
          <w:p w14:paraId="79BE5CAB"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0.06</w:t>
            </w:r>
          </w:p>
        </w:tc>
        <w:tc>
          <w:tcPr>
            <w:tcW w:w="1000" w:type="dxa"/>
            <w:tcBorders>
              <w:bottom w:val="single" w:sz="4" w:space="0" w:color="auto"/>
            </w:tcBorders>
          </w:tcPr>
          <w:p w14:paraId="16F614A5"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-4.60</w:t>
            </w:r>
          </w:p>
        </w:tc>
        <w:tc>
          <w:tcPr>
            <w:tcW w:w="1700" w:type="dxa"/>
            <w:gridSpan w:val="2"/>
            <w:tcBorders>
              <w:bottom w:val="single" w:sz="4" w:space="0" w:color="auto"/>
            </w:tcBorders>
          </w:tcPr>
          <w:p w14:paraId="7982AF9E" w14:textId="77777777" w:rsidR="00671753" w:rsidRPr="004D3D31" w:rsidRDefault="00671753" w:rsidP="0034079B">
            <w:pPr>
              <w:pStyle w:val="Compact"/>
              <w:jc w:val="right"/>
              <w:rPr>
                <w:rFonts w:ascii="Times New Roman" w:hAnsi="Times New Roman" w:cs="Times New Roman"/>
              </w:rPr>
            </w:pPr>
            <w:r w:rsidRPr="004D3D31">
              <w:rPr>
                <w:rFonts w:ascii="Times New Roman" w:hAnsi="Times New Roman" w:cs="Times New Roman"/>
              </w:rPr>
              <w:t>0.00</w:t>
            </w:r>
          </w:p>
        </w:tc>
      </w:tr>
    </w:tbl>
    <w:p w14:paraId="59A8EBA9" w14:textId="77777777" w:rsidR="00E82422" w:rsidRDefault="00E82422" w:rsidP="00671753">
      <w:pPr>
        <w:pStyle w:val="001CHAPTERNUMBER"/>
        <w:jc w:val="left"/>
      </w:pPr>
    </w:p>
    <w:p w14:paraId="11C1D6FB" w14:textId="688FCF5D" w:rsidR="00671753" w:rsidRDefault="00671753" w:rsidP="0034079B">
      <w:r>
        <w:br w:type="page"/>
      </w:r>
      <w:r w:rsidRPr="004D3D31">
        <w:rPr>
          <w:noProof/>
        </w:rPr>
        <w:lastRenderedPageBreak/>
        <w:drawing>
          <wp:inline distT="0" distB="0" distL="0" distR="0" wp14:anchorId="71C43C37" wp14:editId="4025C4A2">
            <wp:extent cx="5715000" cy="5715000"/>
            <wp:effectExtent l="0" t="0" r="0" b="0"/>
            <wp:docPr id="24" name="Picture"/>
            <wp:cNvGraphicFramePr/>
            <a:graphic xmlns:a="http://schemas.openxmlformats.org/drawingml/2006/main">
              <a:graphicData uri="http://schemas.openxmlformats.org/drawingml/2006/picture">
                <pic:pic xmlns:pic="http://schemas.openxmlformats.org/drawingml/2006/picture">
                  <pic:nvPicPr>
                    <pic:cNvPr id="0" name="Picture" descr="figures/max%20sabv100%20pub%20figure-1.png"/>
                    <pic:cNvPicPr>
                      <a:picLocks noChangeAspect="1" noChangeArrowheads="1"/>
                    </pic:cNvPicPr>
                  </pic:nvPicPr>
                  <pic:blipFill>
                    <a:blip r:embed="rId43" cstate="screen">
                      <a:extLst>
                        <a:ext uri="{28A0092B-C50C-407E-A947-70E740481C1C}">
                          <a14:useLocalDpi xmlns:a14="http://schemas.microsoft.com/office/drawing/2010/main"/>
                        </a:ext>
                      </a:extLst>
                    </a:blip>
                    <a:stretch>
                      <a:fillRect/>
                    </a:stretch>
                  </pic:blipFill>
                  <pic:spPr bwMode="auto">
                    <a:xfrm>
                      <a:off x="0" y="0"/>
                      <a:ext cx="5715000" cy="5715000"/>
                    </a:xfrm>
                    <a:prstGeom prst="rect">
                      <a:avLst/>
                    </a:prstGeom>
                    <a:noFill/>
                    <a:ln w="9525">
                      <a:noFill/>
                      <a:headEnd/>
                      <a:tailEnd/>
                    </a:ln>
                  </pic:spPr>
                </pic:pic>
              </a:graphicData>
            </a:graphic>
          </wp:inline>
        </w:drawing>
      </w:r>
    </w:p>
    <w:p w14:paraId="546123B7" w14:textId="77777777" w:rsidR="00671753" w:rsidRDefault="00671753" w:rsidP="00671753"/>
    <w:p w14:paraId="58A3AC5B" w14:textId="24720FD4" w:rsidR="00671753" w:rsidRPr="00671753" w:rsidRDefault="001E6F0A" w:rsidP="0034079B">
      <w:pPr>
        <w:pStyle w:val="014FigureCaption"/>
        <w:sectPr w:rsidR="00671753" w:rsidRPr="00671753" w:rsidSect="009C588B">
          <w:footnotePr>
            <w:numRestart w:val="eachSect"/>
          </w:footnotePr>
          <w:pgSz w:w="12240" w:h="15840"/>
          <w:pgMar w:top="1440" w:right="1440" w:bottom="1440" w:left="1440" w:header="720" w:footer="720" w:gutter="0"/>
          <w:cols w:space="720"/>
          <w:docGrid w:linePitch="360"/>
        </w:sectPr>
      </w:pPr>
      <w:bookmarkStart w:id="106" w:name="_Toc432085107"/>
      <w:r>
        <w:rPr>
          <w:b/>
        </w:rPr>
        <w:t xml:space="preserve">Figure </w:t>
      </w:r>
      <w:r w:rsidR="005E105A">
        <w:rPr>
          <w:b/>
        </w:rPr>
        <w:t>2</w:t>
      </w:r>
      <w:r w:rsidR="00011B04">
        <w:rPr>
          <w:b/>
        </w:rPr>
        <w:t>8</w:t>
      </w:r>
      <w:r w:rsidR="00671753" w:rsidRPr="00671753">
        <w:rPr>
          <w:b/>
        </w:rPr>
        <w:t>.</w:t>
      </w:r>
      <w:r w:rsidR="00671753" w:rsidRPr="00671753">
        <w:t xml:space="preserve"> Fitted regression lines (solid lines) between time above 100ºC (a-c) or maximum temperature (d-f) and fuel load for piled and standing fuel structure at 50 cm, 25 cm, and 0 cm above ground level. The dashed line is the best fit line for the five fires that had both piled and standing fuel. Yellow diamond shows results from the prescribed burn while purple dots show the fuel structure of standing and piled fuels together with varying fuel loads.</w:t>
      </w:r>
      <w:bookmarkEnd w:id="106"/>
    </w:p>
    <w:p w14:paraId="1A18142D" w14:textId="69622776" w:rsidR="00671753" w:rsidRDefault="00671753" w:rsidP="00671753">
      <w:pPr>
        <w:ind w:firstLine="720"/>
        <w:rPr>
          <w:szCs w:val="36"/>
        </w:rPr>
      </w:pPr>
      <w:r w:rsidRPr="004D6D94">
        <w:rPr>
          <w:szCs w:val="36"/>
        </w:rPr>
        <w:lastRenderedPageBreak/>
        <w:t>The maximum temperature recorded during experimental fires of either piled-only or standing-only fuels ranged from “near-ambient” temperatures of 40ºC (standing fuel at 0 cm and 50 cm height) to a high of 824ºC (piled fuel at 50 cm). We assigned 40ºC as “near-ambient” due to heat retention of the ground and experimental apparatus making the thermocouple reading higher than the actual ambient air temperature. The overall highest maximum temperature of burning cogongrass recorded during this study was 985ºC at 25 cm during a fire that had a combined 1700 g m</w:t>
      </w:r>
      <w:r w:rsidRPr="004D6D94">
        <w:rPr>
          <w:szCs w:val="36"/>
          <w:vertAlign w:val="superscript"/>
        </w:rPr>
        <w:t xml:space="preserve">-2 </w:t>
      </w:r>
      <w:r w:rsidRPr="004D6D94">
        <w:rPr>
          <w:szCs w:val="36"/>
        </w:rPr>
        <w:t>of piled (500 g) and standing (1200 g) fuel. Maximum temperatures were greater with larger fuel loads, and piled fuels generated greater maximum temperatures at lower fuel loads and closer to the ground (Fig</w:t>
      </w:r>
      <w:r>
        <w:rPr>
          <w:szCs w:val="36"/>
        </w:rPr>
        <w:t>ure</w:t>
      </w:r>
      <w:r w:rsidRPr="004D6D94">
        <w:rPr>
          <w:szCs w:val="36"/>
        </w:rPr>
        <w:t xml:space="preserve"> </w:t>
      </w:r>
      <w:r w:rsidR="002A478B">
        <w:rPr>
          <w:szCs w:val="36"/>
        </w:rPr>
        <w:t>28</w:t>
      </w:r>
      <w:r w:rsidR="002A478B" w:rsidRPr="004D6D94">
        <w:rPr>
          <w:szCs w:val="36"/>
        </w:rPr>
        <w:t xml:space="preserve"> </w:t>
      </w:r>
      <w:r w:rsidRPr="004D6D94">
        <w:rPr>
          <w:szCs w:val="36"/>
        </w:rPr>
        <w:t xml:space="preserve">d-f). Models of maximum temperature showed significant effects of fuel load and fuel structure at 0 and 25 cm, but only fuel load was significant at 50 cm (Table </w:t>
      </w:r>
      <w:r w:rsidR="001E6F0A">
        <w:rPr>
          <w:szCs w:val="36"/>
        </w:rPr>
        <w:t>11</w:t>
      </w:r>
      <w:r w:rsidRPr="004D6D94">
        <w:rPr>
          <w:szCs w:val="36"/>
        </w:rPr>
        <w:t>). Adjusted R</w:t>
      </w:r>
      <w:r w:rsidRPr="004D6D94">
        <w:rPr>
          <w:szCs w:val="36"/>
          <w:vertAlign w:val="superscript"/>
        </w:rPr>
        <w:t>2</w:t>
      </w:r>
      <w:r w:rsidRPr="004D6D94">
        <w:rPr>
          <w:szCs w:val="36"/>
        </w:rPr>
        <w:t xml:space="preserve"> of models were 0.76, 0.74, and 0.53 at 50, 25, and 0 cm heights respectively. During the prescribed fire, maximum recorded temperatures ranged from 72ºC to 800ºC with averages across the seven locations of 309ºC (SD = 151ºC), 454ºC (SD 180ºC), and 698ºC (SD = 90.9ºC) at 50 cm, 25 cm, and ground level respectively. Maximum temperatures recorded during the prescribed fire tended to be greater than the temperatures recorded during the experimental fires with similar fuel loads, with the greatest difference at ground level (Fig</w:t>
      </w:r>
      <w:r>
        <w:rPr>
          <w:szCs w:val="36"/>
        </w:rPr>
        <w:t>ure</w:t>
      </w:r>
      <w:r w:rsidRPr="004D6D94">
        <w:rPr>
          <w:szCs w:val="36"/>
        </w:rPr>
        <w:t xml:space="preserve"> </w:t>
      </w:r>
      <w:r w:rsidR="002A478B">
        <w:rPr>
          <w:szCs w:val="36"/>
        </w:rPr>
        <w:t>28</w:t>
      </w:r>
      <w:r w:rsidR="002A478B" w:rsidRPr="004D6D94">
        <w:rPr>
          <w:szCs w:val="36"/>
        </w:rPr>
        <w:t xml:space="preserve"> </w:t>
      </w:r>
      <w:r w:rsidRPr="004D6D94">
        <w:rPr>
          <w:szCs w:val="36"/>
        </w:rPr>
        <w:t>d-f).</w:t>
      </w:r>
    </w:p>
    <w:p w14:paraId="0C6A934F" w14:textId="6FA1E82E" w:rsidR="0039199E" w:rsidRDefault="0039199E" w:rsidP="00671753">
      <w:pPr>
        <w:ind w:firstLine="720"/>
        <w:rPr>
          <w:szCs w:val="36"/>
        </w:rPr>
      </w:pPr>
    </w:p>
    <w:p w14:paraId="31552C8A" w14:textId="46430125" w:rsidR="0039199E" w:rsidRDefault="001E6F0A" w:rsidP="0039199E">
      <w:pPr>
        <w:pStyle w:val="013TableCaption"/>
      </w:pPr>
      <w:bookmarkStart w:id="107" w:name="_Toc432085074"/>
      <w:r>
        <w:rPr>
          <w:b/>
        </w:rPr>
        <w:t>Table 11</w:t>
      </w:r>
      <w:r w:rsidR="0039199E" w:rsidRPr="0039199E">
        <w:rPr>
          <w:b/>
        </w:rPr>
        <w:t>.</w:t>
      </w:r>
      <w:r w:rsidR="0039199E">
        <w:t xml:space="preserve"> Maximum temperature model coefficients</w:t>
      </w:r>
      <w:bookmarkEnd w:id="107"/>
    </w:p>
    <w:tbl>
      <w:tblPr>
        <w:tblStyle w:val="Table"/>
        <w:tblW w:w="4521" w:type="pct"/>
        <w:tblLayout w:type="fixed"/>
        <w:tblLook w:val="07E0" w:firstRow="1" w:lastRow="1" w:firstColumn="1" w:lastColumn="1" w:noHBand="1" w:noVBand="1"/>
      </w:tblPr>
      <w:tblGrid>
        <w:gridCol w:w="1531"/>
        <w:gridCol w:w="2267"/>
        <w:gridCol w:w="1172"/>
        <w:gridCol w:w="1347"/>
        <w:gridCol w:w="1353"/>
        <w:gridCol w:w="989"/>
      </w:tblGrid>
      <w:tr w:rsidR="0039199E" w:rsidRPr="004D3D31" w14:paraId="22DC3F7A" w14:textId="77777777" w:rsidTr="0039199E">
        <w:tc>
          <w:tcPr>
            <w:tcW w:w="884" w:type="pct"/>
            <w:tcBorders>
              <w:bottom w:val="single" w:sz="0" w:space="0" w:color="auto"/>
            </w:tcBorders>
            <w:vAlign w:val="bottom"/>
          </w:tcPr>
          <w:p w14:paraId="646477A6"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Probe height</w:t>
            </w:r>
          </w:p>
        </w:tc>
        <w:tc>
          <w:tcPr>
            <w:tcW w:w="1309" w:type="pct"/>
            <w:tcBorders>
              <w:bottom w:val="single" w:sz="0" w:space="0" w:color="auto"/>
            </w:tcBorders>
            <w:vAlign w:val="bottom"/>
          </w:tcPr>
          <w:p w14:paraId="7D4F0C85" w14:textId="77777777" w:rsidR="0039199E" w:rsidRPr="0039199E" w:rsidRDefault="0039199E" w:rsidP="0039199E">
            <w:pPr>
              <w:pStyle w:val="Compact"/>
              <w:rPr>
                <w:rFonts w:ascii="Times New Roman" w:hAnsi="Times New Roman" w:cs="Times New Roman"/>
                <w:b/>
              </w:rPr>
            </w:pPr>
            <w:r w:rsidRPr="0039199E">
              <w:rPr>
                <w:rFonts w:ascii="Times New Roman" w:hAnsi="Times New Roman" w:cs="Times New Roman"/>
                <w:b/>
              </w:rPr>
              <w:t>Variable</w:t>
            </w:r>
          </w:p>
        </w:tc>
        <w:tc>
          <w:tcPr>
            <w:tcW w:w="677" w:type="pct"/>
            <w:tcBorders>
              <w:bottom w:val="single" w:sz="0" w:space="0" w:color="auto"/>
            </w:tcBorders>
            <w:vAlign w:val="bottom"/>
          </w:tcPr>
          <w:p w14:paraId="5CA035C3"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Estimate</w:t>
            </w:r>
          </w:p>
        </w:tc>
        <w:tc>
          <w:tcPr>
            <w:tcW w:w="778" w:type="pct"/>
            <w:tcBorders>
              <w:bottom w:val="single" w:sz="0" w:space="0" w:color="auto"/>
            </w:tcBorders>
            <w:vAlign w:val="bottom"/>
          </w:tcPr>
          <w:p w14:paraId="093B65F7"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Std. Error</w:t>
            </w:r>
          </w:p>
        </w:tc>
        <w:tc>
          <w:tcPr>
            <w:tcW w:w="781" w:type="pct"/>
            <w:tcBorders>
              <w:bottom w:val="single" w:sz="0" w:space="0" w:color="auto"/>
            </w:tcBorders>
            <w:vAlign w:val="bottom"/>
          </w:tcPr>
          <w:p w14:paraId="46C36C54"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Crit. value</w:t>
            </w:r>
          </w:p>
        </w:tc>
        <w:tc>
          <w:tcPr>
            <w:tcW w:w="572" w:type="pct"/>
            <w:tcBorders>
              <w:bottom w:val="single" w:sz="0" w:space="0" w:color="auto"/>
            </w:tcBorders>
            <w:vAlign w:val="bottom"/>
          </w:tcPr>
          <w:p w14:paraId="521FA3D0" w14:textId="77777777" w:rsidR="0039199E" w:rsidRPr="0039199E" w:rsidRDefault="0039199E" w:rsidP="0039199E">
            <w:pPr>
              <w:pStyle w:val="Compact"/>
              <w:jc w:val="right"/>
              <w:rPr>
                <w:rFonts w:ascii="Times New Roman" w:hAnsi="Times New Roman" w:cs="Times New Roman"/>
                <w:b/>
              </w:rPr>
            </w:pPr>
            <w:r w:rsidRPr="0039199E">
              <w:rPr>
                <w:rFonts w:ascii="Times New Roman" w:hAnsi="Times New Roman" w:cs="Times New Roman"/>
                <w:b/>
              </w:rPr>
              <w:t>P value</w:t>
            </w:r>
          </w:p>
        </w:tc>
      </w:tr>
      <w:tr w:rsidR="0039199E" w:rsidRPr="004D3D31" w14:paraId="71E94B70" w14:textId="77777777" w:rsidTr="0039199E">
        <w:tc>
          <w:tcPr>
            <w:tcW w:w="884" w:type="pct"/>
            <w:vMerge w:val="restart"/>
            <w:vAlign w:val="center"/>
          </w:tcPr>
          <w:p w14:paraId="767BE7C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50</w:t>
            </w:r>
            <w:r>
              <w:rPr>
                <w:rFonts w:ascii="Times New Roman" w:hAnsi="Times New Roman" w:cs="Times New Roman"/>
              </w:rPr>
              <w:t xml:space="preserve"> </w:t>
            </w:r>
            <w:r w:rsidRPr="004D3D31">
              <w:rPr>
                <w:rFonts w:ascii="Times New Roman" w:hAnsi="Times New Roman" w:cs="Times New Roman"/>
              </w:rPr>
              <w:t>cm</w:t>
            </w:r>
          </w:p>
        </w:tc>
        <w:tc>
          <w:tcPr>
            <w:tcW w:w="1309" w:type="pct"/>
          </w:tcPr>
          <w:p w14:paraId="0A77FA4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Pr>
          <w:p w14:paraId="37C8BA1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8.06</w:t>
            </w:r>
          </w:p>
        </w:tc>
        <w:tc>
          <w:tcPr>
            <w:tcW w:w="778" w:type="pct"/>
          </w:tcPr>
          <w:p w14:paraId="2A974DA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47.82</w:t>
            </w:r>
          </w:p>
        </w:tc>
        <w:tc>
          <w:tcPr>
            <w:tcW w:w="781" w:type="pct"/>
          </w:tcPr>
          <w:p w14:paraId="098B0F4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0.17</w:t>
            </w:r>
          </w:p>
        </w:tc>
        <w:tc>
          <w:tcPr>
            <w:tcW w:w="572" w:type="pct"/>
          </w:tcPr>
          <w:p w14:paraId="36D7050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0.87</w:t>
            </w:r>
          </w:p>
        </w:tc>
      </w:tr>
      <w:tr w:rsidR="0039199E" w:rsidRPr="004D3D31" w14:paraId="76A23A86" w14:textId="77777777" w:rsidTr="0039199E">
        <w:tc>
          <w:tcPr>
            <w:tcW w:w="884" w:type="pct"/>
            <w:vMerge/>
            <w:vAlign w:val="center"/>
          </w:tcPr>
          <w:p w14:paraId="1DFFFCBA" w14:textId="77777777" w:rsidR="0039199E" w:rsidRPr="004D3D31" w:rsidRDefault="0039199E" w:rsidP="0039199E">
            <w:pPr>
              <w:pStyle w:val="Compact"/>
              <w:rPr>
                <w:rFonts w:ascii="Times New Roman" w:hAnsi="Times New Roman" w:cs="Times New Roman"/>
              </w:rPr>
            </w:pPr>
          </w:p>
        </w:tc>
        <w:tc>
          <w:tcPr>
            <w:tcW w:w="1309" w:type="pct"/>
          </w:tcPr>
          <w:p w14:paraId="008F3AEC"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11D430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0.35</w:t>
            </w:r>
          </w:p>
        </w:tc>
        <w:tc>
          <w:tcPr>
            <w:tcW w:w="778" w:type="pct"/>
          </w:tcPr>
          <w:p w14:paraId="1465A8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0.04</w:t>
            </w:r>
          </w:p>
        </w:tc>
        <w:tc>
          <w:tcPr>
            <w:tcW w:w="781" w:type="pct"/>
          </w:tcPr>
          <w:p w14:paraId="1B02CDC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9.96</w:t>
            </w:r>
          </w:p>
        </w:tc>
        <w:tc>
          <w:tcPr>
            <w:tcW w:w="572" w:type="pct"/>
          </w:tcPr>
          <w:p w14:paraId="559CACE9"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743D281C" w14:textId="77777777" w:rsidTr="0039199E">
        <w:tc>
          <w:tcPr>
            <w:tcW w:w="884" w:type="pct"/>
            <w:vMerge/>
            <w:tcBorders>
              <w:bottom w:val="single" w:sz="4" w:space="0" w:color="auto"/>
            </w:tcBorders>
            <w:vAlign w:val="center"/>
          </w:tcPr>
          <w:p w14:paraId="48AC20F6"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0E7967FE"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629740F4"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57.96</w:t>
            </w:r>
          </w:p>
        </w:tc>
        <w:tc>
          <w:tcPr>
            <w:tcW w:w="778" w:type="pct"/>
            <w:tcBorders>
              <w:bottom w:val="single" w:sz="4" w:space="0" w:color="auto"/>
            </w:tcBorders>
          </w:tcPr>
          <w:p w14:paraId="5FA3CDF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43.43</w:t>
            </w:r>
          </w:p>
        </w:tc>
        <w:tc>
          <w:tcPr>
            <w:tcW w:w="781" w:type="pct"/>
            <w:tcBorders>
              <w:bottom w:val="single" w:sz="4" w:space="0" w:color="auto"/>
            </w:tcBorders>
          </w:tcPr>
          <w:p w14:paraId="2A22850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1.33</w:t>
            </w:r>
          </w:p>
        </w:tc>
        <w:tc>
          <w:tcPr>
            <w:tcW w:w="572" w:type="pct"/>
            <w:tcBorders>
              <w:bottom w:val="single" w:sz="4" w:space="0" w:color="auto"/>
            </w:tcBorders>
          </w:tcPr>
          <w:p w14:paraId="095746A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0.19</w:t>
            </w:r>
          </w:p>
        </w:tc>
      </w:tr>
      <w:tr w:rsidR="0039199E" w:rsidRPr="004D3D31" w14:paraId="635E7224" w14:textId="77777777" w:rsidTr="0039199E">
        <w:tc>
          <w:tcPr>
            <w:tcW w:w="884" w:type="pct"/>
            <w:vMerge w:val="restart"/>
            <w:tcBorders>
              <w:top w:val="single" w:sz="4" w:space="0" w:color="auto"/>
            </w:tcBorders>
            <w:vAlign w:val="center"/>
          </w:tcPr>
          <w:p w14:paraId="6938BF04"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25</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4104FE9B"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77A8475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196.03</w:t>
            </w:r>
          </w:p>
        </w:tc>
        <w:tc>
          <w:tcPr>
            <w:tcW w:w="778" w:type="pct"/>
            <w:tcBorders>
              <w:top w:val="single" w:sz="4" w:space="0" w:color="auto"/>
            </w:tcBorders>
          </w:tcPr>
          <w:p w14:paraId="0DC5B5F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44.40</w:t>
            </w:r>
          </w:p>
        </w:tc>
        <w:tc>
          <w:tcPr>
            <w:tcW w:w="781" w:type="pct"/>
            <w:tcBorders>
              <w:top w:val="single" w:sz="4" w:space="0" w:color="auto"/>
            </w:tcBorders>
          </w:tcPr>
          <w:p w14:paraId="74E1903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4.41</w:t>
            </w:r>
          </w:p>
        </w:tc>
        <w:tc>
          <w:tcPr>
            <w:tcW w:w="572" w:type="pct"/>
            <w:tcBorders>
              <w:top w:val="single" w:sz="4" w:space="0" w:color="auto"/>
            </w:tcBorders>
          </w:tcPr>
          <w:p w14:paraId="0C66EB5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314E626C" w14:textId="77777777" w:rsidTr="0039199E">
        <w:tc>
          <w:tcPr>
            <w:tcW w:w="884" w:type="pct"/>
            <w:vMerge/>
          </w:tcPr>
          <w:p w14:paraId="394DC89D" w14:textId="77777777" w:rsidR="0039199E" w:rsidRPr="004D3D31" w:rsidRDefault="0039199E" w:rsidP="0039199E">
            <w:pPr>
              <w:pStyle w:val="Compact"/>
              <w:rPr>
                <w:rFonts w:ascii="Times New Roman" w:hAnsi="Times New Roman" w:cs="Times New Roman"/>
              </w:rPr>
            </w:pPr>
          </w:p>
        </w:tc>
        <w:tc>
          <w:tcPr>
            <w:tcW w:w="1309" w:type="pct"/>
          </w:tcPr>
          <w:p w14:paraId="7815FA56"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7E31A42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0.30</w:t>
            </w:r>
          </w:p>
        </w:tc>
        <w:tc>
          <w:tcPr>
            <w:tcW w:w="778" w:type="pct"/>
          </w:tcPr>
          <w:p w14:paraId="5172A5F6"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3655A0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9.16</w:t>
            </w:r>
          </w:p>
        </w:tc>
        <w:tc>
          <w:tcPr>
            <w:tcW w:w="572" w:type="pct"/>
          </w:tcPr>
          <w:p w14:paraId="0E0357D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4594AF6C" w14:textId="77777777" w:rsidTr="0039199E">
        <w:tc>
          <w:tcPr>
            <w:tcW w:w="884" w:type="pct"/>
            <w:vMerge/>
            <w:tcBorders>
              <w:bottom w:val="single" w:sz="4" w:space="0" w:color="auto"/>
            </w:tcBorders>
          </w:tcPr>
          <w:p w14:paraId="2722985C"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753BD41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343776E"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-92.67</w:t>
            </w:r>
          </w:p>
        </w:tc>
        <w:tc>
          <w:tcPr>
            <w:tcW w:w="778" w:type="pct"/>
            <w:tcBorders>
              <w:bottom w:val="single" w:sz="4" w:space="0" w:color="auto"/>
            </w:tcBorders>
          </w:tcPr>
          <w:p w14:paraId="1E497621"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40.32</w:t>
            </w:r>
          </w:p>
        </w:tc>
        <w:tc>
          <w:tcPr>
            <w:tcW w:w="781" w:type="pct"/>
            <w:tcBorders>
              <w:bottom w:val="single" w:sz="4" w:space="0" w:color="auto"/>
            </w:tcBorders>
          </w:tcPr>
          <w:p w14:paraId="0345883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-2.30</w:t>
            </w:r>
          </w:p>
        </w:tc>
        <w:tc>
          <w:tcPr>
            <w:tcW w:w="572" w:type="pct"/>
            <w:tcBorders>
              <w:bottom w:val="single" w:sz="4" w:space="0" w:color="auto"/>
            </w:tcBorders>
          </w:tcPr>
          <w:p w14:paraId="1D8655C2"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r>
      <w:tr w:rsidR="0039199E" w:rsidRPr="004D3D31" w14:paraId="3F15C685" w14:textId="77777777" w:rsidTr="0039199E">
        <w:tc>
          <w:tcPr>
            <w:tcW w:w="884" w:type="pct"/>
            <w:vMerge w:val="restart"/>
            <w:tcBorders>
              <w:top w:val="single" w:sz="4" w:space="0" w:color="auto"/>
            </w:tcBorders>
            <w:vAlign w:val="center"/>
          </w:tcPr>
          <w:p w14:paraId="741A98B3"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0</w:t>
            </w:r>
            <w:r>
              <w:rPr>
                <w:rFonts w:ascii="Times New Roman" w:hAnsi="Times New Roman" w:cs="Times New Roman"/>
              </w:rPr>
              <w:t xml:space="preserve"> </w:t>
            </w:r>
            <w:r w:rsidRPr="004D3D31">
              <w:rPr>
                <w:rFonts w:ascii="Times New Roman" w:hAnsi="Times New Roman" w:cs="Times New Roman"/>
              </w:rPr>
              <w:t>cm</w:t>
            </w:r>
          </w:p>
        </w:tc>
        <w:tc>
          <w:tcPr>
            <w:tcW w:w="1309" w:type="pct"/>
            <w:tcBorders>
              <w:top w:val="single" w:sz="4" w:space="0" w:color="auto"/>
            </w:tcBorders>
          </w:tcPr>
          <w:p w14:paraId="3B60FC65"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Intercept</w:t>
            </w:r>
          </w:p>
        </w:tc>
        <w:tc>
          <w:tcPr>
            <w:tcW w:w="677" w:type="pct"/>
            <w:tcBorders>
              <w:top w:val="single" w:sz="4" w:space="0" w:color="auto"/>
            </w:tcBorders>
          </w:tcPr>
          <w:p w14:paraId="12BF81CA"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407.44</w:t>
            </w:r>
          </w:p>
        </w:tc>
        <w:tc>
          <w:tcPr>
            <w:tcW w:w="778" w:type="pct"/>
            <w:tcBorders>
              <w:top w:val="single" w:sz="4" w:space="0" w:color="auto"/>
            </w:tcBorders>
          </w:tcPr>
          <w:p w14:paraId="57E2E6B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47.67</w:t>
            </w:r>
          </w:p>
        </w:tc>
        <w:tc>
          <w:tcPr>
            <w:tcW w:w="781" w:type="pct"/>
            <w:tcBorders>
              <w:top w:val="single" w:sz="4" w:space="0" w:color="auto"/>
            </w:tcBorders>
          </w:tcPr>
          <w:p w14:paraId="36B9ED7F"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8.55</w:t>
            </w:r>
          </w:p>
        </w:tc>
        <w:tc>
          <w:tcPr>
            <w:tcW w:w="572" w:type="pct"/>
            <w:tcBorders>
              <w:top w:val="single" w:sz="4" w:space="0" w:color="auto"/>
            </w:tcBorders>
          </w:tcPr>
          <w:p w14:paraId="15D8F40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6C6E1086" w14:textId="77777777" w:rsidTr="0039199E">
        <w:tc>
          <w:tcPr>
            <w:tcW w:w="884" w:type="pct"/>
            <w:vMerge/>
            <w:vAlign w:val="center"/>
          </w:tcPr>
          <w:p w14:paraId="416DB555" w14:textId="77777777" w:rsidR="0039199E" w:rsidRPr="004D3D31" w:rsidRDefault="0039199E" w:rsidP="0039199E">
            <w:pPr>
              <w:pStyle w:val="Compact"/>
              <w:rPr>
                <w:rFonts w:ascii="Times New Roman" w:hAnsi="Times New Roman" w:cs="Times New Roman"/>
              </w:rPr>
            </w:pPr>
          </w:p>
        </w:tc>
        <w:tc>
          <w:tcPr>
            <w:tcW w:w="1309" w:type="pct"/>
          </w:tcPr>
          <w:p w14:paraId="28D24FA1"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Biomass</w:t>
            </w:r>
          </w:p>
        </w:tc>
        <w:tc>
          <w:tcPr>
            <w:tcW w:w="677" w:type="pct"/>
          </w:tcPr>
          <w:p w14:paraId="27458D7C"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0.14</w:t>
            </w:r>
          </w:p>
        </w:tc>
        <w:tc>
          <w:tcPr>
            <w:tcW w:w="778" w:type="pct"/>
          </w:tcPr>
          <w:p w14:paraId="32519827"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0.03</w:t>
            </w:r>
          </w:p>
        </w:tc>
        <w:tc>
          <w:tcPr>
            <w:tcW w:w="781" w:type="pct"/>
          </w:tcPr>
          <w:p w14:paraId="7F46DC4B"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4.04</w:t>
            </w:r>
          </w:p>
        </w:tc>
        <w:tc>
          <w:tcPr>
            <w:tcW w:w="572" w:type="pct"/>
          </w:tcPr>
          <w:p w14:paraId="5C7E1810"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r w:rsidR="0039199E" w:rsidRPr="004D3D31" w14:paraId="2A02CF64" w14:textId="77777777" w:rsidTr="0039199E">
        <w:tc>
          <w:tcPr>
            <w:tcW w:w="884" w:type="pct"/>
            <w:vMerge/>
            <w:tcBorders>
              <w:bottom w:val="single" w:sz="4" w:space="0" w:color="auto"/>
            </w:tcBorders>
            <w:vAlign w:val="center"/>
          </w:tcPr>
          <w:p w14:paraId="557CE867" w14:textId="77777777" w:rsidR="0039199E" w:rsidRPr="004D3D31" w:rsidRDefault="0039199E" w:rsidP="0039199E">
            <w:pPr>
              <w:pStyle w:val="Compact"/>
              <w:rPr>
                <w:rFonts w:ascii="Times New Roman" w:hAnsi="Times New Roman" w:cs="Times New Roman"/>
              </w:rPr>
            </w:pPr>
          </w:p>
        </w:tc>
        <w:tc>
          <w:tcPr>
            <w:tcW w:w="1309" w:type="pct"/>
            <w:tcBorders>
              <w:bottom w:val="single" w:sz="4" w:space="0" w:color="auto"/>
            </w:tcBorders>
          </w:tcPr>
          <w:p w14:paraId="33EC9DD9" w14:textId="77777777" w:rsidR="0039199E" w:rsidRPr="004D3D31" w:rsidRDefault="0039199E" w:rsidP="0039199E">
            <w:pPr>
              <w:pStyle w:val="Compact"/>
              <w:rPr>
                <w:rFonts w:ascii="Times New Roman" w:hAnsi="Times New Roman" w:cs="Times New Roman"/>
              </w:rPr>
            </w:pPr>
            <w:r w:rsidRPr="004D3D31">
              <w:rPr>
                <w:rFonts w:ascii="Times New Roman" w:hAnsi="Times New Roman" w:cs="Times New Roman"/>
              </w:rPr>
              <w:t>Structure: standing</w:t>
            </w:r>
          </w:p>
        </w:tc>
        <w:tc>
          <w:tcPr>
            <w:tcW w:w="677" w:type="pct"/>
            <w:tcBorders>
              <w:bottom w:val="single" w:sz="4" w:space="0" w:color="auto"/>
            </w:tcBorders>
          </w:tcPr>
          <w:p w14:paraId="17704CED"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-194.49</w:t>
            </w:r>
          </w:p>
        </w:tc>
        <w:tc>
          <w:tcPr>
            <w:tcW w:w="778" w:type="pct"/>
            <w:tcBorders>
              <w:bottom w:val="single" w:sz="4" w:space="0" w:color="auto"/>
            </w:tcBorders>
          </w:tcPr>
          <w:p w14:paraId="4A43D15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43.29</w:t>
            </w:r>
          </w:p>
        </w:tc>
        <w:tc>
          <w:tcPr>
            <w:tcW w:w="781" w:type="pct"/>
            <w:tcBorders>
              <w:bottom w:val="single" w:sz="4" w:space="0" w:color="auto"/>
            </w:tcBorders>
          </w:tcPr>
          <w:p w14:paraId="26C243F5"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-4.49</w:t>
            </w:r>
          </w:p>
        </w:tc>
        <w:tc>
          <w:tcPr>
            <w:tcW w:w="572" w:type="pct"/>
            <w:tcBorders>
              <w:bottom w:val="single" w:sz="4" w:space="0" w:color="auto"/>
            </w:tcBorders>
          </w:tcPr>
          <w:p w14:paraId="05B5C993" w14:textId="77777777" w:rsidR="0039199E" w:rsidRPr="004D3D31" w:rsidRDefault="0039199E" w:rsidP="0039199E">
            <w:pPr>
              <w:pStyle w:val="Compact"/>
              <w:jc w:val="right"/>
              <w:rPr>
                <w:rFonts w:ascii="Times New Roman" w:hAnsi="Times New Roman" w:cs="Times New Roman"/>
              </w:rPr>
            </w:pPr>
            <w:r w:rsidRPr="004D3D31">
              <w:rPr>
                <w:rFonts w:ascii="Times New Roman" w:hAnsi="Times New Roman" w:cs="Times New Roman"/>
              </w:rPr>
              <w:t>0.00</w:t>
            </w:r>
          </w:p>
        </w:tc>
      </w:tr>
    </w:tbl>
    <w:p w14:paraId="7EA6F29F" w14:textId="77777777" w:rsidR="00671753" w:rsidRDefault="00671753" w:rsidP="00313524">
      <w:pPr>
        <w:pStyle w:val="001CHAPTERNUMBER"/>
      </w:pPr>
    </w:p>
    <w:p w14:paraId="65B6AE74" w14:textId="094D9647" w:rsidR="00671753" w:rsidRDefault="00671753" w:rsidP="00671753">
      <w:pPr>
        <w:ind w:firstLine="720"/>
        <w:outlineLvl w:val="0"/>
        <w:rPr>
          <w:szCs w:val="36"/>
        </w:rPr>
      </w:pPr>
      <w:r w:rsidRPr="004D6D94">
        <w:rPr>
          <w:szCs w:val="36"/>
        </w:rPr>
        <w:t>Flame heights were greater with higher fuel loads and for standing than piled fuel structure for fuel loads above 500 g m</w:t>
      </w:r>
      <w:r w:rsidRPr="004D6D94">
        <w:rPr>
          <w:szCs w:val="36"/>
          <w:vertAlign w:val="superscript"/>
        </w:rPr>
        <w:t>-2</w:t>
      </w:r>
      <w:r>
        <w:rPr>
          <w:szCs w:val="36"/>
        </w:rPr>
        <w:t xml:space="preserve"> (Figure</w:t>
      </w:r>
      <w:r w:rsidR="001E6F0A">
        <w:rPr>
          <w:szCs w:val="36"/>
        </w:rPr>
        <w:t xml:space="preserve"> </w:t>
      </w:r>
      <w:r w:rsidR="002A478B">
        <w:rPr>
          <w:szCs w:val="36"/>
        </w:rPr>
        <w:t>29</w:t>
      </w:r>
      <w:r w:rsidR="002A478B" w:rsidRPr="004D6D94">
        <w:rPr>
          <w:szCs w:val="36"/>
        </w:rPr>
        <w:t>a</w:t>
      </w:r>
      <w:r w:rsidRPr="004D6D94">
        <w:rPr>
          <w:szCs w:val="36"/>
        </w:rPr>
        <w:t xml:space="preserve">). The model of flame height had significant effects of fuel load, fuel structure, and the interaction of fuel load and fuel structure (Table </w:t>
      </w:r>
      <w:r w:rsidR="001E6F0A">
        <w:rPr>
          <w:szCs w:val="36"/>
        </w:rPr>
        <w:t>12</w:t>
      </w:r>
      <w:r w:rsidRPr="004D6D94">
        <w:rPr>
          <w:szCs w:val="36"/>
        </w:rPr>
        <w:t>) with an adjusted R</w:t>
      </w:r>
      <w:r w:rsidRPr="004D6D94">
        <w:rPr>
          <w:szCs w:val="36"/>
          <w:vertAlign w:val="superscript"/>
        </w:rPr>
        <w:t>2</w:t>
      </w:r>
      <w:r w:rsidRPr="004D6D94">
        <w:rPr>
          <w:szCs w:val="36"/>
        </w:rPr>
        <w:t xml:space="preserve"> of 0.77. Fires with both piled and standing fuel had flame heights intermediate between piled-only and standing-only fuel. The flame heights recorded during the prescribed fire were similar to those of the piled-only and standing-only fires. </w:t>
      </w:r>
    </w:p>
    <w:p w14:paraId="69310832" w14:textId="77777777" w:rsidR="00A930D0" w:rsidRPr="004D6D94" w:rsidRDefault="00A930D0" w:rsidP="00671753">
      <w:pPr>
        <w:ind w:firstLine="720"/>
        <w:outlineLvl w:val="0"/>
        <w:rPr>
          <w:szCs w:val="36"/>
        </w:rPr>
      </w:pPr>
    </w:p>
    <w:p w14:paraId="2C4F792D" w14:textId="6E58E651" w:rsidR="00671753" w:rsidRDefault="00671753" w:rsidP="00671753">
      <w:pPr>
        <w:ind w:firstLine="720"/>
        <w:outlineLvl w:val="0"/>
        <w:rPr>
          <w:szCs w:val="36"/>
        </w:rPr>
      </w:pPr>
      <w:r w:rsidRPr="004D6D94">
        <w:rPr>
          <w:szCs w:val="36"/>
        </w:rPr>
        <w:t>Rate of spread increased with larger loads of standing fuel, but decreased slightly with greater loads of piled fuels (Fig</w:t>
      </w:r>
      <w:r>
        <w:rPr>
          <w:szCs w:val="36"/>
        </w:rPr>
        <w:t>ure</w:t>
      </w:r>
      <w:r w:rsidR="001E6F0A">
        <w:rPr>
          <w:szCs w:val="36"/>
        </w:rPr>
        <w:t xml:space="preserve"> </w:t>
      </w:r>
      <w:r w:rsidR="002A478B">
        <w:rPr>
          <w:szCs w:val="36"/>
        </w:rPr>
        <w:t>29</w:t>
      </w:r>
      <w:r w:rsidR="002A478B" w:rsidRPr="004D6D94">
        <w:rPr>
          <w:szCs w:val="36"/>
        </w:rPr>
        <w:t>b</w:t>
      </w:r>
      <w:r w:rsidRPr="004D6D94">
        <w:rPr>
          <w:szCs w:val="36"/>
        </w:rPr>
        <w:t>). The model for rate of spread had significant effects of air temperature and the interaction of fuel load an</w:t>
      </w:r>
      <w:r w:rsidR="007C2ACD">
        <w:rPr>
          <w:szCs w:val="36"/>
        </w:rPr>
        <w:t>d fuel structure (Table 12</w:t>
      </w:r>
      <w:r w:rsidRPr="004D6D94">
        <w:rPr>
          <w:szCs w:val="36"/>
        </w:rPr>
        <w:t>), with an adjusted R</w:t>
      </w:r>
      <w:r w:rsidRPr="004D6D94">
        <w:rPr>
          <w:szCs w:val="36"/>
          <w:vertAlign w:val="superscript"/>
        </w:rPr>
        <w:t>2</w:t>
      </w:r>
      <w:r w:rsidRPr="004D6D94">
        <w:rPr>
          <w:szCs w:val="36"/>
        </w:rPr>
        <w:t xml:space="preserve"> of 0.53. We did not estimate rate of spread for the prescribed fire or for the fire with both piled and standing fuel.</w:t>
      </w:r>
    </w:p>
    <w:p w14:paraId="19145ECD" w14:textId="77777777" w:rsidR="00A930D0" w:rsidRPr="004D6D94" w:rsidRDefault="00A930D0" w:rsidP="00671753">
      <w:pPr>
        <w:ind w:firstLine="720"/>
        <w:outlineLvl w:val="0"/>
        <w:rPr>
          <w:szCs w:val="36"/>
        </w:rPr>
      </w:pPr>
    </w:p>
    <w:p w14:paraId="7FE86F70" w14:textId="13982C2F" w:rsidR="00671753" w:rsidRDefault="00671753" w:rsidP="00671753">
      <w:pPr>
        <w:ind w:firstLine="720"/>
        <w:outlineLvl w:val="0"/>
        <w:rPr>
          <w:szCs w:val="36"/>
        </w:rPr>
      </w:pPr>
      <w:r w:rsidRPr="004D6D94">
        <w:rPr>
          <w:szCs w:val="36"/>
        </w:rPr>
        <w:lastRenderedPageBreak/>
        <w:t xml:space="preserve">The model for proportion of biomass consumed had significant effects of fuel load, fuel structure, and the interaction of fuel </w:t>
      </w:r>
      <w:r w:rsidR="007C2ACD">
        <w:rPr>
          <w:szCs w:val="36"/>
        </w:rPr>
        <w:t>load and fuel structure (Table 12</w:t>
      </w:r>
      <w:r w:rsidRPr="004D6D94">
        <w:rPr>
          <w:szCs w:val="36"/>
        </w:rPr>
        <w:t>), with an adjusted R</w:t>
      </w:r>
      <w:r w:rsidRPr="004D6D94">
        <w:rPr>
          <w:szCs w:val="36"/>
          <w:vertAlign w:val="superscript"/>
        </w:rPr>
        <w:t>2</w:t>
      </w:r>
      <w:r w:rsidRPr="004D6D94">
        <w:rPr>
          <w:szCs w:val="36"/>
        </w:rPr>
        <w:t xml:space="preserve"> of 0.73. Fires with piled fuels, both piled and standing fuels, or with standing fuel loads ≥1000 g m</w:t>
      </w:r>
      <w:r w:rsidRPr="004D6D94">
        <w:rPr>
          <w:szCs w:val="36"/>
          <w:vertAlign w:val="superscript"/>
        </w:rPr>
        <w:t>-2</w:t>
      </w:r>
      <w:r w:rsidRPr="004D6D94">
        <w:rPr>
          <w:szCs w:val="36"/>
        </w:rPr>
        <w:t xml:space="preserve"> all had &gt;95% of fuel mass consumed (Fig</w:t>
      </w:r>
      <w:r>
        <w:rPr>
          <w:szCs w:val="36"/>
        </w:rPr>
        <w:t>ure</w:t>
      </w:r>
      <w:r w:rsidRPr="004D6D94">
        <w:rPr>
          <w:szCs w:val="36"/>
        </w:rPr>
        <w:t xml:space="preserve"> </w:t>
      </w:r>
      <w:r w:rsidR="002A478B">
        <w:rPr>
          <w:szCs w:val="36"/>
        </w:rPr>
        <w:t>29</w:t>
      </w:r>
      <w:r w:rsidR="002A478B" w:rsidRPr="004D6D94">
        <w:rPr>
          <w:szCs w:val="36"/>
        </w:rPr>
        <w:t>c</w:t>
      </w:r>
      <w:r w:rsidRPr="004D6D94">
        <w:rPr>
          <w:szCs w:val="36"/>
        </w:rPr>
        <w:t>).</w:t>
      </w:r>
    </w:p>
    <w:p w14:paraId="3745A10B" w14:textId="77777777" w:rsidR="00671753" w:rsidRPr="00671753" w:rsidRDefault="00671753" w:rsidP="00671753">
      <w:pPr>
        <w:pStyle w:val="002CHAPTERTITLE"/>
      </w:pPr>
      <w:r w:rsidRPr="004D3D31">
        <w:rPr>
          <w:noProof/>
        </w:rPr>
        <w:drawing>
          <wp:inline distT="0" distB="0" distL="0" distR="0" wp14:anchorId="0FB7C653" wp14:editId="15517668">
            <wp:extent cx="3061699" cy="5740686"/>
            <wp:effectExtent l="0" t="0" r="12065" b="0"/>
            <wp:docPr id="25"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descr="figures/flame%20ros%20consumed%20pub%20figure-1.png"/>
                    <pic:cNvPicPr>
                      <a:picLocks noChangeAspect="1" noChangeArrowheads="1"/>
                    </pic:cNvPicPr>
                  </pic:nvPicPr>
                  <pic:blipFill>
                    <a:blip r:embed="rId44" cstate="screen">
                      <a:extLst>
                        <a:ext uri="{28A0092B-C50C-407E-A947-70E740481C1C}">
                          <a14:useLocalDpi xmlns:a14="http://schemas.microsoft.com/office/drawing/2010/main"/>
                        </a:ext>
                      </a:extLst>
                    </a:blip>
                    <a:stretch>
                      <a:fillRect/>
                    </a:stretch>
                  </pic:blipFill>
                  <pic:spPr bwMode="auto">
                    <a:xfrm>
                      <a:off x="0" y="0"/>
                      <a:ext cx="3062597" cy="5742370"/>
                    </a:xfrm>
                    <a:prstGeom prst="rect">
                      <a:avLst/>
                    </a:prstGeom>
                    <a:noFill/>
                    <a:ln w="9525">
                      <a:noFill/>
                      <a:headEnd/>
                      <a:tailEnd/>
                    </a:ln>
                  </pic:spPr>
                </pic:pic>
              </a:graphicData>
            </a:graphic>
          </wp:inline>
        </w:drawing>
      </w:r>
    </w:p>
    <w:p w14:paraId="053FFCEA" w14:textId="008AD57F" w:rsidR="00671753" w:rsidRPr="00210154" w:rsidRDefault="001E6F0A" w:rsidP="00671753">
      <w:pPr>
        <w:pStyle w:val="014FigureCaption"/>
        <w:rPr>
          <w:szCs w:val="36"/>
        </w:rPr>
      </w:pPr>
      <w:bookmarkStart w:id="108" w:name="_Toc432085108"/>
      <w:r>
        <w:rPr>
          <w:b/>
        </w:rPr>
        <w:t xml:space="preserve">Figure </w:t>
      </w:r>
      <w:r w:rsidR="005E105A">
        <w:rPr>
          <w:b/>
        </w:rPr>
        <w:t>2</w:t>
      </w:r>
      <w:r w:rsidR="002A478B">
        <w:rPr>
          <w:b/>
        </w:rPr>
        <w:t>9</w:t>
      </w:r>
      <w:r w:rsidR="00671753" w:rsidRPr="00010976">
        <w:rPr>
          <w:b/>
        </w:rPr>
        <w:t>.</w:t>
      </w:r>
      <w:r w:rsidR="00671753" w:rsidRPr="00010976">
        <w:t xml:space="preserve"> Fitted regression lines (solid lines) plotted over data points for flame heights (a), rate of spread (b), and percent of mass consumed (c) for piled or standing fuel structure across fuel load treatments. The dashed line is the best fit line for the five fires that had both piled and standing fuel. </w:t>
      </w:r>
      <w:r w:rsidR="00951BCA">
        <w:t xml:space="preserve">For comparison to natural (prescribed) fires, mean </w:t>
      </w:r>
      <w:r w:rsidR="00951BCA">
        <w:rPr>
          <w:u w:val="single"/>
        </w:rPr>
        <w:t xml:space="preserve">+ </w:t>
      </w:r>
      <w:r w:rsidR="00951BCA" w:rsidRPr="00210154">
        <w:t>SE for fuel loads and flame heights are shown in panel (a).</w:t>
      </w:r>
      <w:bookmarkEnd w:id="108"/>
    </w:p>
    <w:p w14:paraId="77C9D021" w14:textId="10F5573B" w:rsidR="00671753" w:rsidRPr="00010976" w:rsidRDefault="00671753" w:rsidP="00671753">
      <w:pPr>
        <w:pStyle w:val="013TableCaption"/>
      </w:pPr>
      <w:bookmarkStart w:id="109" w:name="_Toc432085075"/>
      <w:r w:rsidRPr="00010976">
        <w:rPr>
          <w:b/>
        </w:rPr>
        <w:lastRenderedPageBreak/>
        <w:t xml:space="preserve">Table </w:t>
      </w:r>
      <w:r w:rsidR="001E6F0A">
        <w:rPr>
          <w:b/>
        </w:rPr>
        <w:t>12</w:t>
      </w:r>
      <w:r w:rsidRPr="00010976">
        <w:rPr>
          <w:b/>
        </w:rPr>
        <w:t>.</w:t>
      </w:r>
      <w:r w:rsidRPr="00010976">
        <w:t xml:space="preserve"> Model coefficients for flame height, rate of spread, and proportion of mass consumed.</w:t>
      </w:r>
      <w:bookmarkEnd w:id="109"/>
    </w:p>
    <w:p w14:paraId="14428318" w14:textId="77777777" w:rsidR="00671753" w:rsidRDefault="00671753" w:rsidP="00671753"/>
    <w:tbl>
      <w:tblPr>
        <w:tblStyle w:val="Table"/>
        <w:tblW w:w="4675" w:type="pct"/>
        <w:tblLook w:val="07E0" w:firstRow="1" w:lastRow="1" w:firstColumn="1" w:lastColumn="1" w:noHBand="1" w:noVBand="1"/>
      </w:tblPr>
      <w:tblGrid>
        <w:gridCol w:w="1991"/>
        <w:gridCol w:w="2241"/>
        <w:gridCol w:w="1136"/>
        <w:gridCol w:w="1293"/>
        <w:gridCol w:w="1325"/>
        <w:gridCol w:w="968"/>
      </w:tblGrid>
      <w:tr w:rsidR="00671753" w:rsidRPr="004D3D31" w14:paraId="7AE2D5A7" w14:textId="77777777" w:rsidTr="00480C9C">
        <w:tc>
          <w:tcPr>
            <w:tcW w:w="0" w:type="auto"/>
            <w:tcBorders>
              <w:bottom w:val="single" w:sz="0" w:space="0" w:color="auto"/>
            </w:tcBorders>
            <w:vAlign w:val="bottom"/>
          </w:tcPr>
          <w:p w14:paraId="56ABE1FF"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Response</w:t>
            </w:r>
          </w:p>
        </w:tc>
        <w:tc>
          <w:tcPr>
            <w:tcW w:w="0" w:type="auto"/>
            <w:tcBorders>
              <w:bottom w:val="single" w:sz="0" w:space="0" w:color="auto"/>
            </w:tcBorders>
            <w:vAlign w:val="bottom"/>
          </w:tcPr>
          <w:p w14:paraId="1B09C8E8" w14:textId="77777777" w:rsidR="00671753" w:rsidRPr="00010976" w:rsidRDefault="00671753" w:rsidP="006F3A74">
            <w:pPr>
              <w:pStyle w:val="Compact"/>
              <w:rPr>
                <w:rFonts w:ascii="Times New Roman" w:hAnsi="Times New Roman" w:cs="Times New Roman"/>
                <w:b/>
              </w:rPr>
            </w:pPr>
            <w:r w:rsidRPr="00010976">
              <w:rPr>
                <w:rFonts w:ascii="Times New Roman" w:hAnsi="Times New Roman" w:cs="Times New Roman"/>
                <w:b/>
              </w:rPr>
              <w:t>Variable</w:t>
            </w:r>
          </w:p>
        </w:tc>
        <w:tc>
          <w:tcPr>
            <w:tcW w:w="0" w:type="auto"/>
            <w:tcBorders>
              <w:bottom w:val="single" w:sz="0" w:space="0" w:color="auto"/>
            </w:tcBorders>
            <w:vAlign w:val="bottom"/>
          </w:tcPr>
          <w:p w14:paraId="616D3AE1"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Estimate</w:t>
            </w:r>
          </w:p>
        </w:tc>
        <w:tc>
          <w:tcPr>
            <w:tcW w:w="0" w:type="auto"/>
            <w:tcBorders>
              <w:bottom w:val="single" w:sz="0" w:space="0" w:color="auto"/>
            </w:tcBorders>
            <w:vAlign w:val="bottom"/>
          </w:tcPr>
          <w:p w14:paraId="3678B855"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Std. Error</w:t>
            </w:r>
          </w:p>
        </w:tc>
        <w:tc>
          <w:tcPr>
            <w:tcW w:w="0" w:type="auto"/>
            <w:tcBorders>
              <w:bottom w:val="single" w:sz="0" w:space="0" w:color="auto"/>
            </w:tcBorders>
            <w:vAlign w:val="bottom"/>
          </w:tcPr>
          <w:p w14:paraId="5044729D"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Crit. value</w:t>
            </w:r>
          </w:p>
        </w:tc>
        <w:tc>
          <w:tcPr>
            <w:tcW w:w="0" w:type="auto"/>
            <w:tcBorders>
              <w:bottom w:val="single" w:sz="0" w:space="0" w:color="auto"/>
            </w:tcBorders>
            <w:vAlign w:val="bottom"/>
          </w:tcPr>
          <w:p w14:paraId="6CEDD3CA" w14:textId="77777777" w:rsidR="00671753" w:rsidRPr="00010976" w:rsidRDefault="00671753" w:rsidP="006F3A74">
            <w:pPr>
              <w:pStyle w:val="Compact"/>
              <w:jc w:val="right"/>
              <w:rPr>
                <w:rFonts w:ascii="Times New Roman" w:hAnsi="Times New Roman" w:cs="Times New Roman"/>
                <w:b/>
              </w:rPr>
            </w:pPr>
            <w:r w:rsidRPr="00010976">
              <w:rPr>
                <w:rFonts w:ascii="Times New Roman" w:hAnsi="Times New Roman" w:cs="Times New Roman"/>
                <w:b/>
              </w:rPr>
              <w:t>P value</w:t>
            </w:r>
          </w:p>
        </w:tc>
      </w:tr>
      <w:tr w:rsidR="00671753" w:rsidRPr="004D3D31" w14:paraId="5B3B57DF" w14:textId="77777777" w:rsidTr="00480C9C">
        <w:tc>
          <w:tcPr>
            <w:tcW w:w="0" w:type="auto"/>
            <w:vMerge w:val="restart"/>
            <w:vAlign w:val="center"/>
          </w:tcPr>
          <w:p w14:paraId="6B2B6FC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Flame height</w:t>
            </w:r>
          </w:p>
        </w:tc>
        <w:tc>
          <w:tcPr>
            <w:tcW w:w="0" w:type="auto"/>
          </w:tcPr>
          <w:p w14:paraId="7C6D5A0C"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Pr>
          <w:p w14:paraId="0A24765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9.91</w:t>
            </w:r>
          </w:p>
        </w:tc>
        <w:tc>
          <w:tcPr>
            <w:tcW w:w="0" w:type="auto"/>
          </w:tcPr>
          <w:p w14:paraId="33DBFA4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15.70</w:t>
            </w:r>
          </w:p>
        </w:tc>
        <w:tc>
          <w:tcPr>
            <w:tcW w:w="0" w:type="auto"/>
          </w:tcPr>
          <w:p w14:paraId="191D9B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0.63</w:t>
            </w:r>
          </w:p>
        </w:tc>
        <w:tc>
          <w:tcPr>
            <w:tcW w:w="0" w:type="auto"/>
          </w:tcPr>
          <w:p w14:paraId="1FF0280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0.53</w:t>
            </w:r>
          </w:p>
        </w:tc>
      </w:tr>
      <w:tr w:rsidR="00671753" w:rsidRPr="004D3D31" w14:paraId="045BB646" w14:textId="77777777" w:rsidTr="00480C9C">
        <w:tc>
          <w:tcPr>
            <w:tcW w:w="0" w:type="auto"/>
            <w:vMerge/>
          </w:tcPr>
          <w:p w14:paraId="0EA6F7FB" w14:textId="77777777" w:rsidR="00671753" w:rsidRPr="004D3D31" w:rsidRDefault="00671753" w:rsidP="006F3A74">
            <w:pPr>
              <w:pStyle w:val="Compact"/>
              <w:rPr>
                <w:rFonts w:ascii="Times New Roman" w:hAnsi="Times New Roman" w:cs="Times New Roman"/>
              </w:rPr>
            </w:pPr>
          </w:p>
        </w:tc>
        <w:tc>
          <w:tcPr>
            <w:tcW w:w="0" w:type="auto"/>
          </w:tcPr>
          <w:p w14:paraId="3684163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045571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Pr>
          <w:p w14:paraId="5CFCCC2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6930AA7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4.36</w:t>
            </w:r>
          </w:p>
        </w:tc>
        <w:tc>
          <w:tcPr>
            <w:tcW w:w="0" w:type="auto"/>
          </w:tcPr>
          <w:p w14:paraId="0B0971B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6DE1824E" w14:textId="77777777" w:rsidTr="00480C9C">
        <w:tc>
          <w:tcPr>
            <w:tcW w:w="0" w:type="auto"/>
            <w:vMerge/>
          </w:tcPr>
          <w:p w14:paraId="4D6C5187" w14:textId="77777777" w:rsidR="00671753" w:rsidRPr="004D3D31" w:rsidRDefault="00671753" w:rsidP="006F3A74">
            <w:pPr>
              <w:pStyle w:val="Compact"/>
              <w:rPr>
                <w:rFonts w:ascii="Times New Roman" w:hAnsi="Times New Roman" w:cs="Times New Roman"/>
              </w:rPr>
            </w:pPr>
          </w:p>
        </w:tc>
        <w:tc>
          <w:tcPr>
            <w:tcW w:w="0" w:type="auto"/>
          </w:tcPr>
          <w:p w14:paraId="4F80876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10D8433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-21.47</w:t>
            </w:r>
          </w:p>
        </w:tc>
        <w:tc>
          <w:tcPr>
            <w:tcW w:w="0" w:type="auto"/>
          </w:tcPr>
          <w:p w14:paraId="5396FD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22.21</w:t>
            </w:r>
          </w:p>
        </w:tc>
        <w:tc>
          <w:tcPr>
            <w:tcW w:w="0" w:type="auto"/>
          </w:tcPr>
          <w:p w14:paraId="627D84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-0.97</w:t>
            </w:r>
          </w:p>
        </w:tc>
        <w:tc>
          <w:tcPr>
            <w:tcW w:w="0" w:type="auto"/>
          </w:tcPr>
          <w:p w14:paraId="043E878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0.34</w:t>
            </w:r>
          </w:p>
        </w:tc>
      </w:tr>
      <w:tr w:rsidR="00671753" w:rsidRPr="004D3D31" w14:paraId="5621EDB7" w14:textId="77777777" w:rsidTr="006F3A74">
        <w:trPr>
          <w:trHeight w:val="369"/>
        </w:trPr>
        <w:tc>
          <w:tcPr>
            <w:tcW w:w="0" w:type="auto"/>
            <w:vMerge/>
            <w:tcBorders>
              <w:bottom w:val="single" w:sz="4" w:space="0" w:color="auto"/>
            </w:tcBorders>
          </w:tcPr>
          <w:p w14:paraId="7F50E2BE"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5D178F5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BE2708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0.06</w:t>
            </w:r>
          </w:p>
        </w:tc>
        <w:tc>
          <w:tcPr>
            <w:tcW w:w="0" w:type="auto"/>
            <w:tcBorders>
              <w:bottom w:val="single" w:sz="4" w:space="0" w:color="auto"/>
            </w:tcBorders>
          </w:tcPr>
          <w:p w14:paraId="690454F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Borders>
              <w:bottom w:val="single" w:sz="4" w:space="0" w:color="auto"/>
            </w:tcBorders>
          </w:tcPr>
          <w:p w14:paraId="663C8B3A"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3.06</w:t>
            </w:r>
          </w:p>
        </w:tc>
        <w:tc>
          <w:tcPr>
            <w:tcW w:w="0" w:type="auto"/>
            <w:tcBorders>
              <w:bottom w:val="single" w:sz="4" w:space="0" w:color="auto"/>
            </w:tcBorders>
          </w:tcPr>
          <w:p w14:paraId="3BB627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DE252E8" w14:textId="77777777" w:rsidTr="00480C9C">
        <w:tc>
          <w:tcPr>
            <w:tcW w:w="0" w:type="auto"/>
            <w:vMerge w:val="restart"/>
            <w:tcBorders>
              <w:top w:val="single" w:sz="4" w:space="0" w:color="auto"/>
            </w:tcBorders>
            <w:vAlign w:val="center"/>
          </w:tcPr>
          <w:p w14:paraId="6EA964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Rate of spread</w:t>
            </w:r>
          </w:p>
        </w:tc>
        <w:tc>
          <w:tcPr>
            <w:tcW w:w="0" w:type="auto"/>
            <w:tcBorders>
              <w:top w:val="single" w:sz="4" w:space="0" w:color="auto"/>
            </w:tcBorders>
          </w:tcPr>
          <w:p w14:paraId="7375760D"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7C3ED13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-0.61</w:t>
            </w:r>
          </w:p>
        </w:tc>
        <w:tc>
          <w:tcPr>
            <w:tcW w:w="0" w:type="auto"/>
            <w:tcBorders>
              <w:top w:val="single" w:sz="4" w:space="0" w:color="auto"/>
            </w:tcBorders>
          </w:tcPr>
          <w:p w14:paraId="10ED65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0.29</w:t>
            </w:r>
          </w:p>
        </w:tc>
        <w:tc>
          <w:tcPr>
            <w:tcW w:w="0" w:type="auto"/>
            <w:tcBorders>
              <w:top w:val="single" w:sz="4" w:space="0" w:color="auto"/>
            </w:tcBorders>
          </w:tcPr>
          <w:p w14:paraId="7E55177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-2.12</w:t>
            </w:r>
          </w:p>
        </w:tc>
        <w:tc>
          <w:tcPr>
            <w:tcW w:w="0" w:type="auto"/>
            <w:tcBorders>
              <w:top w:val="single" w:sz="4" w:space="0" w:color="auto"/>
            </w:tcBorders>
          </w:tcPr>
          <w:p w14:paraId="217202C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r>
      <w:tr w:rsidR="00671753" w:rsidRPr="004D3D31" w14:paraId="38709134" w14:textId="77777777" w:rsidTr="00480C9C">
        <w:tc>
          <w:tcPr>
            <w:tcW w:w="0" w:type="auto"/>
            <w:vMerge/>
          </w:tcPr>
          <w:p w14:paraId="5E935F5A" w14:textId="77777777" w:rsidR="00671753" w:rsidRPr="004D3D31" w:rsidRDefault="00671753" w:rsidP="006F3A74">
            <w:pPr>
              <w:pStyle w:val="Compact"/>
              <w:rPr>
                <w:rFonts w:ascii="Times New Roman" w:hAnsi="Times New Roman" w:cs="Times New Roman"/>
              </w:rPr>
            </w:pPr>
          </w:p>
        </w:tc>
        <w:tc>
          <w:tcPr>
            <w:tcW w:w="0" w:type="auto"/>
          </w:tcPr>
          <w:p w14:paraId="56BDEE1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4F62CB01"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C12D47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96E5A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c>
          <w:tcPr>
            <w:tcW w:w="0" w:type="auto"/>
          </w:tcPr>
          <w:p w14:paraId="399F89A7"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0.99</w:t>
            </w:r>
          </w:p>
        </w:tc>
      </w:tr>
      <w:tr w:rsidR="00671753" w:rsidRPr="004D3D31" w14:paraId="5BA8D0E8" w14:textId="77777777" w:rsidTr="00480C9C">
        <w:tc>
          <w:tcPr>
            <w:tcW w:w="0" w:type="auto"/>
            <w:vMerge/>
          </w:tcPr>
          <w:p w14:paraId="517F40F2" w14:textId="77777777" w:rsidR="00671753" w:rsidRPr="004D3D31" w:rsidRDefault="00671753" w:rsidP="006F3A74">
            <w:pPr>
              <w:pStyle w:val="Compact"/>
              <w:rPr>
                <w:rFonts w:ascii="Times New Roman" w:hAnsi="Times New Roman" w:cs="Times New Roman"/>
              </w:rPr>
            </w:pPr>
          </w:p>
        </w:tc>
        <w:tc>
          <w:tcPr>
            <w:tcW w:w="0" w:type="auto"/>
          </w:tcPr>
          <w:p w14:paraId="19EB6194"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760B2030"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-0.04</w:t>
            </w:r>
          </w:p>
        </w:tc>
        <w:tc>
          <w:tcPr>
            <w:tcW w:w="0" w:type="auto"/>
          </w:tcPr>
          <w:p w14:paraId="23DEBED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0.09</w:t>
            </w:r>
          </w:p>
        </w:tc>
        <w:tc>
          <w:tcPr>
            <w:tcW w:w="0" w:type="auto"/>
          </w:tcPr>
          <w:p w14:paraId="334BD2B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-0.44</w:t>
            </w:r>
          </w:p>
        </w:tc>
        <w:tc>
          <w:tcPr>
            <w:tcW w:w="0" w:type="auto"/>
          </w:tcPr>
          <w:p w14:paraId="7EDF681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0.66</w:t>
            </w:r>
          </w:p>
        </w:tc>
      </w:tr>
      <w:tr w:rsidR="00671753" w:rsidRPr="004D3D31" w14:paraId="55226EB7" w14:textId="77777777" w:rsidTr="00480C9C">
        <w:tc>
          <w:tcPr>
            <w:tcW w:w="0" w:type="auto"/>
            <w:vMerge/>
          </w:tcPr>
          <w:p w14:paraId="7663480B" w14:textId="77777777" w:rsidR="00671753" w:rsidRPr="004D3D31" w:rsidRDefault="00671753" w:rsidP="006F3A74">
            <w:pPr>
              <w:pStyle w:val="Compact"/>
              <w:rPr>
                <w:rFonts w:ascii="Times New Roman" w:hAnsi="Times New Roman" w:cs="Times New Roman"/>
              </w:rPr>
            </w:pPr>
          </w:p>
        </w:tc>
        <w:tc>
          <w:tcPr>
            <w:tcW w:w="0" w:type="auto"/>
          </w:tcPr>
          <w:p w14:paraId="59CFC030"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Air temperature</w:t>
            </w:r>
          </w:p>
        </w:tc>
        <w:tc>
          <w:tcPr>
            <w:tcW w:w="0" w:type="auto"/>
          </w:tcPr>
          <w:p w14:paraId="120CC463"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0.03</w:t>
            </w:r>
          </w:p>
        </w:tc>
        <w:tc>
          <w:tcPr>
            <w:tcW w:w="0" w:type="auto"/>
          </w:tcPr>
          <w:p w14:paraId="0ED6C05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c>
          <w:tcPr>
            <w:tcW w:w="0" w:type="auto"/>
          </w:tcPr>
          <w:p w14:paraId="5F9E84AD"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2.38</w:t>
            </w:r>
          </w:p>
        </w:tc>
        <w:tc>
          <w:tcPr>
            <w:tcW w:w="0" w:type="auto"/>
          </w:tcPr>
          <w:p w14:paraId="5F54D95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0.02</w:t>
            </w:r>
          </w:p>
        </w:tc>
      </w:tr>
      <w:tr w:rsidR="00671753" w:rsidRPr="004D3D31" w14:paraId="0373D06E" w14:textId="77777777" w:rsidTr="00480C9C">
        <w:tc>
          <w:tcPr>
            <w:tcW w:w="0" w:type="auto"/>
            <w:vMerge/>
            <w:tcBorders>
              <w:bottom w:val="single" w:sz="4" w:space="0" w:color="auto"/>
            </w:tcBorders>
          </w:tcPr>
          <w:p w14:paraId="24FE3E58"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48AA83F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50959E4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6E6EEA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345F429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2.87</w:t>
            </w:r>
          </w:p>
        </w:tc>
        <w:tc>
          <w:tcPr>
            <w:tcW w:w="0" w:type="auto"/>
            <w:tcBorders>
              <w:bottom w:val="single" w:sz="4" w:space="0" w:color="auto"/>
            </w:tcBorders>
          </w:tcPr>
          <w:p w14:paraId="458B13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0.01</w:t>
            </w:r>
          </w:p>
        </w:tc>
      </w:tr>
      <w:tr w:rsidR="00671753" w:rsidRPr="004D3D31" w14:paraId="2D0E700B" w14:textId="77777777" w:rsidTr="00480C9C">
        <w:tc>
          <w:tcPr>
            <w:tcW w:w="0" w:type="auto"/>
            <w:vMerge w:val="restart"/>
            <w:tcBorders>
              <w:top w:val="single" w:sz="4" w:space="0" w:color="auto"/>
            </w:tcBorders>
            <w:vAlign w:val="center"/>
          </w:tcPr>
          <w:p w14:paraId="0D0FAB0F"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Percent consumed</w:t>
            </w:r>
          </w:p>
        </w:tc>
        <w:tc>
          <w:tcPr>
            <w:tcW w:w="0" w:type="auto"/>
            <w:tcBorders>
              <w:top w:val="single" w:sz="4" w:space="0" w:color="auto"/>
            </w:tcBorders>
          </w:tcPr>
          <w:p w14:paraId="2D22208A"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Intercept</w:t>
            </w:r>
          </w:p>
        </w:tc>
        <w:tc>
          <w:tcPr>
            <w:tcW w:w="0" w:type="auto"/>
            <w:tcBorders>
              <w:top w:val="single" w:sz="4" w:space="0" w:color="auto"/>
            </w:tcBorders>
          </w:tcPr>
          <w:p w14:paraId="1147098E"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3.30</w:t>
            </w:r>
          </w:p>
        </w:tc>
        <w:tc>
          <w:tcPr>
            <w:tcW w:w="0" w:type="auto"/>
            <w:tcBorders>
              <w:top w:val="single" w:sz="4" w:space="0" w:color="auto"/>
            </w:tcBorders>
          </w:tcPr>
          <w:p w14:paraId="6D4641A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0.40</w:t>
            </w:r>
          </w:p>
        </w:tc>
        <w:tc>
          <w:tcPr>
            <w:tcW w:w="0" w:type="auto"/>
            <w:tcBorders>
              <w:top w:val="single" w:sz="4" w:space="0" w:color="auto"/>
            </w:tcBorders>
          </w:tcPr>
          <w:p w14:paraId="3B50D4C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8.22</w:t>
            </w:r>
          </w:p>
        </w:tc>
        <w:tc>
          <w:tcPr>
            <w:tcW w:w="0" w:type="auto"/>
            <w:tcBorders>
              <w:top w:val="single" w:sz="4" w:space="0" w:color="auto"/>
            </w:tcBorders>
          </w:tcPr>
          <w:p w14:paraId="26FF5938"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655F454" w14:textId="77777777" w:rsidTr="00480C9C">
        <w:tc>
          <w:tcPr>
            <w:tcW w:w="0" w:type="auto"/>
            <w:vMerge/>
            <w:vAlign w:val="center"/>
          </w:tcPr>
          <w:p w14:paraId="1DED2067" w14:textId="77777777" w:rsidR="00671753" w:rsidRPr="004D3D31" w:rsidRDefault="00671753" w:rsidP="006F3A74">
            <w:pPr>
              <w:pStyle w:val="Compact"/>
              <w:rPr>
                <w:rFonts w:ascii="Times New Roman" w:hAnsi="Times New Roman" w:cs="Times New Roman"/>
              </w:rPr>
            </w:pPr>
          </w:p>
        </w:tc>
        <w:tc>
          <w:tcPr>
            <w:tcW w:w="0" w:type="auto"/>
          </w:tcPr>
          <w:p w14:paraId="2D00D10E"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w:t>
            </w:r>
          </w:p>
        </w:tc>
        <w:tc>
          <w:tcPr>
            <w:tcW w:w="0" w:type="auto"/>
          </w:tcPr>
          <w:p w14:paraId="1360E46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0727D104"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Pr>
          <w:p w14:paraId="1D8A2866"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1.81</w:t>
            </w:r>
          </w:p>
        </w:tc>
        <w:tc>
          <w:tcPr>
            <w:tcW w:w="0" w:type="auto"/>
          </w:tcPr>
          <w:p w14:paraId="583C8F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0.07</w:t>
            </w:r>
          </w:p>
        </w:tc>
      </w:tr>
      <w:tr w:rsidR="00671753" w:rsidRPr="004D3D31" w14:paraId="53D306A4" w14:textId="77777777" w:rsidTr="00480C9C">
        <w:tc>
          <w:tcPr>
            <w:tcW w:w="0" w:type="auto"/>
            <w:vMerge/>
            <w:vAlign w:val="center"/>
          </w:tcPr>
          <w:p w14:paraId="4A8AFDCD" w14:textId="77777777" w:rsidR="00671753" w:rsidRPr="004D3D31" w:rsidRDefault="00671753" w:rsidP="006F3A74">
            <w:pPr>
              <w:pStyle w:val="Compact"/>
              <w:rPr>
                <w:rFonts w:ascii="Times New Roman" w:hAnsi="Times New Roman" w:cs="Times New Roman"/>
              </w:rPr>
            </w:pPr>
          </w:p>
        </w:tc>
        <w:tc>
          <w:tcPr>
            <w:tcW w:w="0" w:type="auto"/>
          </w:tcPr>
          <w:p w14:paraId="51377FA8"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Structure: standing</w:t>
            </w:r>
          </w:p>
        </w:tc>
        <w:tc>
          <w:tcPr>
            <w:tcW w:w="0" w:type="auto"/>
          </w:tcPr>
          <w:p w14:paraId="5929363B"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-4.64</w:t>
            </w:r>
          </w:p>
        </w:tc>
        <w:tc>
          <w:tcPr>
            <w:tcW w:w="0" w:type="auto"/>
          </w:tcPr>
          <w:p w14:paraId="1D126C5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0.46</w:t>
            </w:r>
          </w:p>
        </w:tc>
        <w:tc>
          <w:tcPr>
            <w:tcW w:w="0" w:type="auto"/>
          </w:tcPr>
          <w:p w14:paraId="66D34FEC"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-10.08</w:t>
            </w:r>
          </w:p>
        </w:tc>
        <w:tc>
          <w:tcPr>
            <w:tcW w:w="0" w:type="auto"/>
          </w:tcPr>
          <w:p w14:paraId="53ADF669"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r w:rsidR="00671753" w:rsidRPr="004D3D31" w14:paraId="2FCB06CD" w14:textId="77777777" w:rsidTr="00480C9C">
        <w:tc>
          <w:tcPr>
            <w:tcW w:w="0" w:type="auto"/>
            <w:vMerge/>
            <w:tcBorders>
              <w:bottom w:val="single" w:sz="4" w:space="0" w:color="auto"/>
            </w:tcBorders>
            <w:vAlign w:val="center"/>
          </w:tcPr>
          <w:p w14:paraId="61B29C04" w14:textId="77777777" w:rsidR="00671753" w:rsidRPr="004D3D31" w:rsidRDefault="00671753" w:rsidP="006F3A74">
            <w:pPr>
              <w:pStyle w:val="Compact"/>
              <w:rPr>
                <w:rFonts w:ascii="Times New Roman" w:hAnsi="Times New Roman" w:cs="Times New Roman"/>
              </w:rPr>
            </w:pPr>
          </w:p>
        </w:tc>
        <w:tc>
          <w:tcPr>
            <w:tcW w:w="0" w:type="auto"/>
            <w:tcBorders>
              <w:bottom w:val="single" w:sz="4" w:space="0" w:color="auto"/>
            </w:tcBorders>
          </w:tcPr>
          <w:p w14:paraId="1C182883" w14:textId="77777777" w:rsidR="00671753" w:rsidRPr="004D3D31" w:rsidRDefault="00671753" w:rsidP="006F3A74">
            <w:pPr>
              <w:pStyle w:val="Compact"/>
              <w:rPr>
                <w:rFonts w:ascii="Times New Roman" w:hAnsi="Times New Roman" w:cs="Times New Roman"/>
              </w:rPr>
            </w:pPr>
            <w:r w:rsidRPr="004D3D31">
              <w:rPr>
                <w:rFonts w:ascii="Times New Roman" w:hAnsi="Times New Roman" w:cs="Times New Roman"/>
              </w:rPr>
              <w:t>Biomass X Structure</w:t>
            </w:r>
          </w:p>
        </w:tc>
        <w:tc>
          <w:tcPr>
            <w:tcW w:w="0" w:type="auto"/>
            <w:tcBorders>
              <w:bottom w:val="single" w:sz="4" w:space="0" w:color="auto"/>
            </w:tcBorders>
          </w:tcPr>
          <w:p w14:paraId="65D6E2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7FA95E4F"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c>
          <w:tcPr>
            <w:tcW w:w="0" w:type="auto"/>
            <w:tcBorders>
              <w:bottom w:val="single" w:sz="4" w:space="0" w:color="auto"/>
            </w:tcBorders>
          </w:tcPr>
          <w:p w14:paraId="1F93F902"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7.75</w:t>
            </w:r>
          </w:p>
        </w:tc>
        <w:tc>
          <w:tcPr>
            <w:tcW w:w="0" w:type="auto"/>
            <w:tcBorders>
              <w:bottom w:val="single" w:sz="4" w:space="0" w:color="auto"/>
            </w:tcBorders>
          </w:tcPr>
          <w:p w14:paraId="0AC48265" w14:textId="77777777" w:rsidR="00671753" w:rsidRPr="004D3D31" w:rsidRDefault="00671753" w:rsidP="006F3A74">
            <w:pPr>
              <w:pStyle w:val="Compact"/>
              <w:jc w:val="right"/>
              <w:rPr>
                <w:rFonts w:ascii="Times New Roman" w:hAnsi="Times New Roman" w:cs="Times New Roman"/>
              </w:rPr>
            </w:pPr>
            <w:r w:rsidRPr="004D3D31">
              <w:rPr>
                <w:rFonts w:ascii="Times New Roman" w:hAnsi="Times New Roman" w:cs="Times New Roman"/>
              </w:rPr>
              <w:t>0.00</w:t>
            </w:r>
          </w:p>
        </w:tc>
      </w:tr>
    </w:tbl>
    <w:p w14:paraId="1AD0C376" w14:textId="77777777" w:rsidR="00671753" w:rsidRPr="00671753" w:rsidRDefault="00671753" w:rsidP="00671753"/>
    <w:p w14:paraId="55E7494D" w14:textId="4A7DFB4D" w:rsidR="00480C9C" w:rsidRPr="00010976" w:rsidRDefault="00480C9C" w:rsidP="00480C9C">
      <w:pPr>
        <w:ind w:firstLine="360"/>
        <w:outlineLvl w:val="0"/>
      </w:pPr>
      <w:r w:rsidRPr="00010976">
        <w:t>Fuel structure is a critical characteristic that can affect fire i</w:t>
      </w:r>
      <w:r w:rsidR="007C2ACD">
        <w:t>ntensity and fire behavior</w:t>
      </w:r>
      <w:r w:rsidRPr="00010976">
        <w:t xml:space="preserve">. The experimental apparatus and methodology presented here for assessing the effects of fuel structure on fire behavior combines precision with realism, which may improve scaling small-scale fire experiments to natural settings. The FABIO enabled relatively rapid testing of how different fuel bed structure affected fire behavior. Our results indicate that not accounting for fuel structure in manipulative experiments may lead to inaccurate extrapolations to fire behavior in natural settings </w:t>
      </w:r>
      <w:r w:rsidRPr="00010976">
        <w:fldChar w:fldCharType="begin"/>
      </w:r>
      <w:r w:rsidR="00B222F6">
        <w:instrText xml:space="preserve"> ADDIN ZOTERO_ITEM CSL_CITATION {"citationID":"M9CHGm5x","properties":{"formattedCitation":"(Fernandes and Cruz 2012)","plainCitation":"(Fernandes and Cruz 2012)","noteIndex":0},"citationItems":[{"id":"QVaZaFPf/WpyCbeFg","uris":["http://zotero.org/users/3763424/items/TFU96S7L"],"uri":["http://zotero.org/users/3763424/items/TFU96S7L"],"itemData":{"id":146,"type":"article-journal","title":"Plant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G."}],"issued":{"date-parts":[["2012"]]}}}],"schema":"https://github.com/citation-style-language/schema/raw/master/csl-citation.json"} </w:instrText>
      </w:r>
      <w:r w:rsidRPr="00010976">
        <w:fldChar w:fldCharType="separate"/>
      </w:r>
      <w:r w:rsidRPr="00010976">
        <w:rPr>
          <w:noProof/>
        </w:rPr>
        <w:t>(Fernandes and Cruz 2012)</w:t>
      </w:r>
      <w:r w:rsidRPr="00010976">
        <w:fldChar w:fldCharType="end"/>
      </w:r>
      <w:r w:rsidRPr="00010976">
        <w:t xml:space="preserve">. We demonstrated our methodology with cogongrass, a widespread and problematic invader in the Southeast USA, and report the most precise and accurate measurements to date of fire intensity and behavior for this dominant fuel. </w:t>
      </w:r>
    </w:p>
    <w:p w14:paraId="24F3FB19" w14:textId="77777777" w:rsidR="00480C9C" w:rsidRDefault="00480C9C" w:rsidP="00480C9C">
      <w:pPr>
        <w:ind w:firstLine="360"/>
        <w:outlineLvl w:val="0"/>
      </w:pPr>
    </w:p>
    <w:p w14:paraId="3EF4A5AE" w14:textId="777ECAE5" w:rsidR="00480C9C" w:rsidRPr="00010976" w:rsidRDefault="00480C9C" w:rsidP="00480C9C">
      <w:pPr>
        <w:ind w:firstLine="360"/>
        <w:outlineLvl w:val="0"/>
      </w:pPr>
      <w:r w:rsidRPr="00010976">
        <w:t xml:space="preserve">The recorded differences in temperature residence time and rate of spread between piled and standing fuel structure are directly related to the differences in compactness and continuity of the fuel structures. As fuel loading increases so does compactness and continuity for both fuel structures, but the increase is greater for standing than piled fuels (i.e., standing fuel is generally less compact and continuous than piled fuel for the same fuel load). These structural differences </w:t>
      </w:r>
      <w:r w:rsidR="00831F45">
        <w:t>are</w:t>
      </w:r>
      <w:r w:rsidR="00831F45" w:rsidRPr="00010976">
        <w:t xml:space="preserve"> </w:t>
      </w:r>
      <w:r w:rsidRPr="00010976">
        <w:t xml:space="preserve">reflected in the measurements of temperature residence time, rate of spread, and proportion of mass consumed. Piled fuels had notably greater temperature residence time than standing fuels across all fuel loads and temperature probe heights with the exception of the 250 g fuel load. The significantly longer temperature residence time of piled fuels (250% greater at 25 cm) suggests the potential for significant damage to plant tissues, especially near the soil surface </w:t>
      </w:r>
      <w:r w:rsidRPr="00010976">
        <w:fldChar w:fldCharType="begin"/>
      </w:r>
      <w:r w:rsidR="00B222F6">
        <w:instrText xml:space="preserve"> ADDIN ZOTERO_ITEM CSL_CITATION {"citationID":"ukovzNp5","properties":{"formattedCitation":"(Bowman et al. 2017)","plainCitation":"(Bowman et al. 2017)","noteIndex":0},"citationItems":[{"id":"QVaZaFPf/PdXF9NYz","uris":["http://zotero.org/users/3763424/items/NFCJJIPM"],"uri":["http://zotero.org/users/3763424/items/NFCJJIPM"],"itemData":{"id":209,"type":"article-journal","title":"Differential demographic filtering by surface fires: How fuel type and fuel load affect sapling mortality of an obligate seeder savanna tree","container-title":"Journal of Ecology","page":"1-13","issue":"June","abstract":"* We studied the effects of fuel type, fuel load and their associated flammability attributes on growth and survival of Callitris intratropica saplings. Callitris intratropica is a fire-sensitive conifer that is widespread across northern Australia, but its range is contracting because of frequent and intense fires. * A small-scale field experiment was used to compare the effect of three fuel types (grass, eucalypt litter and C. intratropica litter), and a mix of grass and eucalypt litter by varying fuel loads within their naturally occurring bounds, and measuring multiple flammability attributes. * Fuel type had the strongest influence on flammability attributes and hence sapling survival. Grass burnt rapidly, producing high temperatures, while duration of flaming was longer for eucalypt litter. Grass–eucalypt litter mixtures had flammability attributes more like grass, while C. intratropica litter was difficult to burn. Fuel load had a secondary effect, with strong interactions between fuel type and load. * Differences in sapling survival could be attributed to temperatures at 5 cm height; there was no additional effect of fuel type or canopy temperature. Sapling size variables were also important, and strongly correlated with bark thickness, so we could not identify the protective mechanism. * Synthesis. Mortality of Callitris intratropica saplings was consistent with damage to the lower stem, because of the direct relationship with temperatures at 5 cm height. Our results demonstrate the existence of a grass–fire cycle in C. intratropica stands, whereby hot fires damage the stands and allow grass to invade, increasing the stand ignitability and combustibility and promoting further fires. Interrupting this cycle by reducing grass fuel loads and hence the frequency of hot fires should therefore be a management priority to safeguard C. intratropica populations. Our findings also highlight that, under a common climate, vegetation type can shape fire regimes, because fuel type strongly influences flammability attributes, which in turn act as a powerful filter of plant populations.","DOI":"10.1111/1365-2745.12819","ISSN":"00220477","note":"bibtex: Bowman2017 \nbibtex[mendeley-tags=fire]","author":[{"family":"Bowman","given":"David M. J. S."},{"family":"Haverkamp","given":"Cédric"},{"family":"Rann","given":"Karl D."},{"family":"Prior","given":"Lynda D."}],"editor":[{"family":"Edwards","given":"David"}],"issued":{"date-parts":[["2017",7]]}}}],"schema":"https://github.com/citation-style-language/schema/raw/master/csl-citation.json"} </w:instrText>
      </w:r>
      <w:r w:rsidRPr="00010976">
        <w:fldChar w:fldCharType="separate"/>
      </w:r>
      <w:r w:rsidR="00B222F6">
        <w:t>(Bowman et al. 2017)</w:t>
      </w:r>
      <w:r w:rsidRPr="00010976">
        <w:fldChar w:fldCharType="end"/>
      </w:r>
      <w:r w:rsidRPr="00010976">
        <w:t xml:space="preserve">. However, </w:t>
      </w:r>
      <w:r w:rsidR="00352889">
        <w:t xml:space="preserve">in </w:t>
      </w:r>
      <w:r w:rsidRPr="00010976">
        <w:t xml:space="preserve">comparison to the fires with both fuel structures combined, which is more representative of natural fuel conditions for cogongrass, the relationship from the experimental fires using piled fuel likely isn’t representative of fires in natural settings. </w:t>
      </w:r>
      <w:r w:rsidR="00D60B5F">
        <w:rPr>
          <w:szCs w:val="36"/>
        </w:rPr>
        <w:t xml:space="preserve">Therefore, experiments that manipulate fuel loads with disregard to vertical fuel structure may produce </w:t>
      </w:r>
      <w:r w:rsidR="00352889">
        <w:rPr>
          <w:szCs w:val="36"/>
        </w:rPr>
        <w:t xml:space="preserve">inaccurate predictions </w:t>
      </w:r>
      <w:r w:rsidR="00D60B5F">
        <w:rPr>
          <w:szCs w:val="36"/>
        </w:rPr>
        <w:t>of the ecological effects of</w:t>
      </w:r>
      <w:r w:rsidR="00352889">
        <w:rPr>
          <w:szCs w:val="36"/>
        </w:rPr>
        <w:t xml:space="preserve"> fire</w:t>
      </w:r>
      <w:r w:rsidR="00D60B5F">
        <w:rPr>
          <w:szCs w:val="36"/>
        </w:rPr>
        <w:t xml:space="preserve"> </w:t>
      </w:r>
      <w:r w:rsidR="00352889">
        <w:rPr>
          <w:szCs w:val="36"/>
        </w:rPr>
        <w:t xml:space="preserve">due to inaccurate estimates of how </w:t>
      </w:r>
      <w:r w:rsidR="00D60B5F">
        <w:rPr>
          <w:szCs w:val="36"/>
        </w:rPr>
        <w:t xml:space="preserve">fuel loads </w:t>
      </w:r>
      <w:r w:rsidR="00352889">
        <w:rPr>
          <w:szCs w:val="36"/>
        </w:rPr>
        <w:t xml:space="preserve">affect fire temperatures and residence time </w:t>
      </w:r>
      <w:r w:rsidR="00D60B5F">
        <w:rPr>
          <w:szCs w:val="36"/>
        </w:rPr>
        <w:t>(</w:t>
      </w:r>
      <w:r w:rsidR="00D60B5F">
        <w:t>Fernandes and Cruz 2012).</w:t>
      </w:r>
    </w:p>
    <w:p w14:paraId="4A84D582" w14:textId="77777777" w:rsidR="00480C9C" w:rsidRDefault="00480C9C" w:rsidP="00480C9C">
      <w:pPr>
        <w:ind w:firstLine="360"/>
        <w:outlineLvl w:val="0"/>
      </w:pPr>
    </w:p>
    <w:p w14:paraId="64FFB923" w14:textId="286E45BA" w:rsidR="00480C9C" w:rsidRPr="00010976" w:rsidRDefault="00480C9C" w:rsidP="00480C9C">
      <w:pPr>
        <w:ind w:firstLine="360"/>
        <w:outlineLvl w:val="0"/>
      </w:pPr>
      <w:r w:rsidRPr="00010976">
        <w:t xml:space="preserve">Temperature metrics and flame height both increased with fuel load for piled and standing fuel structures, while fuel load affected the rate of spread and mass consumed only of standing fuels. Fuel load didn’t affect the rate of spread or mass consumed of piled fuels likely because these responses primarily depend on characteristics of continuity and compactness. Piled fuel had essentially the same continuity regardless of fuel load, hence the consistent mass consumed. It is known that increasing fuel-packing ratio reduces fuel bed aeration, thereby limiting oxygen and reducing fire rate of spread </w:t>
      </w:r>
      <w:r w:rsidRPr="00010976">
        <w:fldChar w:fldCharType="begin"/>
      </w:r>
      <w:r w:rsidR="00B222F6">
        <w:instrText xml:space="preserve"> ADDIN ZOTERO_ITEM CSL_CITATION {"citationID":"GrgcikGQ","properties":{"formattedCitation":"(Cruz and Fernandes 2008)","plainCitation":"(Cruz and Fernandes 2008)","noteIndex":0},"citationItems":[{"id":"QVaZaFPf/ecICyUP2","uris":["http://zotero.org/users/3763424/items/W7CMBQBP"],"uri":["http://zotero.org/users/3763424/items/W7CMBQBP"],"itemData":{"id":3725,"type":"article-journal","title":"Development of fuel models for fire behaviour prediction in maritime pine (Pinus pinaster Ait.) stands","container-title":"International Journal of Wildland Fire","page":"194-204","volume":"17","issue":"2","source":"www.publish.csiro.au","abstract":"A dataset of 42 experimental fires in maritime pine (Pinus pinaster Ait.) stands was used to develop fuel models to describe pine litter and understorey surface fuel complexes. A backtracking calibration procedure quantified the surface fuel bed characteristics that best explained the observed rate of fire spread. The study suggested the need for two distinct fuel models to adequately characterise the variability in fire behaviour in this fuel type. In these heterogeneous fuel beds the fuel models do not necessarily represent the inventoried average fuel conditions. Evaluation against the modelling data produced mean absolute errors of 0.8 and 0.6 m min–1 in rate of spread, respectively, for the litter and understorey fuel models, with little evidence of bias. The fuel models predicted the rate of spread of a validation dataset with comparable error. Comparison of the behaviour and evaluation statistics produced by the study fuel models with fuel models developed from inventoried fuel data alone revealed an improvement on model performance for the current study approach for the litter fuel model and comparable behaviour for the understorey one. We examined model behaviour through comparative analysis with models used operationally to predict fire spread in pine stands. Large departures from model behaviour essentially occur when the models are exercised outside the range of the model development dataset. The discrepancies in predicted fire behaviour were hypothesised to arise not from differences in fuel complex structure but from the selected functional relationships that determine the effect of wind and fuel moisture on rate of spread.","DOI":"10.1071/WF07009","ISSN":"1448-5516","journalAbbreviation":"Int. J. Wildland Fire","language":"en","author":[{"family":"Cruz","given":"Miguel G."},{"family":"Fernandes","given":"Paulo M."}],"issued":{"date-parts":[["2008",5,9]]}}}],"schema":"https://github.com/citation-style-language/schema/raw/master/csl-citation.json"} </w:instrText>
      </w:r>
      <w:r w:rsidRPr="00010976">
        <w:fldChar w:fldCharType="separate"/>
      </w:r>
      <w:r w:rsidRPr="00010976">
        <w:rPr>
          <w:noProof/>
        </w:rPr>
        <w:t>(Cruz and Fernandes 2008)</w:t>
      </w:r>
      <w:r w:rsidRPr="00010976">
        <w:fldChar w:fldCharType="end"/>
      </w:r>
      <w:r w:rsidRPr="00010976">
        <w:t xml:space="preserve">. The relatively small increase in compactness of piled fuel with increasing fuel load may have very slightly slowed the rate of spread, but this too was essentially constant across fuel loads and therefore the greater fuel load had no apparent effect on rate of spread. The overall slower rate of spread of piled fuels compared to standing fuels indicates that standing fuels were more aerated and the greater continuity of increasing fuel loads allowed for faster spreading fires. </w:t>
      </w:r>
      <w:r w:rsidR="00334942">
        <w:t>When the interest is in the ecological effects of fire,</w:t>
      </w:r>
      <w:r w:rsidR="00D60B5F">
        <w:rPr>
          <w:szCs w:val="36"/>
        </w:rPr>
        <w:t xml:space="preserve"> reconstruction of natural fuel structure is paramount in bridging the gap between field studies and laboratory flammability assessments</w:t>
      </w:r>
      <w:r w:rsidR="00334942">
        <w:rPr>
          <w:szCs w:val="36"/>
        </w:rPr>
        <w:t xml:space="preserve"> (Fernandes and Cruz 2012)</w:t>
      </w:r>
      <w:r w:rsidR="00D60B5F">
        <w:rPr>
          <w:szCs w:val="36"/>
        </w:rPr>
        <w:t>. By controlling for standing fuel structure, our device provides a more realistic substitute for full-scale experimental fires.</w:t>
      </w:r>
    </w:p>
    <w:p w14:paraId="416E568C" w14:textId="77777777" w:rsidR="00480C9C" w:rsidRDefault="00480C9C" w:rsidP="00480C9C">
      <w:pPr>
        <w:ind w:firstLine="360"/>
        <w:outlineLvl w:val="0"/>
      </w:pPr>
    </w:p>
    <w:p w14:paraId="40FB02BD" w14:textId="23F5A78B" w:rsidR="00480C9C" w:rsidRPr="00010976" w:rsidRDefault="00480C9C" w:rsidP="00480C9C">
      <w:pPr>
        <w:ind w:firstLine="360"/>
        <w:outlineLvl w:val="0"/>
      </w:pPr>
      <w:r w:rsidRPr="00010976">
        <w:t xml:space="preserve">To date, most reports on the effects of cogongrass on fire behavior in the USA have been qualitative. Only one </w:t>
      </w:r>
      <w:r w:rsidR="00831F45">
        <w:t xml:space="preserve">peer-reviewed </w:t>
      </w:r>
      <w:r w:rsidRPr="00010976">
        <w:t xml:space="preserve">study we are aware of has compared temperatures from cogongrass fires to native vegetation fires in the same landscape (Lippincott 2000). They reported a maximum temperature of 458ºC in a cogongrass fuel bed versus 318ºC in native vegetation using temperature-indicating paints. Maximum temperatures &gt;260ºC at 91 cm above ground level were reported by </w:t>
      </w:r>
      <w:r w:rsidRPr="00010976">
        <w:fldChar w:fldCharType="begin"/>
      </w:r>
      <w:r w:rsidR="00B222F6">
        <w:instrText xml:space="preserve"> ADDIN ZOTERO_ITEM CSL_CITATION {"citationID":"TOrEVDuA","properties":{"formattedCitation":"(Enloe {\\i{}et al.} 2013)","plainCitation":"(Enloe et al. 2013)","dontUpdate":true,"noteIndex":0},"citationItems":[{"id":"QVaZaFPf/Hykd9ydR","uris":["http://zotero.org/users/3763424/items/7YJNLKK3"],"uri":["http://zotero.org/users/3763424/items/7YJNLKK3"],"itemData":{"id":3380,"type":"article-journal","title":"Impacts of Prescribed Fire, Glyphosate, and Seeding on Cogongrass, Species Richness, and Species Diversity in Longleaf Pine","container-title":"Invasive Plant Science and Management","page":"536-544","volume":"6","issue":"4","source":"bioone.org (Atypon)","abstract":"Cogongrass [Imperata cylindrica (L.) Beauv.] is a warm-season, rhizomatous grass native to southeast Asia that has invaded thousands of hectares in the southeastern United States. Its negative impacts on pine forests have been well documented, and aggressive control is widely recommended. Although repeated herbicide treatments are effective for suppression, integrated strategies of prescribed burning coupled with herbicide treatment and revegetation are lacking in pine systems. In particular, longleaf pine forests, which are typically open, fire-dependent, communities, are highly susceptible to cogongrass, which is a pyrogenic species. To address management goals for cogongrass control and herbaceous restoration in longleaf pine forests better, field studies were conducted in southwestern Alabama from 2010 to 2012. Two longleaf pine forests with near-monotypic stands of cogongrass in the understory were selected for study. Treatments included combinations of winter prescribed fire, spring and fall glyphosate herbicide treatments, and seeding a mix of native, herbaceous species. Data were collected for three growing seasons following study initiation, and included seasonal herbaceous species cover and final cogongrass shoot and rhizome biomass. Species richness and diversity were calculated and analyzed to ascertain treatment effects over the duration of the study. Burning slightly improved cogongrass control with glyphosate, but had no effect on total cover, species richness, or species diversity. Three glyphosate treatments reduced total vegetative cover and nearly eliminated cogongrass cover, shoot, and rhizome biomass. Glyphosate and glyphosate + seeding also increased herbaceous species richness and diversity. However, aboveground productivity in treated plots was significantly lower than productivity in the untreated control, which was almost exclusively cogongrass. These studies indicate that glyphosate and integrated strategies utilizing glyphosate and seeding are very useful for cogongrass management and increasing herbaceous species richness and diversity in longleaf pine. Nomenclature: Glyphosate, cogongrass, Imperata cylindrica (L.) Beauv., longleaf pine, Pinus palustris Mill. Management Implications: Cogongrass is a serious threat to southeastern pine ecosystems. Although numerous control studies have been conducted, information is still lacking for cogongrass management in longleaf pine. With longleaf pine, many land managers want to recreate mixed pine/open savannah conditions with a species-rich herbaceous understory. However, cogongrass is a significant obstacle to that goal, as it forms near-monotypic stands beneath longleaf pine that are of little value. To address this problem, we tested multiple integrated methods, including prescribed burning, glyphosate treatment, and seeding native herbaceous species. We found that glyphosate treatment following prescribed burning provided a minor but significant increase in cogongrass control compared to glyphosate-treated, unburned plots. However, the effect was short-lived and not useful when follow-up glyphosate treatments were applied. Glyphosate treatment combined with seeding native species generally increased cover, species richness, and diversity compared to glyphosate treatment alone. Burning and seeding without glyphosate treatment was ineffective, as cogongrass quickly recovered. In summary, we found that glyphosate treatment was critical for cogongrass control and improvements in native species richness and diversity.","DOI":"10.1614/IPSM-D-13-00007.1","ISSN":"1939-7291","journalAbbreviation":"Invasive Plant Science and Management","author":[{"family":"Enloe","given":"Stephen F."},{"family":"Loewenstein","given":"Nancy J."},{"family":"Held","given":"David W."},{"family":"Eckhardt","given":"Lori"},{"family":"Lauer","given":"Dwight K."}],"issued":{"date-parts":[["2013",10,1]]}}}],"schema":"https://github.com/citation-style-language/schema/raw/master/csl-citation.json"} </w:instrText>
      </w:r>
      <w:r w:rsidRPr="00010976">
        <w:fldChar w:fldCharType="separate"/>
      </w:r>
      <w:r w:rsidRPr="00010976">
        <w:t xml:space="preserve">Enloe </w:t>
      </w:r>
      <w:r w:rsidRPr="00010976">
        <w:rPr>
          <w:i/>
          <w:iCs/>
        </w:rPr>
        <w:t>et al.</w:t>
      </w:r>
      <w:r w:rsidRPr="00010976">
        <w:t xml:space="preserve"> (2013)</w:t>
      </w:r>
      <w:r w:rsidRPr="00010976">
        <w:fldChar w:fldCharType="end"/>
      </w:r>
      <w:r w:rsidRPr="00010976">
        <w:t xml:space="preserve">, also using temperature-indicating paint. In comparison, the highest maximum temperature we estimated was 985ºC at 50 cm above ground level. In addition to maximum temperature, we report the first estimates of temperature residence time for fires where cogongrass is the dominant fuel. Interestingly, the temperature residence time from our experimental fires with standing fuels was similar to that of the prescribed fire in a native long leaf pine ecosystem within the same range of fuel loads. This similarity suggests that the </w:t>
      </w:r>
      <w:r w:rsidR="00E55D46">
        <w:t xml:space="preserve">negative impacts </w:t>
      </w:r>
      <w:r w:rsidRPr="00010976">
        <w:t xml:space="preserve">of cogongrass </w:t>
      </w:r>
      <w:r w:rsidR="00E55D46">
        <w:t xml:space="preserve">via effects on </w:t>
      </w:r>
      <w:r w:rsidRPr="00010976">
        <w:t>fire behavior in the Southeast USA is driven by the higher fuel loads it generates compared to native vegetation.</w:t>
      </w:r>
    </w:p>
    <w:p w14:paraId="78A4EA3E" w14:textId="77777777" w:rsidR="00480C9C" w:rsidRDefault="00480C9C" w:rsidP="00480C9C">
      <w:pPr>
        <w:ind w:firstLine="360"/>
        <w:outlineLvl w:val="0"/>
      </w:pPr>
    </w:p>
    <w:p w14:paraId="69BB47B4" w14:textId="2501E09F" w:rsidR="00480C9C" w:rsidRPr="00010976" w:rsidRDefault="00480C9C" w:rsidP="00480C9C">
      <w:pPr>
        <w:ind w:firstLine="360"/>
        <w:outlineLvl w:val="0"/>
      </w:pPr>
      <w:r w:rsidRPr="00010976">
        <w:t xml:space="preserve">Experimental measurements are subject to bias from their design and the tools and apparatuses used. In this experiment, there were multiple aspects that could bias the measurements. For example, thermocouples measure the surface temperature of the probe, so probe thickness and length may result in underestimating the actual flame temperature </w:t>
      </w:r>
      <w:r w:rsidRPr="00010976">
        <w:fldChar w:fldCharType="begin"/>
      </w:r>
      <w:r w:rsidR="00B222F6">
        <w:instrText xml:space="preserve"> ADDIN ZOTERO_ITEM CSL_CITATION {"citationID":"6JCV9Djx","properties":{"formattedCitation":"(Bova and Dickinson 2008)","plainCitation":"(Bova and Dickinson 2008)","noteIndex":0},"citationItems":[{"id":"QVaZaFPf/opR7Sv6v","uris":["http://zotero.org/users/3763424/items/689G2Y6G"],"uri":["http://zotero.org/users/3763424/items/689G2Y6G"],"itemData":{"id":205,"type":"article-journal","title":"Beyond “fire temperatures”: calibrating thermocouple probes and modeling their response to surface fires in hardwood fuels","container-title":"Canadian Journal of Forest Research","page":"1008-1020","volume":"38","issue":"5","abstract":"The maximum temperatures of thermocouples, temperature-sensitive paints, and calorimeters exposed to flames in wildland fires are often called 'fire temperatures' but are determined as much by the properties and deployment of the measurement devices as by the fires themselves. Rather than report device temperatures that are not generally comparable among studies, we show that maximum and time-integrated temperatures of relatively thick (4.8 mm diameter) type-K thermocouple probes (TCPs) can be calibrated to estimate fuel consumption and fire line intensity in surface fires. Although reporting standard fire characteristics is an improvement over reporting device temperatures, TCPs are not ideal instruments for monitoring surface fires, because they provide only point estimates of fire behaviour and must be calibrated for different fire environments, TCP characteristics, and deployments. To illustrate how TCPs respond to fires and to point the way towards a more general calibration method, we report results from a numerical model that accurately simulated TCP response to a spreading surface fire in mixed oak (Quercus spp.) forest litter and woody fuels.","DOI":"10.1139/X07-204","ISSN":"0045-5067","note":"bibtex: Bova2008 \nbibtex[isbn=0045-5067;mendeley-tags=fire]","author":[{"family":"Bova","given":"Anthony S."},{"family":"Dickinson","given":"Matthew B."}],"issued":{"date-parts":[["2008",5]]}}}],"schema":"https://github.com/citation-style-language/schema/raw/master/csl-citation.json"} </w:instrText>
      </w:r>
      <w:r w:rsidRPr="00010976">
        <w:fldChar w:fldCharType="separate"/>
      </w:r>
      <w:r w:rsidRPr="00010976">
        <w:rPr>
          <w:noProof/>
        </w:rPr>
        <w:t>(Bova and Dickinson 2008)</w:t>
      </w:r>
      <w:r w:rsidRPr="00010976">
        <w:fldChar w:fldCharType="end"/>
      </w:r>
      <w:r w:rsidRPr="00010976">
        <w:t>. The FABIO design may affect measurements of residence time due to heat retention in the apparatus as well as the ground over repeated burns. Our 100ºC threshold temperature actually limited this bias because temperatures rapidly fell below 100ºC after the flame front passed and smo</w:t>
      </w:r>
      <w:r w:rsidR="004D3418">
        <w:t>ldering ceased</w:t>
      </w:r>
      <w:r w:rsidR="007C2ACD">
        <w:t>.</w:t>
      </w:r>
    </w:p>
    <w:p w14:paraId="50BAB5E8" w14:textId="77777777" w:rsidR="00480C9C" w:rsidRDefault="00480C9C" w:rsidP="00480C9C">
      <w:pPr>
        <w:ind w:firstLine="360"/>
        <w:outlineLvl w:val="0"/>
      </w:pPr>
    </w:p>
    <w:p w14:paraId="531C0DA6" w14:textId="213395F3" w:rsidR="00480C9C" w:rsidRDefault="00480C9C" w:rsidP="007C2ACD">
      <w:pPr>
        <w:ind w:firstLine="360"/>
        <w:outlineLvl w:val="0"/>
        <w:rPr>
          <w:b/>
          <w:sz w:val="36"/>
        </w:rPr>
      </w:pPr>
      <w:r w:rsidRPr="00010976">
        <w:t xml:space="preserve">The distinct differences in behavior of fires with piled versus standing fuel structure underscore the value of using realistic fuel structures in fire experiments where the purpose is to measure fire behavior and extrapolate findings to </w:t>
      </w:r>
      <w:r w:rsidR="00352889">
        <w:t xml:space="preserve">potential ecological effects in </w:t>
      </w:r>
      <w:r w:rsidRPr="00010976">
        <w:t xml:space="preserve">natural settings. The FABIO enables greater control of fine fuel structure and can be used for a variety of fuel complexes, with the only major limitation for the method being the physical size of a single </w:t>
      </w:r>
      <w:r w:rsidRPr="00010976">
        <w:lastRenderedPageBreak/>
        <w:t xml:space="preserve">vertical piece of fuel (max 10 cm diameter). The design could be adjusted and adapted to specific situations where larger grid spacing or measuring greater flame heights are desired, and therefore the FABIO can be used to make the same measurements across a wide range of systems. Using this method </w:t>
      </w:r>
      <w:r w:rsidR="00352889">
        <w:t xml:space="preserve">could </w:t>
      </w:r>
      <w:r w:rsidRPr="00010976">
        <w:t xml:space="preserve">increase consistency between measurements </w:t>
      </w:r>
      <w:r w:rsidR="00352889">
        <w:t xml:space="preserve">across field experiments </w:t>
      </w:r>
      <w:r w:rsidRPr="00010976">
        <w:t xml:space="preserve">and in and enable linking small-scale experiments to natural fire behavior </w:t>
      </w:r>
      <w:r w:rsidRPr="00010976">
        <w:fldChar w:fldCharType="begin"/>
      </w:r>
      <w:r w:rsidR="00B222F6">
        <w:instrText xml:space="preserve"> ADDIN ZOTERO_ITEM CSL_CITATION {"citationID":"IL0ZT17K","properties":{"formattedCitation":"(Fernandes and Cruz 2012, Varner et al. 2015)","plainCitation":"(Fernandes and Cruz 2012, Varner et al. 2015)","noteIndex":0},"citationItems":[{"id":"QVaZaFPf/WpyCbeFg","uris":["http://zotero.org/users/3763424/items/TFU96S7L"],"uri":["http://zotero.org/users/3763424/items/TFU96S7L"],"itemData":{"id":146,"type":"article-journal","title":"Plant flammability experiments offer limited insight into vegetation-fire dynamics interactions","container-title":"New Phytologist","page":"606-609","volume":"194","issue":"3","DOI":"10.1111/j.1469-8137.2012.04065.x","ISSN":"0028646X","note":"bibtex: Fernandes2012 \nbibtex[isbn=1469-8137;mendeley-tags=fire;pmid=22288940]","author":[{"family":"Fernandes","given":"Paulo M."},{"family":"Cruz","given":"Miguel G."}],"issued":{"date-parts":[["2012"]]}}},{"id":"QVaZaFPf/q6a0fNFq","uris":["http://zotero.org/users/3763424/items/X7XRLDVM"],"uri":["http://zotero.org/users/3763424/items/X7XRLDVM"],"itemData":{"id":3623,"type":"article-journal","title":"The Flammability of Forest and Woodland Litter: a Synthesis","container-title":"Current Forestry Reports","page":"91-99","volume":"1","issue":"2","source":"Crossref","abstract":"Fire behavior and effects in forests and woodlands are influenced by surface fuels and senesced leaf litter in particular. We have known that species exhibit differential flammability for some time, but isolated efforts have often attributed differences to disparate mechanisms. Recent research has expanded the diversity of species evaluated, clarified patterns at the fuelbed level, and provided evidence that the physical and chemical traits of litter or fuelbeds drive flammability. To date, little effort has focused on uniting methods, clarifying the awkward terminology, or, perhaps most importantly, comparing laboratory findings to field observations of fire behavior. Here, we review recent literature and synthesize findings on what we know about the flammability of litter and propose future research directions.","DOI":"10.1007/s40725-015-0012-x","ISSN":"2198-6436","shortTitle":"The Flammability of Forest and Woodland Litter","language":"en","author":[{"family":"Varner","given":"J. Morgan"},{"family":"Kane","given":"Jeffrey M."},{"family":"Kreye","given":"Jesse K."},{"family":"Engber","given":"Eamon"}],"issued":{"date-parts":[["2015",6]]}}}],"schema":"https://github.com/citation-style-language/schema/raw/master/csl-citation.json"} </w:instrText>
      </w:r>
      <w:r w:rsidRPr="00010976">
        <w:fldChar w:fldCharType="separate"/>
      </w:r>
      <w:r w:rsidR="00B222F6">
        <w:t>(Fernandes and Cruz 2012, Varner et al. 2015)</w:t>
      </w:r>
      <w:r w:rsidRPr="00010976">
        <w:fldChar w:fldCharType="end"/>
      </w:r>
      <w:r w:rsidRPr="00010976">
        <w:t>.</w:t>
      </w:r>
      <w:r>
        <w:rPr>
          <w:b/>
          <w:sz w:val="36"/>
        </w:rPr>
        <w:br w:type="page"/>
      </w:r>
    </w:p>
    <w:p w14:paraId="76446AD3" w14:textId="77777777" w:rsidR="00480C9C" w:rsidRDefault="00480C9C" w:rsidP="00313524">
      <w:pPr>
        <w:pStyle w:val="001CHAPTERNUMBER"/>
      </w:pPr>
    </w:p>
    <w:p w14:paraId="39C31278" w14:textId="77777777" w:rsidR="00480C9C" w:rsidRDefault="00480C9C" w:rsidP="00480C9C">
      <w:pPr>
        <w:jc w:val="center"/>
        <w:rPr>
          <w:b/>
          <w:sz w:val="28"/>
        </w:rPr>
      </w:pPr>
    </w:p>
    <w:p w14:paraId="0BA85C24" w14:textId="77777777" w:rsidR="00480C9C" w:rsidRDefault="00480C9C" w:rsidP="00480C9C">
      <w:pPr>
        <w:jc w:val="center"/>
        <w:rPr>
          <w:b/>
          <w:sz w:val="28"/>
        </w:rPr>
      </w:pPr>
    </w:p>
    <w:p w14:paraId="36333AD7" w14:textId="77777777" w:rsidR="00480C9C" w:rsidRDefault="00480C9C" w:rsidP="00480C9C">
      <w:pPr>
        <w:jc w:val="center"/>
        <w:rPr>
          <w:b/>
          <w:sz w:val="28"/>
        </w:rPr>
      </w:pPr>
    </w:p>
    <w:p w14:paraId="666507D8" w14:textId="77777777" w:rsidR="00480C9C" w:rsidRDefault="00480C9C" w:rsidP="00480C9C">
      <w:pPr>
        <w:jc w:val="center"/>
        <w:rPr>
          <w:b/>
          <w:sz w:val="28"/>
        </w:rPr>
      </w:pPr>
    </w:p>
    <w:p w14:paraId="4CEADD15" w14:textId="77777777" w:rsidR="00480C9C" w:rsidRDefault="00480C9C" w:rsidP="00480C9C">
      <w:pPr>
        <w:jc w:val="center"/>
        <w:rPr>
          <w:b/>
          <w:sz w:val="28"/>
        </w:rPr>
      </w:pPr>
    </w:p>
    <w:p w14:paraId="693052E1" w14:textId="77777777" w:rsidR="00480C9C" w:rsidRDefault="00480C9C" w:rsidP="00480C9C">
      <w:pPr>
        <w:jc w:val="center"/>
        <w:rPr>
          <w:b/>
          <w:sz w:val="28"/>
        </w:rPr>
      </w:pPr>
    </w:p>
    <w:p w14:paraId="7DE88349" w14:textId="77777777" w:rsidR="00480C9C" w:rsidRDefault="00480C9C" w:rsidP="00480C9C">
      <w:pPr>
        <w:jc w:val="center"/>
        <w:rPr>
          <w:b/>
          <w:sz w:val="28"/>
        </w:rPr>
      </w:pPr>
    </w:p>
    <w:p w14:paraId="5C0189E5" w14:textId="77777777" w:rsidR="00480C9C" w:rsidRDefault="00480C9C" w:rsidP="00480C9C">
      <w:pPr>
        <w:jc w:val="center"/>
        <w:rPr>
          <w:b/>
          <w:sz w:val="28"/>
        </w:rPr>
      </w:pPr>
    </w:p>
    <w:p w14:paraId="4213F221" w14:textId="77777777" w:rsidR="00480C9C" w:rsidRDefault="00480C9C" w:rsidP="00480C9C">
      <w:pPr>
        <w:jc w:val="center"/>
        <w:rPr>
          <w:b/>
          <w:sz w:val="28"/>
        </w:rPr>
      </w:pPr>
    </w:p>
    <w:p w14:paraId="123CB0F6" w14:textId="77777777" w:rsidR="00480C9C" w:rsidRDefault="00480C9C" w:rsidP="00480C9C">
      <w:pPr>
        <w:jc w:val="center"/>
        <w:rPr>
          <w:b/>
          <w:sz w:val="28"/>
        </w:rPr>
      </w:pPr>
    </w:p>
    <w:p w14:paraId="3D5D8018" w14:textId="77777777" w:rsidR="00480C9C" w:rsidRDefault="00480C9C" w:rsidP="00480C9C">
      <w:pPr>
        <w:jc w:val="center"/>
        <w:rPr>
          <w:b/>
          <w:sz w:val="28"/>
        </w:rPr>
      </w:pPr>
    </w:p>
    <w:p w14:paraId="4707F16F" w14:textId="77777777" w:rsidR="00480C9C" w:rsidRDefault="00480C9C" w:rsidP="00480C9C">
      <w:pPr>
        <w:jc w:val="center"/>
        <w:rPr>
          <w:b/>
          <w:sz w:val="28"/>
        </w:rPr>
      </w:pPr>
    </w:p>
    <w:p w14:paraId="16C60B90" w14:textId="77777777" w:rsidR="00480C9C" w:rsidRDefault="00480C9C" w:rsidP="00480C9C">
      <w:pPr>
        <w:jc w:val="center"/>
        <w:rPr>
          <w:b/>
          <w:sz w:val="28"/>
        </w:rPr>
      </w:pPr>
    </w:p>
    <w:p w14:paraId="46B65DCB" w14:textId="77777777" w:rsidR="00480C9C" w:rsidRDefault="00480C9C" w:rsidP="00480C9C">
      <w:pPr>
        <w:jc w:val="center"/>
        <w:rPr>
          <w:b/>
          <w:sz w:val="28"/>
        </w:rPr>
      </w:pPr>
    </w:p>
    <w:p w14:paraId="5D38FD5A" w14:textId="77777777" w:rsidR="00480C9C" w:rsidRDefault="00480C9C" w:rsidP="00480C9C">
      <w:pPr>
        <w:jc w:val="center"/>
        <w:rPr>
          <w:b/>
          <w:sz w:val="28"/>
        </w:rPr>
      </w:pPr>
    </w:p>
    <w:p w14:paraId="6E5C3FE8" w14:textId="77777777" w:rsidR="00480C9C" w:rsidRDefault="00480C9C" w:rsidP="00480C9C">
      <w:pPr>
        <w:jc w:val="center"/>
        <w:rPr>
          <w:b/>
          <w:sz w:val="28"/>
        </w:rPr>
      </w:pPr>
    </w:p>
    <w:p w14:paraId="640C9BCB" w14:textId="77777777" w:rsidR="00480C9C" w:rsidRDefault="00480C9C" w:rsidP="00480C9C">
      <w:pPr>
        <w:jc w:val="center"/>
        <w:rPr>
          <w:b/>
          <w:sz w:val="28"/>
        </w:rPr>
      </w:pPr>
    </w:p>
    <w:p w14:paraId="52C1A5F8" w14:textId="673D3EA6" w:rsidR="00480C9C" w:rsidRPr="00230BC7" w:rsidRDefault="00480C9C" w:rsidP="00230BC7">
      <w:pPr>
        <w:pStyle w:val="002CHAPTERTITLE"/>
        <w:rPr>
          <w:b w:val="0"/>
          <w:caps/>
        </w:rPr>
      </w:pPr>
      <w:bookmarkStart w:id="110" w:name="_Toc432085028"/>
      <w:r w:rsidRPr="00230BC7">
        <w:t>PART 2B: G</w:t>
      </w:r>
      <w:r w:rsidR="000B7C7A">
        <w:t>RASS INVASION ENHANCES SURVIVAL OF DISEASE VECTOR THROUGH ALTERATION OF MICROCLIMATE CONDITONS</w:t>
      </w:r>
      <w:bookmarkEnd w:id="110"/>
    </w:p>
    <w:p w14:paraId="6A08F228" w14:textId="77777777" w:rsidR="00480C9C" w:rsidRDefault="00480C9C" w:rsidP="00480C9C">
      <w:pPr>
        <w:pStyle w:val="002CHAPTERTITLE"/>
      </w:pPr>
    </w:p>
    <w:p w14:paraId="743EEB47" w14:textId="77777777" w:rsidR="00480C9C" w:rsidRDefault="00480C9C" w:rsidP="00480C9C"/>
    <w:p w14:paraId="2CD50193" w14:textId="77777777" w:rsidR="00480C9C" w:rsidRDefault="00480C9C" w:rsidP="00480C9C"/>
    <w:p w14:paraId="02AA24C5" w14:textId="77777777" w:rsidR="00480C9C" w:rsidRDefault="00480C9C" w:rsidP="00480C9C"/>
    <w:p w14:paraId="54514E2A" w14:textId="77777777" w:rsidR="00480C9C" w:rsidRDefault="00480C9C" w:rsidP="00480C9C"/>
    <w:p w14:paraId="4E308EBB" w14:textId="77777777" w:rsidR="00480C9C" w:rsidRDefault="00480C9C" w:rsidP="00480C9C"/>
    <w:p w14:paraId="37E074E0" w14:textId="77777777" w:rsidR="00480C9C" w:rsidRDefault="00480C9C" w:rsidP="00480C9C"/>
    <w:p w14:paraId="38F08027" w14:textId="77777777" w:rsidR="00480C9C" w:rsidRDefault="00480C9C" w:rsidP="00480C9C"/>
    <w:p w14:paraId="7D713CA5" w14:textId="77777777" w:rsidR="00480C9C" w:rsidRDefault="00480C9C" w:rsidP="00480C9C"/>
    <w:p w14:paraId="7C307608" w14:textId="77777777" w:rsidR="00480C9C" w:rsidRDefault="00480C9C" w:rsidP="00480C9C"/>
    <w:p w14:paraId="6A2D06EB" w14:textId="77777777" w:rsidR="00480C9C" w:rsidRDefault="00480C9C" w:rsidP="00480C9C"/>
    <w:p w14:paraId="5C6F4281" w14:textId="77777777" w:rsidR="00480C9C" w:rsidRDefault="00480C9C" w:rsidP="00480C9C"/>
    <w:p w14:paraId="3357469A" w14:textId="77777777" w:rsidR="00480C9C" w:rsidRDefault="00480C9C" w:rsidP="00480C9C"/>
    <w:p w14:paraId="363C3F76" w14:textId="77777777" w:rsidR="00480C9C" w:rsidRDefault="00480C9C" w:rsidP="00480C9C"/>
    <w:p w14:paraId="405B7094" w14:textId="77777777" w:rsidR="00480C9C" w:rsidRDefault="00480C9C" w:rsidP="00480C9C"/>
    <w:p w14:paraId="6B43BF73" w14:textId="77777777" w:rsidR="00230BC7" w:rsidRPr="009F0064" w:rsidRDefault="00230BC7" w:rsidP="009F0064">
      <w:pPr>
        <w:pStyle w:val="003First-LevelSubheadingBOLD"/>
      </w:pPr>
      <w:bookmarkStart w:id="111" w:name="_Toc432085029"/>
      <w:r w:rsidRPr="009F0064">
        <w:lastRenderedPageBreak/>
        <w:t>TECHNICAL APPROACH</w:t>
      </w:r>
      <w:bookmarkEnd w:id="111"/>
    </w:p>
    <w:p w14:paraId="2114947E" w14:textId="77777777" w:rsidR="00230BC7" w:rsidRDefault="00230BC7" w:rsidP="00230BC7">
      <w:pPr>
        <w:jc w:val="center"/>
        <w:rPr>
          <w:b/>
          <w:sz w:val="28"/>
        </w:rPr>
      </w:pPr>
    </w:p>
    <w:p w14:paraId="2D91670A" w14:textId="77777777" w:rsidR="00230BC7" w:rsidRDefault="00230BC7" w:rsidP="00230BC7">
      <w:pPr>
        <w:pStyle w:val="004Second-LevelSubheadingBOLD"/>
      </w:pPr>
      <w:bookmarkStart w:id="112" w:name="_Toc432085030"/>
      <w:r w:rsidRPr="00E778F9">
        <w:t>Experimental Design</w:t>
      </w:r>
      <w:bookmarkEnd w:id="112"/>
    </w:p>
    <w:p w14:paraId="3E2AA620" w14:textId="39AADB69" w:rsidR="00230BC7" w:rsidRDefault="008D1B67" w:rsidP="00230BC7">
      <w:pPr>
        <w:ind w:firstLine="720"/>
      </w:pPr>
      <w:r>
        <w:t xml:space="preserve">To assess the effects of cogongrass invasion on tick survival, a </w:t>
      </w:r>
      <w:r w:rsidR="00230BC7">
        <w:t>total of 24 plots (1</w:t>
      </w:r>
      <w:r w:rsidR="00723761">
        <w:t xml:space="preserve"> </w:t>
      </w:r>
      <w:r w:rsidR="00230BC7">
        <w:t>m x 1</w:t>
      </w:r>
      <w:r w:rsidR="00723761">
        <w:t xml:space="preserve"> </w:t>
      </w:r>
      <w:r w:rsidR="00230BC7">
        <w:t>m) were established spaced approximately 10</w:t>
      </w:r>
      <w:r w:rsidR="00723761">
        <w:t xml:space="preserve"> </w:t>
      </w:r>
      <w:r w:rsidR="00230BC7" w:rsidRPr="002C7645">
        <w:t>m apart</w:t>
      </w:r>
      <w:r>
        <w:t>:</w:t>
      </w:r>
      <w:r w:rsidR="00230BC7" w:rsidRPr="002C7645">
        <w:t xml:space="preserve"> 12 invaded and 12 uninvaded. At the center of each plot, mesh bags were deployed containing 10 nymph, 5 female adult, and 5 male ad</w:t>
      </w:r>
      <w:r w:rsidR="00230BC7">
        <w:t xml:space="preserve">ult </w:t>
      </w:r>
      <w:r w:rsidR="00230BC7" w:rsidRPr="002C7645">
        <w:t xml:space="preserve">life stage </w:t>
      </w:r>
      <w:r w:rsidR="00093BF0" w:rsidRPr="00AF1444">
        <w:rPr>
          <w:i/>
        </w:rPr>
        <w:t>Amblyomma americanum</w:t>
      </w:r>
      <w:r w:rsidR="00230BC7">
        <w:t>. All ticks used in the experiment were reared and maintained under common laboratory conditions (RH and Temp)</w:t>
      </w:r>
      <w:r w:rsidR="00230BC7" w:rsidRPr="002C7645">
        <w:t xml:space="preserve"> </w:t>
      </w:r>
      <w:r w:rsidR="00230BC7">
        <w:t xml:space="preserve">from the </w:t>
      </w:r>
      <w:r w:rsidR="00230BC7" w:rsidRPr="002C7645">
        <w:t>National Tick Re</w:t>
      </w:r>
      <w:r w:rsidR="00230BC7">
        <w:t>search and Educational Resource</w:t>
      </w:r>
      <w:r w:rsidR="00230BC7" w:rsidRPr="002C7645">
        <w:t xml:space="preserve"> </w:t>
      </w:r>
      <w:r w:rsidR="00230BC7">
        <w:t>(</w:t>
      </w:r>
      <w:r w:rsidR="00230BC7" w:rsidRPr="002C7645">
        <w:t xml:space="preserve">Department of Entomology and Plant Pathology, Oklahoma State University, Stillwater, OK). </w:t>
      </w:r>
      <w:r w:rsidR="00230BC7">
        <w:t>All ticks were of similar age among life</w:t>
      </w:r>
      <w:r w:rsidR="008F225D">
        <w:t xml:space="preserve"> stages</w:t>
      </w:r>
      <w:r w:rsidR="00230BC7">
        <w:t>. B</w:t>
      </w:r>
      <w:r w:rsidR="00230BC7" w:rsidRPr="002C7645">
        <w:t xml:space="preserve">ags were knotted tightly at one end </w:t>
      </w:r>
      <w:r w:rsidR="00230BC7">
        <w:t>and remained sealed until the end of the experiment</w:t>
      </w:r>
      <w:r w:rsidR="00230BC7" w:rsidRPr="002C7645">
        <w:t xml:space="preserve">. Cylindrical wire mesh </w:t>
      </w:r>
      <w:r w:rsidR="00230BC7">
        <w:t>exclosures to deter predation from wildlife</w:t>
      </w:r>
      <w:r w:rsidR="00230BC7" w:rsidRPr="002C7645">
        <w:t xml:space="preserve"> </w:t>
      </w:r>
      <w:r w:rsidR="00230BC7">
        <w:t>50</w:t>
      </w:r>
      <w:r w:rsidR="00616330">
        <w:t xml:space="preserve"> </w:t>
      </w:r>
      <w:r w:rsidR="00230BC7">
        <w:t>cm</w:t>
      </w:r>
      <w:r w:rsidR="00230BC7" w:rsidRPr="002C7645">
        <w:t xml:space="preserve"> </w:t>
      </w:r>
      <w:r w:rsidR="00230BC7">
        <w:t>tall</w:t>
      </w:r>
      <w:r w:rsidR="00230BC7" w:rsidRPr="002C7645">
        <w:t xml:space="preserve"> were constructed with lids </w:t>
      </w:r>
      <w:r w:rsidR="00230BC7">
        <w:t>containing the mesh bags</w:t>
      </w:r>
      <w:r w:rsidR="00230BC7" w:rsidRPr="002C7645">
        <w:t xml:space="preserve">. Each mesh bag containing ticks was </w:t>
      </w:r>
      <w:r w:rsidR="00230BC7">
        <w:t>oriented vertically and remained in contact with the</w:t>
      </w:r>
      <w:r w:rsidR="00230BC7" w:rsidRPr="002C7645">
        <w:t xml:space="preserve"> litter layer to </w:t>
      </w:r>
      <w:r w:rsidR="00230BC7">
        <w:t xml:space="preserve">facilitate natural tick </w:t>
      </w:r>
      <w:r w:rsidR="00230BC7" w:rsidRPr="002C7645">
        <w:t>questing behavior</w:t>
      </w:r>
      <w:r w:rsidR="00230BC7">
        <w:t xml:space="preserve"> throughout the experiment (Figure </w:t>
      </w:r>
      <w:r w:rsidR="0095325A">
        <w:t xml:space="preserve">30 </w:t>
      </w:r>
      <w:r w:rsidR="00230BC7">
        <w:t>a</w:t>
      </w:r>
      <w:r w:rsidR="00597613">
        <w:t>-</w:t>
      </w:r>
      <w:r w:rsidR="00230BC7">
        <w:t>b)</w:t>
      </w:r>
      <w:r w:rsidR="00230BC7" w:rsidRPr="002C7645">
        <w:t xml:space="preserve">. </w:t>
      </w:r>
    </w:p>
    <w:p w14:paraId="0533FC02" w14:textId="77777777" w:rsidR="00230BC7" w:rsidRDefault="00230BC7" w:rsidP="00230BC7">
      <w:pPr>
        <w:ind w:firstLine="720"/>
      </w:pPr>
    </w:p>
    <w:p w14:paraId="36579F29" w14:textId="77777777" w:rsidR="00230BC7" w:rsidRPr="00E778F9" w:rsidRDefault="00230BC7" w:rsidP="00230BC7">
      <w:pPr>
        <w:pStyle w:val="004Second-LevelSubheadingBOLD"/>
      </w:pPr>
      <w:bookmarkStart w:id="113" w:name="_Toc432085031"/>
      <w:r w:rsidRPr="00E778F9">
        <w:t>Site Description</w:t>
      </w:r>
      <w:bookmarkEnd w:id="113"/>
    </w:p>
    <w:p w14:paraId="5A81B7D7" w14:textId="03735E9E" w:rsidR="00230BC7" w:rsidRDefault="00230BC7" w:rsidP="00230BC7">
      <w:pPr>
        <w:ind w:firstLine="720"/>
      </w:pPr>
      <w:r>
        <w:t xml:space="preserve">The </w:t>
      </w:r>
      <w:r w:rsidR="00D37A9D">
        <w:t xml:space="preserve">study </w:t>
      </w:r>
      <w:r>
        <w:t>site is a planted longleaf pine (</w:t>
      </w:r>
      <w:r w:rsidRPr="00F50624">
        <w:rPr>
          <w:i/>
        </w:rPr>
        <w:t>Pinus palustris</w:t>
      </w:r>
      <w:r w:rsidRPr="002C7645">
        <w:t xml:space="preserve">) </w:t>
      </w:r>
      <w:r>
        <w:t>stand</w:t>
      </w:r>
      <w:r w:rsidRPr="002C7645">
        <w:t xml:space="preserve"> with distinct invaded and uninvaded </w:t>
      </w:r>
      <w:r>
        <w:t xml:space="preserve">understory plant communities (Figure </w:t>
      </w:r>
      <w:r w:rsidR="0095325A">
        <w:t>30c</w:t>
      </w:r>
      <w:r>
        <w:t>)</w:t>
      </w:r>
      <w:r w:rsidRPr="002C7645">
        <w:t xml:space="preserve">. </w:t>
      </w:r>
      <w:r>
        <w:t>Invaded plant communities are monotypic stands of the invasive</w:t>
      </w:r>
      <w:r w:rsidRPr="002C7645">
        <w:t xml:space="preserve"> cogongrass (</w:t>
      </w:r>
      <w:r w:rsidRPr="00F50624">
        <w:rPr>
          <w:i/>
        </w:rPr>
        <w:t>Imperata cylindrica</w:t>
      </w:r>
      <w:r w:rsidRPr="002C7645">
        <w:t xml:space="preserve">) </w:t>
      </w:r>
      <w:r>
        <w:t xml:space="preserve">spanning approximately </w:t>
      </w:r>
      <w:r w:rsidRPr="002C7645">
        <w:t>(</w:t>
      </w:r>
      <w:r>
        <w:t>140</w:t>
      </w:r>
      <w:r w:rsidRPr="002C7645">
        <w:t xml:space="preserve"> m x </w:t>
      </w:r>
      <w:r>
        <w:t>45</w:t>
      </w:r>
      <w:r w:rsidRPr="002C7645">
        <w:t xml:space="preserve"> m), surrounded on all other sides by an uninvaded area. The uninvaded habitat features a typical</w:t>
      </w:r>
      <w:r>
        <w:t xml:space="preserve"> native longleaf pine ecosystem with a </w:t>
      </w:r>
      <w:r w:rsidRPr="002C7645">
        <w:t>native plant community includ</w:t>
      </w:r>
      <w:r>
        <w:t>ing wiregrass (</w:t>
      </w:r>
      <w:r w:rsidRPr="00F50624">
        <w:rPr>
          <w:i/>
        </w:rPr>
        <w:t>Aristida stricta</w:t>
      </w:r>
      <w:r>
        <w:t>), common dewberry (</w:t>
      </w:r>
      <w:r w:rsidRPr="00F50624">
        <w:rPr>
          <w:i/>
        </w:rPr>
        <w:t>Rubus flagellaris</w:t>
      </w:r>
      <w:r w:rsidRPr="002C7645">
        <w:t>), hickory (</w:t>
      </w:r>
      <w:r w:rsidRPr="00F50624">
        <w:rPr>
          <w:i/>
        </w:rPr>
        <w:t>Carya sp.</w:t>
      </w:r>
      <w:r>
        <w:t xml:space="preserve">), and </w:t>
      </w:r>
      <w:r w:rsidRPr="00F50624">
        <w:rPr>
          <w:i/>
        </w:rPr>
        <w:t>Andropogon sp</w:t>
      </w:r>
      <w:r>
        <w:t>.</w:t>
      </w:r>
      <w:r w:rsidRPr="002C7645">
        <w:t xml:space="preserve"> grasses.</w:t>
      </w:r>
    </w:p>
    <w:p w14:paraId="3D76AC0A" w14:textId="77777777" w:rsidR="00230BC7" w:rsidRDefault="00230BC7" w:rsidP="00230BC7">
      <w:pPr>
        <w:ind w:firstLine="720"/>
      </w:pPr>
    </w:p>
    <w:p w14:paraId="0CB2DBEB" w14:textId="77777777" w:rsidR="00230BC7" w:rsidRDefault="00230BC7" w:rsidP="00230BC7">
      <w:pPr>
        <w:pStyle w:val="004Second-LevelSubheadingBOLD"/>
      </w:pPr>
      <w:bookmarkStart w:id="114" w:name="_Toc432085032"/>
      <w:r w:rsidRPr="00E778F9">
        <w:t>Site Characteristics</w:t>
      </w:r>
      <w:bookmarkEnd w:id="114"/>
    </w:p>
    <w:p w14:paraId="44AB8982" w14:textId="4F5F8D40" w:rsidR="00230BC7" w:rsidRDefault="00230BC7" w:rsidP="00230BC7">
      <w:pPr>
        <w:ind w:firstLine="720"/>
      </w:pPr>
      <w:r w:rsidRPr="002C7645">
        <w:t>At each of the 24 plots, the plant com</w:t>
      </w:r>
      <w:r>
        <w:t>munities were surveyed within 1</w:t>
      </w:r>
      <w:r w:rsidR="00616330">
        <w:t xml:space="preserve"> </w:t>
      </w:r>
      <w:r>
        <w:t>m x 1</w:t>
      </w:r>
      <w:r w:rsidR="00616330">
        <w:t xml:space="preserve"> </w:t>
      </w:r>
      <w:r w:rsidRPr="002C7645">
        <w:t xml:space="preserve">m quadrats on the </w:t>
      </w:r>
      <w:r w:rsidR="00D37A9D">
        <w:t>first</w:t>
      </w:r>
      <w:r w:rsidR="00D37A9D" w:rsidRPr="002C7645">
        <w:t xml:space="preserve"> </w:t>
      </w:r>
      <w:r w:rsidRPr="002C7645">
        <w:t>day</w:t>
      </w:r>
      <w:r w:rsidR="00D37A9D">
        <w:t xml:space="preserve"> of the experiment</w:t>
      </w:r>
      <w:r w:rsidRPr="002C7645">
        <w:t xml:space="preserve">. Data </w:t>
      </w:r>
      <w:r w:rsidR="00093BF0" w:rsidRPr="002C7645">
        <w:t>w</w:t>
      </w:r>
      <w:r w:rsidR="00093BF0">
        <w:t>ere</w:t>
      </w:r>
      <w:r w:rsidR="00093BF0" w:rsidRPr="002C7645">
        <w:t xml:space="preserve"> </w:t>
      </w:r>
      <w:r w:rsidRPr="002C7645">
        <w:t xml:space="preserve">collected on </w:t>
      </w:r>
      <w:r>
        <w:t xml:space="preserve">overstory canopy cover, </w:t>
      </w:r>
      <w:r w:rsidRPr="002C7645">
        <w:t>herbaceous plant height,</w:t>
      </w:r>
      <w:r>
        <w:t xml:space="preserve"> standing biomass, and litter biomass</w:t>
      </w:r>
      <w:r w:rsidRPr="002C7645">
        <w:t xml:space="preserve">. </w:t>
      </w:r>
      <w:r>
        <w:t>L</w:t>
      </w:r>
      <w:r w:rsidRPr="002C7645">
        <w:t xml:space="preserve">ight </w:t>
      </w:r>
      <w:r>
        <w:t xml:space="preserve">availability, </w:t>
      </w:r>
      <w:r w:rsidRPr="009567C0">
        <w:t>photosynthetic photon flux density (PPFD)</w:t>
      </w:r>
      <w:r>
        <w:t xml:space="preserve">, at ground level also </w:t>
      </w:r>
      <w:r w:rsidR="00093BF0">
        <w:t xml:space="preserve">were </w:t>
      </w:r>
      <w:r>
        <w:t xml:space="preserve">measured for each plot using an </w:t>
      </w:r>
      <w:r w:rsidRPr="009567C0">
        <w:t>ACCUPAR LP-80 PAR/LAI ceptometer meter (Decagon</w:t>
      </w:r>
      <w:r>
        <w:t xml:space="preserve"> Device Inc., Pullman, WA, USA)</w:t>
      </w:r>
      <w:r w:rsidRPr="002C7645">
        <w:t>. Microclimate da</w:t>
      </w:r>
      <w:r>
        <w:t xml:space="preserve">ta </w:t>
      </w:r>
      <w:r w:rsidR="00093BF0">
        <w:t xml:space="preserve">were </w:t>
      </w:r>
      <w:r>
        <w:t xml:space="preserve">collected by </w:t>
      </w:r>
      <w:r w:rsidRPr="002C7645">
        <w:t xml:space="preserve">temperature/relative humidity </w:t>
      </w:r>
      <w:r w:rsidR="00093BF0">
        <w:t xml:space="preserve">(RH) </w:t>
      </w:r>
      <w:r w:rsidRPr="002C7645">
        <w:t>logger</w:t>
      </w:r>
      <w:r>
        <w:t>s</w:t>
      </w:r>
      <w:r w:rsidRPr="002C7645">
        <w:t xml:space="preserve"> (HOBO U23 Pro v2, Onset Computer Corporation, Bourne, MA) adjacent to each </w:t>
      </w:r>
      <w:r>
        <w:t>exclosure and at a similar height as the mesh bags containing the ticks</w:t>
      </w:r>
      <w:r w:rsidRPr="002C7645">
        <w:t xml:space="preserve">. Each logger was housed in a capped </w:t>
      </w:r>
      <w:r w:rsidR="00723761">
        <w:t>45.7 cm</w:t>
      </w:r>
      <w:r w:rsidRPr="002C7645">
        <w:t xml:space="preserve"> length of </w:t>
      </w:r>
      <w:r w:rsidR="00723761">
        <w:t xml:space="preserve">3.8 cm </w:t>
      </w:r>
      <w:r w:rsidRPr="002C7645">
        <w:t>diameter</w:t>
      </w:r>
      <w:r>
        <w:t xml:space="preserve"> </w:t>
      </w:r>
      <w:r w:rsidRPr="002C7645">
        <w:t>PVC pipe to protect it from rainfall and direct sunlight. Holes were drilled on four sides six inches apart along the len</w:t>
      </w:r>
      <w:r>
        <w:t>gth of the pipe to allow</w:t>
      </w:r>
      <w:r w:rsidRPr="002C7645">
        <w:t xml:space="preserve"> airflow </w:t>
      </w:r>
      <w:r>
        <w:t>to</w:t>
      </w:r>
      <w:r w:rsidRPr="002C7645">
        <w:t xml:space="preserve"> better reflect ambient temperature and relativ</w:t>
      </w:r>
      <w:r>
        <w:t xml:space="preserve">e humidity (Figure </w:t>
      </w:r>
      <w:r w:rsidR="00093BF0">
        <w:t>28b</w:t>
      </w:r>
      <w:r>
        <w:t>).</w:t>
      </w:r>
      <w:r w:rsidRPr="002C7645">
        <w:t xml:space="preserve"> The temperature/</w:t>
      </w:r>
      <w:r w:rsidR="00597613">
        <w:t xml:space="preserve">RH </w:t>
      </w:r>
      <w:r w:rsidRPr="002C7645">
        <w:t xml:space="preserve">data loggers collected time points of the environmental conditions every five minutes during the full length of the study. Data </w:t>
      </w:r>
      <w:r w:rsidR="00093BF0" w:rsidRPr="002C7645">
        <w:t>w</w:t>
      </w:r>
      <w:r w:rsidR="00093BF0">
        <w:t>ere</w:t>
      </w:r>
      <w:r w:rsidR="00093BF0" w:rsidRPr="002C7645">
        <w:t xml:space="preserve"> </w:t>
      </w:r>
      <w:r w:rsidRPr="002C7645">
        <w:t xml:space="preserve">transferred off the loggers every 60 days to clear the memory and ensure proper functioning continued. The temperature/RH logger and tick cage were secured vertically in place by wiring them to a piece of rebar sunk </w:t>
      </w:r>
      <w:r w:rsidR="00723761">
        <w:t>15 cm</w:t>
      </w:r>
      <w:r w:rsidRPr="002C7645">
        <w:t xml:space="preserve"> into the ground.</w:t>
      </w:r>
    </w:p>
    <w:p w14:paraId="03C7107B" w14:textId="77777777" w:rsidR="00230BC7" w:rsidRDefault="00230BC7" w:rsidP="00230BC7">
      <w:pPr>
        <w:ind w:firstLine="720"/>
      </w:pPr>
    </w:p>
    <w:p w14:paraId="06CFE068" w14:textId="5A90BFCE" w:rsidR="00230BC7" w:rsidRDefault="00D542C5" w:rsidP="00230BC7">
      <w:pPr>
        <w:rPr>
          <w:b/>
        </w:rPr>
      </w:pPr>
      <w:r>
        <w:rPr>
          <w:b/>
          <w:noProof/>
        </w:rPr>
        <w:lastRenderedPageBreak/>
        <w:drawing>
          <wp:inline distT="0" distB="0" distL="0" distR="0" wp14:anchorId="7E1B3B24" wp14:editId="77BE84F3">
            <wp:extent cx="4651132" cy="52578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ckCagesandSite.pdf"/>
                    <pic:cNvPicPr/>
                  </pic:nvPicPr>
                  <pic:blipFill>
                    <a:blip r:embed="rId45">
                      <a:extLst>
                        <a:ext uri="{28A0092B-C50C-407E-A947-70E740481C1C}">
                          <a14:useLocalDpi xmlns:a14="http://schemas.microsoft.com/office/drawing/2010/main"/>
                        </a:ext>
                      </a:extLst>
                    </a:blip>
                    <a:stretch>
                      <a:fillRect/>
                    </a:stretch>
                  </pic:blipFill>
                  <pic:spPr>
                    <a:xfrm>
                      <a:off x="0" y="0"/>
                      <a:ext cx="4652446" cy="5259285"/>
                    </a:xfrm>
                    <a:prstGeom prst="rect">
                      <a:avLst/>
                    </a:prstGeom>
                  </pic:spPr>
                </pic:pic>
              </a:graphicData>
            </a:graphic>
          </wp:inline>
        </w:drawing>
      </w:r>
    </w:p>
    <w:p w14:paraId="6FE09F37" w14:textId="77777777" w:rsidR="00230BC7" w:rsidRDefault="00230BC7" w:rsidP="00230BC7">
      <w:pPr>
        <w:rPr>
          <w:b/>
        </w:rPr>
      </w:pPr>
    </w:p>
    <w:p w14:paraId="1748EBFB" w14:textId="1B4E7D9A" w:rsidR="00230BC7" w:rsidRPr="0088569C" w:rsidRDefault="00230BC7" w:rsidP="00230BC7">
      <w:pPr>
        <w:pStyle w:val="014FigureCaption"/>
      </w:pPr>
      <w:bookmarkStart w:id="115" w:name="_Toc432085109"/>
      <w:r>
        <w:rPr>
          <w:b/>
        </w:rPr>
        <w:t xml:space="preserve">Figure </w:t>
      </w:r>
      <w:r w:rsidR="0095325A">
        <w:rPr>
          <w:b/>
        </w:rPr>
        <w:t>30</w:t>
      </w:r>
      <w:r>
        <w:rPr>
          <w:b/>
        </w:rPr>
        <w:t xml:space="preserve">. </w:t>
      </w:r>
      <w:r>
        <w:t xml:space="preserve">Tick bags and exclosures (wire mesh cages) along with PVC housing for temperature and humidity loggers in </w:t>
      </w:r>
      <w:r w:rsidR="00723761">
        <w:t xml:space="preserve">(a) </w:t>
      </w:r>
      <w:r>
        <w:t xml:space="preserve">invaded and </w:t>
      </w:r>
      <w:r w:rsidR="00723761">
        <w:t xml:space="preserve">(b) </w:t>
      </w:r>
      <w:r>
        <w:t xml:space="preserve">native plant communities. </w:t>
      </w:r>
      <w:r w:rsidR="00723761">
        <w:t xml:space="preserve">(c) </w:t>
      </w:r>
      <w:r>
        <w:t>Study site showing invaded to the left and native plant communities to the right, separated by managed boundary area to maintain distinct plant communities.</w:t>
      </w:r>
      <w:bookmarkEnd w:id="115"/>
      <w:r>
        <w:t xml:space="preserve"> </w:t>
      </w:r>
    </w:p>
    <w:p w14:paraId="6391BE58" w14:textId="77777777" w:rsidR="00230BC7" w:rsidRDefault="00230BC7" w:rsidP="00230BC7">
      <w:pPr>
        <w:rPr>
          <w:b/>
        </w:rPr>
      </w:pPr>
    </w:p>
    <w:p w14:paraId="69401EB7" w14:textId="77777777" w:rsidR="00230BC7" w:rsidRDefault="00230BC7" w:rsidP="00230BC7">
      <w:pPr>
        <w:rPr>
          <w:b/>
        </w:rPr>
      </w:pPr>
      <w:r>
        <w:rPr>
          <w:b/>
        </w:rPr>
        <w:br w:type="page"/>
      </w:r>
    </w:p>
    <w:p w14:paraId="5BE75022" w14:textId="35A5FF5F" w:rsidR="00230BC7" w:rsidRDefault="00597613" w:rsidP="00230BC7">
      <w:pPr>
        <w:pStyle w:val="004Second-LevelSubheadingBOLD"/>
      </w:pPr>
      <w:bookmarkStart w:id="116" w:name="_Toc432085033"/>
      <w:r>
        <w:lastRenderedPageBreak/>
        <w:t xml:space="preserve">Assessing </w:t>
      </w:r>
      <w:r w:rsidR="00230BC7" w:rsidRPr="00E778F9">
        <w:t>Tick Survival</w:t>
      </w:r>
      <w:bookmarkEnd w:id="116"/>
    </w:p>
    <w:p w14:paraId="53FA19A4" w14:textId="3AADED1E" w:rsidR="00230BC7" w:rsidRDefault="00230BC7" w:rsidP="00230BC7">
      <w:pPr>
        <w:ind w:firstLine="720"/>
      </w:pPr>
      <w:r>
        <w:t>M</w:t>
      </w:r>
      <w:r w:rsidRPr="002C7645">
        <w:t xml:space="preserve">esh bags containing </w:t>
      </w:r>
      <w:r w:rsidR="00CC43F3">
        <w:rPr>
          <w:i/>
        </w:rPr>
        <w:t>A</w:t>
      </w:r>
      <w:r w:rsidR="00093BF0">
        <w:rPr>
          <w:i/>
        </w:rPr>
        <w:t>.</w:t>
      </w:r>
      <w:r w:rsidR="00093BF0" w:rsidRPr="00AF1444">
        <w:rPr>
          <w:i/>
        </w:rPr>
        <w:t xml:space="preserve"> </w:t>
      </w:r>
      <w:r w:rsidRPr="00AF1444">
        <w:rPr>
          <w:i/>
        </w:rPr>
        <w:t>americanum</w:t>
      </w:r>
      <w:r>
        <w:t xml:space="preserve"> within the wire cage exclosures along with </w:t>
      </w:r>
      <w:r w:rsidRPr="002C7645">
        <w:t>temperature/</w:t>
      </w:r>
      <w:r w:rsidR="00093BF0">
        <w:t>RH</w:t>
      </w:r>
      <w:r w:rsidRPr="002C7645">
        <w:t xml:space="preserve"> loggers </w:t>
      </w:r>
      <w:r>
        <w:t>were launched at all plots on</w:t>
      </w:r>
      <w:r w:rsidRPr="002C7645">
        <w:t xml:space="preserve"> June </w:t>
      </w:r>
      <w:r>
        <w:t xml:space="preserve">21, </w:t>
      </w:r>
      <w:r w:rsidRPr="002C7645">
        <w:t>2018.</w:t>
      </w:r>
      <w:r>
        <w:t xml:space="preserve"> Start date of the experiment was selected in order to mimic typical off</w:t>
      </w:r>
      <w:r w:rsidR="00093BF0">
        <w:t>-</w:t>
      </w:r>
      <w:r>
        <w:t xml:space="preserve">host periods for lone star ticks </w:t>
      </w:r>
      <w:r w:rsidR="00093BF0">
        <w:t xml:space="preserve">in </w:t>
      </w:r>
      <w:r>
        <w:t xml:space="preserve">this area </w:t>
      </w:r>
      <w:r>
        <w:fldChar w:fldCharType="begin"/>
      </w:r>
      <w:r w:rsidR="00B222F6">
        <w:instrText xml:space="preserve"> ADDIN ZOTERO_ITEM CSL_CITATION {"citationID":"6jdVyt42","properties":{"formattedCitation":"(Davidson et al. 1994, Gleim et al. 2014)","plainCitation":"(Davidson et al. 1994, Gleim et al. 2014)","noteIndex":0},"citationItems":[{"id":106,"uris":["http://zotero.org/users/5511065/items/83FEKXJR"],"uri":["http://zotero.org/users/5511065/items/83FEKXJR"],"itemData":{"id":106,"type":"article-journal","title":"Seasonal and annual abundance of Amblyomma americanum (Acari: Ixodidae) in central Georgia","container-title":"Journal of medical entomology","page":"67-71","volume":"31","issue":"1","ISSN":"1938-2928","journalAbbreviation":"Journal of medical entomology","author":[{"family":"Davidson","given":"William R"},{"family":"Siefken","given":"Debra A"},{"family":"Creekmore","given":"Lynn H"}],"issued":{"date-parts":[["1994"]]}}},{"id":84,"uris":["http://zotero.org/users/5511065/items/3H659TEF"],"uri":["http://zotero.org/users/5511065/items/3H659TEF"],"itemData":{"id":84,"type":"article-journal","title":"The Phenology of Ticks and the Effects of Long-Term Prescribed Burning on Tick Population Dynamics in Southwestern Georgia and Northwestern Florida","container-title":"PLoS ONE","page":"e112174","volume":"9","issue":"11","source":"Crossref","abstract":"Some tick populations have increased dramatically in the past several decades leading to an increase in the incidence and emergence of tick-borne diseases. Management strategies that can effectively reduce tick populations while better understanding regional tick phenology is needed. One promising management strategy is prescribed burning. However, the efficacy of prescribed burning as a mechanism for tick control is unclear because past studies have provided conflicting data, likely due to a failure of some studies to simulate operational management scenarios and/or account for other predictors of tick abundance. Therefore, our study was conducted to increase knowledge of tick population dynamics relative to long-term prescribed fire management. Furthermore, we targeted a region, southwestern Georgia and northwestern Florida (USA), in which little is known regarding tick dynamics so that basic phenology could be determined. Twenty-one plots with varying burn regimes (burned surrounded by burned [BB], burned surrounded by unburned [BUB], unburned surrounded by burned [UBB], and unburned surrounded by unburned [UBUB]) were sampled monthly for two years while simultaneously collecting data on variables that can affect tick abundance (e.g., host abundance, vegetation structure, and micro- and macro-climatic conditions). In total, 47,185 ticks were collected, of which, 99% were Amblyomma americanum, 0.7% were Ixodes scapularis, and fewer numbers of Amblyomma maculatum, Ixodes brunneus, and Dermacentor variabilis. Monthly seasonality trends were similar between 2010 and 2011. Long-term prescribed burning consistently and significantly reduced tick counts (overall and specifically for A. americanum and I. scapularis) regardless of the burn regimes and variables evaluated. Tick species composition varied according to burn regime with A. americanum dominating at UBUB, A. maculatum at BB, I. scapularis at UBB, and a more even composition at BUB. These data indicate that regular prescribed burning is an effective tool for reducing tick populations and ultimately may reduce risk of tick-borne disease.","DOI":"10.1371/journal.pone.0112174","ISSN":"1932-6203","language":"en","author":[{"family":"Gleim","given":"Elizabeth R."},{"family":"Conner","given":"L. Mike"},{"family":"Berghaus","given":"Roy D."},{"family":"Levin","given":"Michael L."},{"family":"Zemtsova","given":"Galina E."},{"family":"Yabsley","given":"Michael J."}],"editor":[{"family":"Brayton","given":"Kelly A."}],"issued":{"date-parts":[["2014",11,6]]}}}],"schema":"https://github.com/citation-style-language/schema/raw/master/csl-citation.json"} </w:instrText>
      </w:r>
      <w:r>
        <w:fldChar w:fldCharType="separate"/>
      </w:r>
      <w:r>
        <w:rPr>
          <w:noProof/>
        </w:rPr>
        <w:t>(Davidson et al. 1994</w:t>
      </w:r>
      <w:r w:rsidR="00C74850">
        <w:rPr>
          <w:noProof/>
        </w:rPr>
        <w:t>a</w:t>
      </w:r>
      <w:r>
        <w:rPr>
          <w:noProof/>
        </w:rPr>
        <w:t>, Gleim et al. 2014)</w:t>
      </w:r>
      <w:r>
        <w:fldChar w:fldCharType="end"/>
      </w:r>
      <w:r>
        <w:t>.</w:t>
      </w:r>
      <w:r w:rsidRPr="002C7645">
        <w:t xml:space="preserve"> Bags were examined approximately every 10-14 days to determine </w:t>
      </w:r>
      <w:r>
        <w:t>nymph and adult survival</w:t>
      </w:r>
      <w:r w:rsidRPr="002C7645">
        <w:t xml:space="preserve">. At each visit, bags were removed from the cages but not opened. The survival of each individual tick was determined by assessing their response to stimulation. Ticks were blown on </w:t>
      </w:r>
      <w:r w:rsidR="00093BF0">
        <w:t xml:space="preserve">by a human observer </w:t>
      </w:r>
      <w:r w:rsidRPr="002C7645">
        <w:t>to release CO</w:t>
      </w:r>
      <w:r w:rsidRPr="00951BCA">
        <w:rPr>
          <w:vertAlign w:val="subscript"/>
        </w:rPr>
        <w:t>2</w:t>
      </w:r>
      <w:r w:rsidRPr="002C7645">
        <w:t xml:space="preserve"> to see a</w:t>
      </w:r>
      <w:r>
        <w:t>ny natural tick</w:t>
      </w:r>
      <w:r w:rsidRPr="002C7645">
        <w:t xml:space="preserve"> responses to </w:t>
      </w:r>
      <w:r w:rsidR="00093BF0">
        <w:t>a potential host</w:t>
      </w:r>
      <w:r w:rsidRPr="002C7645">
        <w:t xml:space="preserve"> stimulus. </w:t>
      </w:r>
      <w:r w:rsidR="00093BF0">
        <w:t>Ticks were recorded as living if there were a</w:t>
      </w:r>
      <w:r w:rsidR="00093BF0" w:rsidRPr="002C7645">
        <w:t xml:space="preserve">ny </w:t>
      </w:r>
      <w:r w:rsidRPr="002C7645">
        <w:t>signs of movement</w:t>
      </w:r>
      <w:r w:rsidR="00093BF0">
        <w:t xml:space="preserve"> in response to the stimulus</w:t>
      </w:r>
      <w:r w:rsidRPr="002C7645">
        <w:t>. If there was no response by the tick, it was mar</w:t>
      </w:r>
      <w:r>
        <w:t xml:space="preserve">ked as dead and </w:t>
      </w:r>
      <w:r w:rsidRPr="002C7645">
        <w:t>monitored in subsequent visits to assure the previous mo</w:t>
      </w:r>
      <w:r>
        <w:t>rtality designation was correct</w:t>
      </w:r>
      <w:r w:rsidRPr="002C7645">
        <w:t>. V</w:t>
      </w:r>
      <w:r w:rsidR="0077128C">
        <w:t xml:space="preserve">isits are ongoing, with the current plan to </w:t>
      </w:r>
      <w:r w:rsidRPr="002C7645">
        <w:t>continue</w:t>
      </w:r>
      <w:r w:rsidR="0077128C">
        <w:t xml:space="preserve"> monitoring survival until all ticks have </w:t>
      </w:r>
      <w:r w:rsidRPr="002C7645">
        <w:t xml:space="preserve">succumbed to </w:t>
      </w:r>
      <w:r w:rsidR="00D02447">
        <w:t>mortality</w:t>
      </w:r>
      <w:r w:rsidRPr="002C7645">
        <w:t>.</w:t>
      </w:r>
    </w:p>
    <w:p w14:paraId="3CB69AFF" w14:textId="77777777" w:rsidR="00230BC7" w:rsidRDefault="00230BC7" w:rsidP="00230BC7">
      <w:pPr>
        <w:rPr>
          <w:b/>
          <w:sz w:val="36"/>
        </w:rPr>
      </w:pPr>
      <w:r>
        <w:rPr>
          <w:b/>
          <w:sz w:val="36"/>
        </w:rPr>
        <w:br w:type="page"/>
      </w:r>
    </w:p>
    <w:p w14:paraId="4464EA20" w14:textId="77777777" w:rsidR="00230BC7" w:rsidRPr="009F0064" w:rsidRDefault="00230BC7" w:rsidP="009F0064">
      <w:pPr>
        <w:pStyle w:val="003First-LevelSubheadingBOLD"/>
      </w:pPr>
      <w:bookmarkStart w:id="117" w:name="_Toc432085034"/>
      <w:r w:rsidRPr="009F0064">
        <w:lastRenderedPageBreak/>
        <w:t>RESULTS AND DISCUSSION</w:t>
      </w:r>
      <w:bookmarkEnd w:id="117"/>
    </w:p>
    <w:p w14:paraId="6E769E05" w14:textId="77777777" w:rsidR="00230BC7" w:rsidRDefault="00230BC7" w:rsidP="00230BC7">
      <w:pPr>
        <w:jc w:val="center"/>
        <w:rPr>
          <w:b/>
          <w:sz w:val="36"/>
        </w:rPr>
      </w:pPr>
    </w:p>
    <w:p w14:paraId="67CBA24E" w14:textId="0A1E7AA8" w:rsidR="008F225D" w:rsidRDefault="008F225D" w:rsidP="008F225D">
      <w:pPr>
        <w:pStyle w:val="004Second-LevelSubheadingBOLD"/>
      </w:pPr>
      <w:bookmarkStart w:id="118" w:name="_Toc432085035"/>
      <w:r>
        <w:t>Site Characteristics</w:t>
      </w:r>
      <w:bookmarkEnd w:id="118"/>
    </w:p>
    <w:p w14:paraId="5000ADB4" w14:textId="1B8745F8" w:rsidR="00E24EC6" w:rsidRPr="00517ABF" w:rsidRDefault="00517ABF" w:rsidP="00B96E2D">
      <w:pPr>
        <w:ind w:firstLine="288"/>
      </w:pPr>
      <w:r>
        <w:t>We found no difference in the overstory canopy cover or t</w:t>
      </w:r>
      <w:r w:rsidR="00CA7F40">
        <w:t>he amount of litter biomass (g/</w:t>
      </w:r>
      <w:r w:rsidR="0095325A">
        <w:t>25cm</w:t>
      </w:r>
      <w:r>
        <w:rPr>
          <w:vertAlign w:val="superscript"/>
        </w:rPr>
        <w:t>2</w:t>
      </w:r>
      <w:r>
        <w:t xml:space="preserve">) between invaded and uninvaded </w:t>
      </w:r>
      <w:r w:rsidR="00093BF0">
        <w:t xml:space="preserve">locations </w:t>
      </w:r>
      <w:r w:rsidR="00E24EC6">
        <w:t xml:space="preserve">(Figure </w:t>
      </w:r>
      <w:r w:rsidR="0095325A">
        <w:t>31a</w:t>
      </w:r>
      <w:r w:rsidR="00286D87">
        <w:t xml:space="preserve">, </w:t>
      </w:r>
      <w:r w:rsidR="0095325A">
        <w:t>31e</w:t>
      </w:r>
      <w:r w:rsidR="00E24EC6">
        <w:t>)</w:t>
      </w:r>
      <w:r>
        <w:t xml:space="preserve">. However, we did find significant differences in the vegetation height, standing </w:t>
      </w:r>
      <w:r w:rsidR="00E24EC6">
        <w:t>biomass</w:t>
      </w:r>
      <w:r w:rsidR="00CA7F40">
        <w:t xml:space="preserve"> (g/</w:t>
      </w:r>
      <w:r w:rsidR="0095325A">
        <w:t>25cm</w:t>
      </w:r>
      <w:r w:rsidR="0095325A">
        <w:rPr>
          <w:vertAlign w:val="superscript"/>
        </w:rPr>
        <w:t>2</w:t>
      </w:r>
      <w:r w:rsidR="003F55DD">
        <w:t>), as well as the reduction</w:t>
      </w:r>
      <w:r>
        <w:t xml:space="preserve"> in light availability at the soil surface</w:t>
      </w:r>
      <w:r w:rsidR="00093BF0">
        <w:t>,</w:t>
      </w:r>
      <w:r>
        <w:t xml:space="preserve"> for invade</w:t>
      </w:r>
      <w:r w:rsidR="00093BF0">
        <w:t>d</w:t>
      </w:r>
      <w:r>
        <w:t xml:space="preserve"> plots compared to the uninvaded </w:t>
      </w:r>
      <w:r w:rsidR="00093BF0">
        <w:t xml:space="preserve">plots </w:t>
      </w:r>
      <w:r w:rsidR="00E24EC6">
        <w:t xml:space="preserve">(Figure </w:t>
      </w:r>
      <w:r w:rsidR="0095325A">
        <w:t>31b</w:t>
      </w:r>
      <w:r w:rsidR="00E24EC6">
        <w:t>-d)</w:t>
      </w:r>
      <w:r>
        <w:t>.</w:t>
      </w:r>
      <w:r w:rsidR="00E24EC6">
        <w:t xml:space="preserve"> These structural differences in the understory community can buffer </w:t>
      </w:r>
      <w:r w:rsidR="00B96E2D">
        <w:t xml:space="preserve">harsh </w:t>
      </w:r>
      <w:r w:rsidR="00E24EC6">
        <w:t xml:space="preserve">environmental conditions </w:t>
      </w:r>
      <w:r w:rsidR="00B96E2D">
        <w:t xml:space="preserve">for ticks, which </w:t>
      </w:r>
      <w:r w:rsidR="00E24EC6">
        <w:t xml:space="preserve">spend a large portion of </w:t>
      </w:r>
      <w:r w:rsidR="003F55DD">
        <w:t>their</w:t>
      </w:r>
      <w:r w:rsidR="00E24EC6">
        <w:t xml:space="preserve"> </w:t>
      </w:r>
      <w:r w:rsidR="00093BF0">
        <w:t xml:space="preserve">lives </w:t>
      </w:r>
      <w:r w:rsidR="00E24EC6">
        <w:t xml:space="preserve">at or near the soil surface. </w:t>
      </w:r>
    </w:p>
    <w:p w14:paraId="57992232" w14:textId="722D158D" w:rsidR="00230BC7" w:rsidRDefault="00D542C5" w:rsidP="00230BC7">
      <w:pPr>
        <w:rPr>
          <w:b/>
        </w:rPr>
      </w:pPr>
      <w:r>
        <w:rPr>
          <w:b/>
          <w:noProof/>
        </w:rPr>
        <w:drawing>
          <wp:inline distT="0" distB="0" distL="0" distR="0" wp14:anchorId="46A0C75F" wp14:editId="62FF5962">
            <wp:extent cx="5943600" cy="4012565"/>
            <wp:effectExtent l="0" t="0" r="0" b="63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teCharacteristics_All.PNG"/>
                    <pic:cNvPicPr/>
                  </pic:nvPicPr>
                  <pic:blipFill>
                    <a:blip r:embed="rId46" cstate="screen">
                      <a:extLst>
                        <a:ext uri="{28A0092B-C50C-407E-A947-70E740481C1C}">
                          <a14:useLocalDpi xmlns:a14="http://schemas.microsoft.com/office/drawing/2010/main"/>
                        </a:ext>
                      </a:extLst>
                    </a:blip>
                    <a:stretch>
                      <a:fillRect/>
                    </a:stretch>
                  </pic:blipFill>
                  <pic:spPr>
                    <a:xfrm>
                      <a:off x="0" y="0"/>
                      <a:ext cx="5943600" cy="4012565"/>
                    </a:xfrm>
                    <a:prstGeom prst="rect">
                      <a:avLst/>
                    </a:prstGeom>
                  </pic:spPr>
                </pic:pic>
              </a:graphicData>
            </a:graphic>
          </wp:inline>
        </w:drawing>
      </w:r>
    </w:p>
    <w:p w14:paraId="28C1C616" w14:textId="77777777" w:rsidR="00230BC7" w:rsidRDefault="00230BC7" w:rsidP="00230BC7">
      <w:pPr>
        <w:rPr>
          <w:b/>
        </w:rPr>
      </w:pPr>
    </w:p>
    <w:p w14:paraId="2CD8FF61" w14:textId="326620B9" w:rsidR="00230BC7" w:rsidRDefault="00230BC7" w:rsidP="00230BC7">
      <w:pPr>
        <w:pStyle w:val="014FigureCaption"/>
        <w:rPr>
          <w:b/>
        </w:rPr>
      </w:pPr>
      <w:bookmarkStart w:id="119" w:name="_Toc432085110"/>
      <w:r>
        <w:rPr>
          <w:b/>
        </w:rPr>
        <w:t xml:space="preserve">Figure </w:t>
      </w:r>
      <w:r w:rsidR="005E105A">
        <w:rPr>
          <w:b/>
        </w:rPr>
        <w:t>3</w:t>
      </w:r>
      <w:r w:rsidR="0095325A">
        <w:rPr>
          <w:b/>
        </w:rPr>
        <w:t>1</w:t>
      </w:r>
      <w:r>
        <w:rPr>
          <w:b/>
        </w:rPr>
        <w:t xml:space="preserve">. </w:t>
      </w:r>
      <w:r>
        <w:t>Site characteristics</w:t>
      </w:r>
      <w:r w:rsidR="00286D87">
        <w:t xml:space="preserve"> </w:t>
      </w:r>
      <w:r w:rsidR="00286D87">
        <w:rPr>
          <w:rFonts w:eastAsia="MS Gothic"/>
        </w:rPr>
        <w:t>for native and invaded plots.</w:t>
      </w:r>
      <w:r w:rsidR="00286D87" w:rsidRPr="00286D87">
        <w:rPr>
          <w:rFonts w:eastAsia="MS Gothic"/>
        </w:rPr>
        <w:t xml:space="preserve"> </w:t>
      </w:r>
      <w:r w:rsidR="00723761">
        <w:rPr>
          <w:rFonts w:eastAsia="MS Gothic"/>
        </w:rPr>
        <w:t>(</w:t>
      </w:r>
      <w:r w:rsidR="00286D87">
        <w:rPr>
          <w:rFonts w:eastAsia="MS Gothic"/>
        </w:rPr>
        <w:t>a)</w:t>
      </w:r>
      <w:r>
        <w:t xml:space="preserve"> mean (</w:t>
      </w:r>
      <w:r w:rsidRPr="00B866DA">
        <w:rPr>
          <w:rFonts w:eastAsia="MS Gothic"/>
        </w:rPr>
        <w:t>±</w:t>
      </w:r>
      <w:r>
        <w:rPr>
          <w:rFonts w:eastAsia="MS Gothic"/>
        </w:rPr>
        <w:t xml:space="preserve"> SE) </w:t>
      </w:r>
      <w:r w:rsidR="00BD518C">
        <w:rPr>
          <w:rFonts w:eastAsia="MS Gothic"/>
        </w:rPr>
        <w:t xml:space="preserve">overstory </w:t>
      </w:r>
      <w:r>
        <w:rPr>
          <w:rFonts w:eastAsia="MS Gothic"/>
        </w:rPr>
        <w:t xml:space="preserve">tree canopy cover, </w:t>
      </w:r>
      <w:r w:rsidR="00723761">
        <w:rPr>
          <w:rFonts w:eastAsia="MS Gothic"/>
        </w:rPr>
        <w:t>(</w:t>
      </w:r>
      <w:r w:rsidR="00286D87">
        <w:rPr>
          <w:rFonts w:eastAsia="MS Gothic"/>
        </w:rPr>
        <w:t xml:space="preserve">b) </w:t>
      </w:r>
      <w:r>
        <w:rPr>
          <w:rFonts w:eastAsia="MS Gothic"/>
        </w:rPr>
        <w:t>understory vegetation height</w:t>
      </w:r>
      <w:r w:rsidR="00286D87">
        <w:rPr>
          <w:rFonts w:eastAsia="MS Gothic"/>
        </w:rPr>
        <w:t>,</w:t>
      </w:r>
      <w:r>
        <w:rPr>
          <w:rFonts w:eastAsia="MS Gothic"/>
        </w:rPr>
        <w:t xml:space="preserve"> </w:t>
      </w:r>
      <w:r w:rsidR="00723761">
        <w:rPr>
          <w:rFonts w:eastAsia="MS Gothic"/>
        </w:rPr>
        <w:t>(</w:t>
      </w:r>
      <w:r w:rsidR="00286D87">
        <w:rPr>
          <w:rFonts w:eastAsia="MS Gothic"/>
        </w:rPr>
        <w:t xml:space="preserve">c) </w:t>
      </w:r>
      <w:r>
        <w:rPr>
          <w:rFonts w:eastAsia="MS Gothic"/>
        </w:rPr>
        <w:t>understory standing biomass</w:t>
      </w:r>
      <w:r w:rsidRPr="001F1D8D">
        <w:rPr>
          <w:rFonts w:eastAsia="MS Gothic"/>
        </w:rPr>
        <w:t xml:space="preserve"> </w:t>
      </w:r>
      <w:r>
        <w:rPr>
          <w:rFonts w:eastAsia="MS Gothic"/>
        </w:rPr>
        <w:t xml:space="preserve">per </w:t>
      </w:r>
      <w:r w:rsidR="00334942">
        <w:rPr>
          <w:rFonts w:eastAsia="MS Gothic"/>
        </w:rPr>
        <w:t>25cm</w:t>
      </w:r>
      <w:r w:rsidR="00334942">
        <w:rPr>
          <w:rFonts w:eastAsia="MS Gothic"/>
          <w:vertAlign w:val="superscript"/>
        </w:rPr>
        <w:t>2</w:t>
      </w:r>
      <w:r>
        <w:rPr>
          <w:rFonts w:eastAsia="MS Gothic"/>
        </w:rPr>
        <w:t>,</w:t>
      </w:r>
      <w:r w:rsidR="00286D87">
        <w:rPr>
          <w:rFonts w:eastAsia="MS Gothic"/>
        </w:rPr>
        <w:t xml:space="preserve"> </w:t>
      </w:r>
      <w:r w:rsidR="00723761">
        <w:rPr>
          <w:rFonts w:eastAsia="MS Gothic"/>
        </w:rPr>
        <w:t>(</w:t>
      </w:r>
      <w:r w:rsidR="00286D87">
        <w:rPr>
          <w:rFonts w:eastAsia="MS Gothic"/>
        </w:rPr>
        <w:t>d)</w:t>
      </w:r>
      <w:r>
        <w:rPr>
          <w:rFonts w:eastAsia="MS Gothic"/>
        </w:rPr>
        <w:t xml:space="preserve"> light availability at the soil surface (</w:t>
      </w:r>
      <w:r w:rsidRPr="009567C0">
        <w:t>μmoles m</w:t>
      </w:r>
      <w:r w:rsidRPr="009567C0">
        <w:rPr>
          <w:vertAlign w:val="superscript"/>
        </w:rPr>
        <w:t>2</w:t>
      </w:r>
      <w:r w:rsidRPr="009567C0">
        <w:t xml:space="preserve"> sec</w:t>
      </w:r>
      <w:r w:rsidRPr="009567C0">
        <w:rPr>
          <w:vertAlign w:val="superscript"/>
        </w:rPr>
        <w:t>-1</w:t>
      </w:r>
      <w:r>
        <w:t>)</w:t>
      </w:r>
      <w:r>
        <w:rPr>
          <w:rFonts w:eastAsia="MS Gothic"/>
        </w:rPr>
        <w:t>, and</w:t>
      </w:r>
      <w:r w:rsidR="00286D87">
        <w:rPr>
          <w:rFonts w:eastAsia="MS Gothic"/>
        </w:rPr>
        <w:t xml:space="preserve"> </w:t>
      </w:r>
      <w:r w:rsidR="00723761">
        <w:rPr>
          <w:rFonts w:eastAsia="MS Gothic"/>
        </w:rPr>
        <w:t>(</w:t>
      </w:r>
      <w:r w:rsidR="00286D87">
        <w:rPr>
          <w:rFonts w:eastAsia="MS Gothic"/>
        </w:rPr>
        <w:t>e)</w:t>
      </w:r>
      <w:r>
        <w:rPr>
          <w:rFonts w:eastAsia="MS Gothic"/>
        </w:rPr>
        <w:t xml:space="preserve"> litter biomass</w:t>
      </w:r>
      <w:r w:rsidRPr="001F1D8D">
        <w:rPr>
          <w:rFonts w:eastAsia="MS Gothic"/>
        </w:rPr>
        <w:t xml:space="preserve"> </w:t>
      </w:r>
      <w:r>
        <w:rPr>
          <w:rFonts w:eastAsia="MS Gothic"/>
        </w:rPr>
        <w:t xml:space="preserve">per </w:t>
      </w:r>
      <w:r w:rsidR="00334942">
        <w:rPr>
          <w:rFonts w:eastAsia="MS Gothic"/>
        </w:rPr>
        <w:t>25cm</w:t>
      </w:r>
      <w:r w:rsidR="00334942">
        <w:rPr>
          <w:rFonts w:eastAsia="MS Gothic"/>
          <w:vertAlign w:val="superscript"/>
        </w:rPr>
        <w:t>2</w:t>
      </w:r>
      <w:r w:rsidR="00C95FDE">
        <w:rPr>
          <w:rFonts w:eastAsia="MS Gothic"/>
        </w:rPr>
        <w:t xml:space="preserve">. </w:t>
      </w:r>
      <w:r w:rsidR="00286D87">
        <w:rPr>
          <w:rFonts w:eastAsia="MS Gothic"/>
        </w:rPr>
        <w:t xml:space="preserve">Statistical </w:t>
      </w:r>
      <w:r w:rsidR="00286D87">
        <w:rPr>
          <w:rFonts w:eastAsia="MS Mincho"/>
        </w:rPr>
        <w:t>s</w:t>
      </w:r>
      <w:r w:rsidR="00C95FDE">
        <w:rPr>
          <w:rFonts w:eastAsia="MS Mincho"/>
        </w:rPr>
        <w:t xml:space="preserve">ignificance between native </w:t>
      </w:r>
      <w:r w:rsidR="00286D87">
        <w:rPr>
          <w:rFonts w:eastAsia="MS Mincho"/>
        </w:rPr>
        <w:t xml:space="preserve">and invaded plots </w:t>
      </w:r>
      <w:r w:rsidR="00C95FDE">
        <w:rPr>
          <w:rFonts w:eastAsia="MS Mincho"/>
        </w:rPr>
        <w:t xml:space="preserve">was determined using analysis of variance, *** </w:t>
      </w:r>
      <w:r w:rsidR="00C95FDE" w:rsidRPr="006201F3">
        <w:rPr>
          <w:rFonts w:eastAsia="MS Mincho"/>
          <w:i/>
        </w:rPr>
        <w:t>P</w:t>
      </w:r>
      <w:r w:rsidR="00C95FDE">
        <w:rPr>
          <w:rFonts w:eastAsia="MS Mincho"/>
        </w:rPr>
        <w:t xml:space="preserve"> &lt; 0.001.</w:t>
      </w:r>
      <w:bookmarkEnd w:id="119"/>
    </w:p>
    <w:p w14:paraId="1BC9E75C" w14:textId="77777777" w:rsidR="00230BC7" w:rsidRDefault="00230BC7" w:rsidP="00230BC7">
      <w:pPr>
        <w:rPr>
          <w:b/>
        </w:rPr>
      </w:pPr>
      <w:r>
        <w:rPr>
          <w:b/>
        </w:rPr>
        <w:br w:type="page"/>
      </w:r>
    </w:p>
    <w:p w14:paraId="2BBD73F6" w14:textId="03F8809E" w:rsidR="00230BC7" w:rsidRDefault="00B41987" w:rsidP="00230BC7">
      <w:pPr>
        <w:rPr>
          <w:b/>
        </w:rPr>
      </w:pPr>
      <w:r>
        <w:rPr>
          <w:b/>
          <w:noProof/>
        </w:rPr>
        <w:lastRenderedPageBreak/>
        <w:drawing>
          <wp:inline distT="0" distB="0" distL="0" distR="0" wp14:anchorId="6F6AED03" wp14:editId="7914EF39">
            <wp:extent cx="5622036" cy="2314956"/>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rvivalfigsTogether.PNG"/>
                    <pic:cNvPicPr/>
                  </pic:nvPicPr>
                  <pic:blipFill>
                    <a:blip r:embed="rId47" cstate="screen">
                      <a:extLst>
                        <a:ext uri="{28A0092B-C50C-407E-A947-70E740481C1C}">
                          <a14:useLocalDpi xmlns:a14="http://schemas.microsoft.com/office/drawing/2010/main"/>
                        </a:ext>
                      </a:extLst>
                    </a:blip>
                    <a:stretch>
                      <a:fillRect/>
                    </a:stretch>
                  </pic:blipFill>
                  <pic:spPr>
                    <a:xfrm>
                      <a:off x="0" y="0"/>
                      <a:ext cx="5622036" cy="2314956"/>
                    </a:xfrm>
                    <a:prstGeom prst="rect">
                      <a:avLst/>
                    </a:prstGeom>
                  </pic:spPr>
                </pic:pic>
              </a:graphicData>
            </a:graphic>
          </wp:inline>
        </w:drawing>
      </w:r>
    </w:p>
    <w:p w14:paraId="1E167F68" w14:textId="77777777" w:rsidR="00230BC7" w:rsidRDefault="00230BC7" w:rsidP="00230BC7">
      <w:pPr>
        <w:rPr>
          <w:b/>
        </w:rPr>
      </w:pPr>
    </w:p>
    <w:p w14:paraId="602286DB" w14:textId="0301713E" w:rsidR="00230BC7" w:rsidRPr="0088569C" w:rsidRDefault="00230BC7" w:rsidP="008A10FF">
      <w:pPr>
        <w:pStyle w:val="014FigureCaption"/>
      </w:pPr>
      <w:bookmarkStart w:id="120" w:name="_Toc432085111"/>
      <w:r>
        <w:rPr>
          <w:b/>
        </w:rPr>
        <w:t xml:space="preserve">Figure </w:t>
      </w:r>
      <w:r w:rsidR="005E105A">
        <w:rPr>
          <w:b/>
        </w:rPr>
        <w:t>3</w:t>
      </w:r>
      <w:r w:rsidR="0095325A">
        <w:rPr>
          <w:b/>
        </w:rPr>
        <w:t>2</w:t>
      </w:r>
      <w:r>
        <w:rPr>
          <w:b/>
        </w:rPr>
        <w:t xml:space="preserve">. </w:t>
      </w:r>
      <w:r>
        <w:t>Mean (</w:t>
      </w:r>
      <w:r w:rsidRPr="00B866DA">
        <w:rPr>
          <w:rFonts w:eastAsia="MS Gothic"/>
          <w:color w:val="000000"/>
        </w:rPr>
        <w:t>±</w:t>
      </w:r>
      <w:r>
        <w:rPr>
          <w:rFonts w:eastAsia="MS Gothic"/>
          <w:color w:val="000000"/>
        </w:rPr>
        <w:t xml:space="preserve"> SE) survival of adult female, adult male, and nymph </w:t>
      </w:r>
      <w:r w:rsidR="00CC43F3" w:rsidRPr="0088569C">
        <w:rPr>
          <w:i/>
        </w:rPr>
        <w:t>A</w:t>
      </w:r>
      <w:r w:rsidR="00CC43F3">
        <w:rPr>
          <w:i/>
        </w:rPr>
        <w:t>.</w:t>
      </w:r>
      <w:r w:rsidR="00CC43F3" w:rsidRPr="0088569C">
        <w:rPr>
          <w:i/>
        </w:rPr>
        <w:t xml:space="preserve"> </w:t>
      </w:r>
      <w:r w:rsidRPr="0088569C">
        <w:rPr>
          <w:i/>
        </w:rPr>
        <w:t>americanum</w:t>
      </w:r>
      <w:r>
        <w:rPr>
          <w:i/>
        </w:rPr>
        <w:t xml:space="preserve"> </w:t>
      </w:r>
      <w:r>
        <w:t>in native (blue) and invaded (red) plots over time.</w:t>
      </w:r>
      <w:bookmarkEnd w:id="120"/>
      <w:r>
        <w:t xml:space="preserve"> </w:t>
      </w:r>
    </w:p>
    <w:p w14:paraId="279C63BD" w14:textId="77777777" w:rsidR="00230BC7" w:rsidRDefault="00230BC7" w:rsidP="00230BC7">
      <w:pPr>
        <w:jc w:val="center"/>
        <w:rPr>
          <w:b/>
          <w:sz w:val="36"/>
        </w:rPr>
      </w:pPr>
    </w:p>
    <w:p w14:paraId="0CC48907" w14:textId="7225CFD0" w:rsidR="00DB2A22" w:rsidRDefault="006F3F53" w:rsidP="006F3F53">
      <w:pPr>
        <w:pStyle w:val="004Second-LevelSubheadingBOLD"/>
      </w:pPr>
      <w:bookmarkStart w:id="121" w:name="_Toc432085036"/>
      <w:r>
        <w:t>Tick Survival</w:t>
      </w:r>
      <w:bookmarkEnd w:id="121"/>
    </w:p>
    <w:p w14:paraId="3CFFD1C1" w14:textId="120C189B" w:rsidR="006F3F53" w:rsidRDefault="006F3F53" w:rsidP="00230BC7">
      <w:pPr>
        <w:ind w:firstLine="720"/>
        <w:outlineLvl w:val="0"/>
      </w:pPr>
      <w:r>
        <w:t>After 2</w:t>
      </w:r>
      <w:r w:rsidR="00B41987">
        <w:t>64</w:t>
      </w:r>
      <w:r>
        <w:t xml:space="preserve"> days, </w:t>
      </w:r>
      <w:r w:rsidR="00B41987">
        <w:t>63</w:t>
      </w:r>
      <w:r>
        <w:t>% of adult ticks were alive in the</w:t>
      </w:r>
      <w:r w:rsidR="00B41987">
        <w:t xml:space="preserve"> cogongrass invasion with only 3</w:t>
      </w:r>
      <w:r>
        <w:t>% surviving in the uninvaded area</w:t>
      </w:r>
      <w:r w:rsidR="00093BF0">
        <w:t xml:space="preserve"> (Figure </w:t>
      </w:r>
      <w:r w:rsidR="0095325A">
        <w:t>32</w:t>
      </w:r>
      <w:r w:rsidR="00093BF0">
        <w:t>)</w:t>
      </w:r>
      <w:r>
        <w:t xml:space="preserve">. The nymph life stage suffered greater mortality over this time period, but the effect of </w:t>
      </w:r>
      <w:r w:rsidR="00B41987">
        <w:t>the invasion was similar, with 7</w:t>
      </w:r>
      <w:r>
        <w:t xml:space="preserve">% of nymphal ticks surviving in the invasion and </w:t>
      </w:r>
      <w:r w:rsidR="00B41987">
        <w:t xml:space="preserve">all nymphs within the native treatment succumbing to </w:t>
      </w:r>
      <w:r w:rsidR="00D02447">
        <w:t>mortality</w:t>
      </w:r>
      <w:r>
        <w:t xml:space="preserve">. Relative humidity was substantially higher in the invasion compared to adjacent native plant communities at the beginning of the experiment in June, but this difference decreased over time (Figure </w:t>
      </w:r>
      <w:r w:rsidR="0095325A">
        <w:t>33</w:t>
      </w:r>
      <w:r>
        <w:t xml:space="preserve">). </w:t>
      </w:r>
      <w:r w:rsidR="00CC43F3">
        <w:t xml:space="preserve">Average daily temperature was lower in the invaded plots compared to the native plots throughout the study period to date (Figure </w:t>
      </w:r>
      <w:r w:rsidR="0095325A">
        <w:t>34</w:t>
      </w:r>
      <w:r w:rsidR="00CC43F3">
        <w:t>).</w:t>
      </w:r>
    </w:p>
    <w:p w14:paraId="5E95F082" w14:textId="77777777" w:rsidR="006F3F53" w:rsidRDefault="006F3F53" w:rsidP="00230BC7">
      <w:pPr>
        <w:ind w:firstLine="720"/>
        <w:outlineLvl w:val="0"/>
      </w:pPr>
    </w:p>
    <w:p w14:paraId="6AC998F3" w14:textId="02D7CBA7" w:rsidR="00DB2A22" w:rsidRDefault="006F3F53" w:rsidP="00230BC7">
      <w:pPr>
        <w:ind w:firstLine="720"/>
        <w:outlineLvl w:val="0"/>
        <w:rPr>
          <w:b/>
          <w:sz w:val="36"/>
        </w:rPr>
      </w:pPr>
      <w:r>
        <w:t xml:space="preserve">In the absence of other causes of mortality ticks die </w:t>
      </w:r>
      <w:r w:rsidR="00093BF0">
        <w:t>due to desiccation</w:t>
      </w:r>
      <w:r>
        <w:t xml:space="preserve">, so the higher relative humidity </w:t>
      </w:r>
      <w:r w:rsidR="00093BF0">
        <w:t xml:space="preserve">likely </w:t>
      </w:r>
      <w:r>
        <w:t xml:space="preserve">is the critical mechanism by which </w:t>
      </w:r>
      <w:r w:rsidR="00093BF0">
        <w:t xml:space="preserve">cogongrass </w:t>
      </w:r>
      <w:r>
        <w:t>invasion extended tick survival time.</w:t>
      </w:r>
      <w:r w:rsidR="004D3418">
        <w:t xml:space="preserve"> For </w:t>
      </w:r>
      <w:r w:rsidR="00CC43F3" w:rsidRPr="00951BCA">
        <w:rPr>
          <w:i/>
        </w:rPr>
        <w:t>A</w:t>
      </w:r>
      <w:r w:rsidR="00CC43F3">
        <w:rPr>
          <w:i/>
        </w:rPr>
        <w:t>.</w:t>
      </w:r>
      <w:r w:rsidR="00CC43F3" w:rsidRPr="00951BCA">
        <w:rPr>
          <w:i/>
        </w:rPr>
        <w:t xml:space="preserve"> </w:t>
      </w:r>
      <w:r w:rsidR="004D3418" w:rsidRPr="00951BCA">
        <w:rPr>
          <w:i/>
        </w:rPr>
        <w:t>americanum</w:t>
      </w:r>
      <w:r w:rsidR="004D3418">
        <w:t xml:space="preserve"> it has been estimated that the critical equilibrium humidity </w:t>
      </w:r>
      <w:r w:rsidR="00093BF0">
        <w:t xml:space="preserve">(CEH) </w:t>
      </w:r>
      <w:r w:rsidR="004D3418">
        <w:t xml:space="preserve">at which adult ticks start to lose water through their cuticle is between 80-82% RH </w:t>
      </w:r>
      <w:r w:rsidR="004D3418">
        <w:fldChar w:fldCharType="begin"/>
      </w:r>
      <w:r w:rsidR="004D3418">
        <w:instrText xml:space="preserve"> ADDIN ZOTERO_ITEM CSL_CITATION {"citationID":"xsGrWMzN","properties":{"formattedCitation":"(Hair et al. 1975)","plainCitation":"(Hair et al. 1975)","noteIndex":0},"citationItems":[{"id":99,"uris":["http://zotero.org/users/5511065/items/9AAFK84Z"],"uri":["http://zotero.org/users/5511065/items/9AAFK84Z"],"itemData":{"id":99,"type":"article-journal","title":"Water Balance and Humidity Preference in Three Species of Ticks1","container-title":"Journal of Medical Entomology","page":"37-47","volume":"12","issue":"1","source":"Crossref","DOI":"10.1093/jmedent/12.1.37","ISSN":"1938-2928, 0022-2585","language":"en","author":[{"family":"Hair","given":"J. A."},{"family":"Sauer","given":"J. R."},{"family":"Durham","given":"K. A."}],"issued":{"date-parts":[["1975",4,30]]}}}],"schema":"https://github.com/citation-style-language/schema/raw/master/csl-citation.json"} </w:instrText>
      </w:r>
      <w:r w:rsidR="004D3418">
        <w:fldChar w:fldCharType="separate"/>
      </w:r>
      <w:r w:rsidR="004D3418">
        <w:rPr>
          <w:noProof/>
        </w:rPr>
        <w:t>(Hair et al. 1975)</w:t>
      </w:r>
      <w:r w:rsidR="004D3418">
        <w:fldChar w:fldCharType="end"/>
      </w:r>
      <w:r w:rsidR="004D3418">
        <w:t xml:space="preserve"> (Figure </w:t>
      </w:r>
      <w:r w:rsidR="0095325A">
        <w:t>33</w:t>
      </w:r>
      <w:r w:rsidR="00CC43F3">
        <w:t xml:space="preserve">, </w:t>
      </w:r>
      <w:r w:rsidR="0095325A">
        <w:t>35</w:t>
      </w:r>
      <w:r w:rsidR="004D3418">
        <w:t>).</w:t>
      </w:r>
      <w:r w:rsidR="00CC43F3">
        <w:t xml:space="preserve"> This research</w:t>
      </w:r>
      <w:r w:rsidR="00CA7019">
        <w:t xml:space="preserve"> may</w:t>
      </w:r>
      <w:r w:rsidR="00CC43F3">
        <w:t xml:space="preserve"> reveal an additional mechanism by which plant invasion may alter tick abundance by </w:t>
      </w:r>
      <w:r w:rsidR="00C17E38">
        <w:t xml:space="preserve">directly </w:t>
      </w:r>
      <w:r w:rsidR="00CC43F3">
        <w:t xml:space="preserve">impacting tick survival. </w:t>
      </w:r>
      <w:r w:rsidR="00CA7019">
        <w:t>However, p</w:t>
      </w:r>
      <w:r w:rsidR="00CC43F3">
        <w:t>otential indirect effects of plant invasion on tick abundance include changes in host density. The combined understanding of these direct and indirect effects will allow us to determine the net outcome for changes in tick-borne disease risk</w:t>
      </w:r>
      <w:r w:rsidR="00516D23">
        <w:t xml:space="preserve">. While </w:t>
      </w:r>
      <w:r w:rsidR="00516D23" w:rsidRPr="004D057D">
        <w:t xml:space="preserve">further study is needed to determine these relationships, we </w:t>
      </w:r>
      <w:r w:rsidR="001D7E10">
        <w:t>propose</w:t>
      </w:r>
      <w:r w:rsidR="00516D23" w:rsidRPr="004D057D">
        <w:t xml:space="preserve"> a list of possible scenarios of the potential impacts on tick abundance given an increase in tick survival</w:t>
      </w:r>
      <w:r w:rsidR="00CC43F3">
        <w:t xml:space="preserve"> (Figure </w:t>
      </w:r>
      <w:r w:rsidR="0095325A">
        <w:t>36</w:t>
      </w:r>
      <w:r w:rsidR="000A6A79">
        <w:t>)</w:t>
      </w:r>
      <w:r w:rsidR="00CC43F3">
        <w:t>.</w:t>
      </w:r>
    </w:p>
    <w:p w14:paraId="2D7087EA" w14:textId="77777777" w:rsidR="00DB2A22" w:rsidRDefault="00DB2A22" w:rsidP="00230BC7">
      <w:pPr>
        <w:ind w:firstLine="720"/>
        <w:outlineLvl w:val="0"/>
        <w:rPr>
          <w:b/>
          <w:sz w:val="36"/>
        </w:rPr>
      </w:pPr>
    </w:p>
    <w:p w14:paraId="511ADE8B" w14:textId="3ECD3C04" w:rsidR="00DB2A22" w:rsidRDefault="00DB2A22" w:rsidP="00230BC7">
      <w:pPr>
        <w:ind w:firstLine="720"/>
        <w:outlineLvl w:val="0"/>
        <w:rPr>
          <w:b/>
          <w:sz w:val="36"/>
        </w:rPr>
      </w:pPr>
    </w:p>
    <w:p w14:paraId="0ED85FBA" w14:textId="311A99B6" w:rsidR="00DB2A22" w:rsidRDefault="00DB2A22" w:rsidP="00230BC7">
      <w:pPr>
        <w:ind w:firstLine="720"/>
        <w:outlineLvl w:val="0"/>
        <w:rPr>
          <w:b/>
          <w:sz w:val="36"/>
        </w:rPr>
      </w:pPr>
    </w:p>
    <w:p w14:paraId="1DDD2542" w14:textId="4136DC03" w:rsidR="00DB2A22" w:rsidRDefault="00DB2A22" w:rsidP="00230BC7">
      <w:pPr>
        <w:ind w:firstLine="720"/>
        <w:outlineLvl w:val="0"/>
        <w:rPr>
          <w:b/>
          <w:sz w:val="36"/>
        </w:rPr>
      </w:pPr>
    </w:p>
    <w:p w14:paraId="47EB21C7" w14:textId="43273C63" w:rsidR="00DB2A22" w:rsidRDefault="00975432" w:rsidP="004D3418">
      <w:pPr>
        <w:outlineLvl w:val="0"/>
        <w:rPr>
          <w:b/>
          <w:sz w:val="36"/>
        </w:rPr>
      </w:pPr>
      <w:r>
        <w:rPr>
          <w:b/>
          <w:noProof/>
          <w:sz w:val="36"/>
        </w:rPr>
        <w:lastRenderedPageBreak/>
        <w:drawing>
          <wp:inline distT="0" distB="0" distL="0" distR="0" wp14:anchorId="53447B5A" wp14:editId="332A49C1">
            <wp:extent cx="3273552" cy="3273552"/>
            <wp:effectExtent l="0" t="0" r="3175"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_rh_all_timeNEW.png"/>
                    <pic:cNvPicPr/>
                  </pic:nvPicPr>
                  <pic:blipFill>
                    <a:blip r:embed="rId48"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285C3FE7" w14:textId="2C134E8C" w:rsidR="001B7FAD" w:rsidRPr="001B7FAD" w:rsidRDefault="001B7FAD" w:rsidP="006F3F53">
      <w:pPr>
        <w:pStyle w:val="014FigureCaption"/>
      </w:pPr>
      <w:bookmarkStart w:id="122" w:name="_Toc432085112"/>
      <w:r w:rsidRPr="001B7FAD">
        <w:rPr>
          <w:b/>
        </w:rPr>
        <w:t xml:space="preserve">Figure </w:t>
      </w:r>
      <w:r w:rsidR="005E105A">
        <w:rPr>
          <w:b/>
        </w:rPr>
        <w:t>3</w:t>
      </w:r>
      <w:r w:rsidR="0095325A">
        <w:rPr>
          <w:b/>
        </w:rPr>
        <w:t>3</w:t>
      </w:r>
      <w:r w:rsidRPr="001B7FAD">
        <w:rPr>
          <w:b/>
        </w:rPr>
        <w:t>.</w:t>
      </w:r>
      <w:r>
        <w:t xml:space="preserve"> Average daily minimum relative humidity over time for invaded (red) and uninvaded (blue) plots n=12. Critical equilibrium humidity (CEH) for </w:t>
      </w:r>
      <w:r w:rsidR="00CC43F3" w:rsidRPr="00951BCA">
        <w:rPr>
          <w:i/>
        </w:rPr>
        <w:t>A</w:t>
      </w:r>
      <w:r w:rsidR="00CC43F3">
        <w:rPr>
          <w:i/>
        </w:rPr>
        <w:t>.</w:t>
      </w:r>
      <w:r w:rsidR="00CC43F3" w:rsidRPr="00951BCA">
        <w:rPr>
          <w:i/>
        </w:rPr>
        <w:t xml:space="preserve"> </w:t>
      </w:r>
      <w:r w:rsidRPr="00951BCA">
        <w:rPr>
          <w:i/>
        </w:rPr>
        <w:t>americanium</w:t>
      </w:r>
      <w:r>
        <w:t xml:space="preserve"> (80%) is depicted with a </w:t>
      </w:r>
      <w:r w:rsidR="00951BCA">
        <w:t xml:space="preserve">gray </w:t>
      </w:r>
      <w:r>
        <w:t>line.</w:t>
      </w:r>
      <w:bookmarkEnd w:id="122"/>
    </w:p>
    <w:p w14:paraId="0B35BD07" w14:textId="23DCCB7C" w:rsidR="008A10FF" w:rsidRDefault="00975432" w:rsidP="00480C9C">
      <w:r>
        <w:rPr>
          <w:noProof/>
        </w:rPr>
        <w:drawing>
          <wp:inline distT="0" distB="0" distL="0" distR="0" wp14:anchorId="68771E73" wp14:editId="785C4840">
            <wp:extent cx="3273552" cy="3273552"/>
            <wp:effectExtent l="0" t="0" r="3175"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x_temp_all_time.png"/>
                    <pic:cNvPicPr/>
                  </pic:nvPicPr>
                  <pic:blipFill>
                    <a:blip r:embed="rId49" cstate="screen">
                      <a:extLst>
                        <a:ext uri="{28A0092B-C50C-407E-A947-70E740481C1C}">
                          <a14:useLocalDpi xmlns:a14="http://schemas.microsoft.com/office/drawing/2010/main"/>
                        </a:ext>
                      </a:extLst>
                    </a:blip>
                    <a:stretch>
                      <a:fillRect/>
                    </a:stretch>
                  </pic:blipFill>
                  <pic:spPr>
                    <a:xfrm>
                      <a:off x="0" y="0"/>
                      <a:ext cx="3273552" cy="3273552"/>
                    </a:xfrm>
                    <a:prstGeom prst="rect">
                      <a:avLst/>
                    </a:prstGeom>
                  </pic:spPr>
                </pic:pic>
              </a:graphicData>
            </a:graphic>
          </wp:inline>
        </w:drawing>
      </w:r>
    </w:p>
    <w:p w14:paraId="5BE2553D" w14:textId="7BB90AED" w:rsidR="001B7FAD" w:rsidRDefault="001B7FAD" w:rsidP="001B7FAD">
      <w:pPr>
        <w:pStyle w:val="014FigureCaption"/>
      </w:pPr>
      <w:bookmarkStart w:id="123" w:name="_Toc432085113"/>
      <w:r w:rsidRPr="001B7FAD">
        <w:rPr>
          <w:b/>
        </w:rPr>
        <w:t xml:space="preserve">Figure </w:t>
      </w:r>
      <w:r w:rsidR="005E105A">
        <w:rPr>
          <w:b/>
        </w:rPr>
        <w:t>3</w:t>
      </w:r>
      <w:r w:rsidR="0095325A">
        <w:rPr>
          <w:b/>
        </w:rPr>
        <w:t>4</w:t>
      </w:r>
      <w:r w:rsidRPr="001B7FAD">
        <w:rPr>
          <w:b/>
        </w:rPr>
        <w:t>.</w:t>
      </w:r>
      <w:r>
        <w:t xml:space="preserve"> Average</w:t>
      </w:r>
      <w:r w:rsidR="00DB2A22">
        <w:t xml:space="preserve"> daily maximum temperature </w:t>
      </w:r>
      <w:r>
        <w:t>(</w:t>
      </w:r>
      <w:r w:rsidR="00DB2A22">
        <w:t>°</w:t>
      </w:r>
      <w:r>
        <w:t>C) over time for invaded (red) and uninvaded (blue) plots n=12.</w:t>
      </w:r>
      <w:bookmarkEnd w:id="123"/>
      <w:r>
        <w:t xml:space="preserve"> </w:t>
      </w:r>
    </w:p>
    <w:p w14:paraId="49838145" w14:textId="550302BD" w:rsidR="006F3F53" w:rsidRDefault="006F3F53" w:rsidP="006F3F53"/>
    <w:p w14:paraId="7501E519" w14:textId="55F5E791" w:rsidR="008A10FF" w:rsidRDefault="006F3F53" w:rsidP="00480C9C">
      <w:r w:rsidRPr="006F3F53">
        <w:rPr>
          <w:noProof/>
        </w:rPr>
        <w:lastRenderedPageBreak/>
        <w:drawing>
          <wp:anchor distT="0" distB="0" distL="114300" distR="114300" simplePos="0" relativeHeight="251658240" behindDoc="0" locked="0" layoutInCell="1" allowOverlap="1" wp14:anchorId="38488388" wp14:editId="074CC8F9">
            <wp:simplePos x="0" y="0"/>
            <wp:positionH relativeFrom="column">
              <wp:posOffset>0</wp:posOffset>
            </wp:positionH>
            <wp:positionV relativeFrom="paragraph">
              <wp:posOffset>173990</wp:posOffset>
            </wp:positionV>
            <wp:extent cx="2999740" cy="3166745"/>
            <wp:effectExtent l="0" t="0" r="0" b="0"/>
            <wp:wrapTopAndBottom/>
            <wp:docPr id="4" name="Picture 3" descr="WeightChangeTSAupdat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WeightChangeTSAupdated.PNG"/>
                    <pic:cNvPicPr>
                      <a:picLocks noChangeAspect="1"/>
                    </pic:cNvPicPr>
                  </pic:nvPicPr>
                  <pic:blipFill>
                    <a:blip r:embed="rId50" cstate="screen">
                      <a:extLst>
                        <a:ext uri="{28A0092B-C50C-407E-A947-70E740481C1C}">
                          <a14:useLocalDpi xmlns:a14="http://schemas.microsoft.com/office/drawing/2010/main"/>
                        </a:ext>
                      </a:extLst>
                    </a:blip>
                    <a:stretch>
                      <a:fillRect/>
                    </a:stretch>
                  </pic:blipFill>
                  <pic:spPr>
                    <a:xfrm>
                      <a:off x="0" y="0"/>
                      <a:ext cx="2999740" cy="3166745"/>
                    </a:xfrm>
                    <a:prstGeom prst="rect">
                      <a:avLst/>
                    </a:prstGeom>
                  </pic:spPr>
                </pic:pic>
              </a:graphicData>
            </a:graphic>
            <wp14:sizeRelH relativeFrom="margin">
              <wp14:pctWidth>0</wp14:pctWidth>
            </wp14:sizeRelH>
            <wp14:sizeRelV relativeFrom="margin">
              <wp14:pctHeight>0</wp14:pctHeight>
            </wp14:sizeRelV>
          </wp:anchor>
        </w:drawing>
      </w:r>
    </w:p>
    <w:p w14:paraId="67E59969" w14:textId="04E51D8A" w:rsidR="008A10FF" w:rsidRDefault="006F3F53" w:rsidP="00636E0D">
      <w:pPr>
        <w:pStyle w:val="014FigureCaption"/>
      </w:pPr>
      <w:bookmarkStart w:id="124" w:name="_Toc432085114"/>
      <w:r w:rsidRPr="006F3F53">
        <w:rPr>
          <w:b/>
        </w:rPr>
        <w:t xml:space="preserve">Figure </w:t>
      </w:r>
      <w:r w:rsidR="005E105A">
        <w:rPr>
          <w:b/>
        </w:rPr>
        <w:t>3</w:t>
      </w:r>
      <w:r w:rsidR="0095325A">
        <w:rPr>
          <w:b/>
        </w:rPr>
        <w:t>5</w:t>
      </w:r>
      <w:r w:rsidRPr="006F3F53">
        <w:rPr>
          <w:b/>
        </w:rPr>
        <w:t>.</w:t>
      </w:r>
      <w:r>
        <w:t xml:space="preserve"> </w:t>
      </w:r>
      <w:r w:rsidR="00636E0D">
        <w:t xml:space="preserve">Weight change (%) of </w:t>
      </w:r>
      <w:r w:rsidR="00636E0D" w:rsidRPr="00951BCA">
        <w:rPr>
          <w:i/>
        </w:rPr>
        <w:t>A. americanum</w:t>
      </w:r>
      <w:r w:rsidR="00636E0D">
        <w:t xml:space="preserve"> ticks exp</w:t>
      </w:r>
      <w:r w:rsidR="00D02447">
        <w:t>osed to varying relative humidi</w:t>
      </w:r>
      <w:r w:rsidR="00636E0D">
        <w:t>t</w:t>
      </w:r>
      <w:r w:rsidR="00D02447">
        <w:t>i</w:t>
      </w:r>
      <w:r w:rsidR="00636E0D">
        <w:t>es for 24 hr intervals. Ticks were pre</w:t>
      </w:r>
      <w:r w:rsidR="00D02447">
        <w:t>-desiccated</w:t>
      </w:r>
      <w:r w:rsidR="00636E0D">
        <w:t xml:space="preserve"> at 0% relative </w:t>
      </w:r>
      <w:r w:rsidR="00D02447">
        <w:t>humidity</w:t>
      </w:r>
      <w:r w:rsidR="00636E0D">
        <w:t xml:space="preserve"> for 24 hrs prior to various humidity treatments. </w:t>
      </w:r>
      <w:r>
        <w:t xml:space="preserve">Redrawn from </w:t>
      </w:r>
      <w:r w:rsidR="00636E0D">
        <w:t>(</w:t>
      </w:r>
      <w:r>
        <w:t>Hair et al. 1975</w:t>
      </w:r>
      <w:r w:rsidR="00636E0D">
        <w:t>).</w:t>
      </w:r>
      <w:bookmarkEnd w:id="124"/>
    </w:p>
    <w:p w14:paraId="67FDAD56" w14:textId="77777777" w:rsidR="00BC1DC8" w:rsidRPr="00BC1DC8" w:rsidRDefault="00BC1DC8" w:rsidP="0095325A"/>
    <w:p w14:paraId="6E3B5265" w14:textId="77777777" w:rsidR="008A10FF" w:rsidRDefault="008A10FF" w:rsidP="00480C9C"/>
    <w:p w14:paraId="74D4D331" w14:textId="0799F52D" w:rsidR="008A10FF" w:rsidRDefault="009A7F1F" w:rsidP="00480C9C">
      <w:r>
        <w:rPr>
          <w:noProof/>
        </w:rPr>
        <w:drawing>
          <wp:inline distT="0" distB="0" distL="0" distR="0" wp14:anchorId="385F7E83" wp14:editId="0C29315B">
            <wp:extent cx="5943600" cy="153162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ConceptualDiagrams.pdf"/>
                    <pic:cNvPicPr/>
                  </pic:nvPicPr>
                  <pic:blipFill>
                    <a:blip r:embed="rId51">
                      <a:extLst>
                        <a:ext uri="{28A0092B-C50C-407E-A947-70E740481C1C}">
                          <a14:useLocalDpi xmlns:a14="http://schemas.microsoft.com/office/drawing/2010/main"/>
                        </a:ext>
                      </a:extLst>
                    </a:blip>
                    <a:stretch>
                      <a:fillRect/>
                    </a:stretch>
                  </pic:blipFill>
                  <pic:spPr>
                    <a:xfrm>
                      <a:off x="0" y="0"/>
                      <a:ext cx="5943600" cy="1531620"/>
                    </a:xfrm>
                    <a:prstGeom prst="rect">
                      <a:avLst/>
                    </a:prstGeom>
                  </pic:spPr>
                </pic:pic>
              </a:graphicData>
            </a:graphic>
          </wp:inline>
        </w:drawing>
      </w:r>
    </w:p>
    <w:p w14:paraId="23B6EB39" w14:textId="77777777" w:rsidR="008A10FF" w:rsidRDefault="008A10FF" w:rsidP="00480C9C"/>
    <w:p w14:paraId="626C84FF" w14:textId="64AAD8EC" w:rsidR="00616330" w:rsidRDefault="00C30E46" w:rsidP="00976F73">
      <w:pPr>
        <w:pStyle w:val="014FigureCaption"/>
      </w:pPr>
      <w:bookmarkStart w:id="125" w:name="_Toc432085115"/>
      <w:r w:rsidRPr="00C30E46">
        <w:rPr>
          <w:b/>
        </w:rPr>
        <w:t xml:space="preserve">Figure </w:t>
      </w:r>
      <w:r w:rsidR="005E105A">
        <w:rPr>
          <w:b/>
        </w:rPr>
        <w:t>3</w:t>
      </w:r>
      <w:r w:rsidR="0095325A">
        <w:rPr>
          <w:b/>
        </w:rPr>
        <w:t>6</w:t>
      </w:r>
      <w:r w:rsidRPr="00C30E46">
        <w:rPr>
          <w:b/>
        </w:rPr>
        <w:t xml:space="preserve">. </w:t>
      </w:r>
      <w:r>
        <w:t>Conceptual diagram of possible effects</w:t>
      </w:r>
      <w:r w:rsidR="00584358">
        <w:t xml:space="preserve"> of plant invasions</w:t>
      </w:r>
      <w:r>
        <w:t xml:space="preserve"> on tick abundance</w:t>
      </w:r>
      <w:r w:rsidR="00584358">
        <w:t xml:space="preserve">. (a) increase in </w:t>
      </w:r>
      <w:r w:rsidR="00B46040">
        <w:t xml:space="preserve">tick </w:t>
      </w:r>
      <w:r w:rsidR="003B6142">
        <w:t>survival</w:t>
      </w:r>
      <w:r w:rsidR="00B46040">
        <w:t xml:space="preserve"> and host abundance</w:t>
      </w:r>
      <w:r w:rsidR="00584358">
        <w:t>, (b) increase in tick survival and no change to host abundance, and (c) increase in tick survival and a decrea</w:t>
      </w:r>
      <w:r w:rsidR="00CC43F3">
        <w:t>s</w:t>
      </w:r>
      <w:r w:rsidR="00584358">
        <w:t>e in host abundance.</w:t>
      </w:r>
      <w:bookmarkEnd w:id="125"/>
    </w:p>
    <w:p w14:paraId="3448C416" w14:textId="7A5369E7" w:rsidR="00616330" w:rsidRDefault="00616330" w:rsidP="00616330"/>
    <w:p w14:paraId="79C7A565" w14:textId="77777777" w:rsidR="00616330" w:rsidRPr="00616330" w:rsidRDefault="00616330" w:rsidP="00616330"/>
    <w:p w14:paraId="16FB9B93" w14:textId="77777777" w:rsidR="00616330" w:rsidRDefault="00616330">
      <w:pPr>
        <w:rPr>
          <w:b/>
          <w:sz w:val="36"/>
        </w:rPr>
      </w:pPr>
      <w:r>
        <w:rPr>
          <w:b/>
          <w:sz w:val="36"/>
        </w:rPr>
        <w:br w:type="page"/>
      </w:r>
    </w:p>
    <w:p w14:paraId="76EC552D" w14:textId="77777777" w:rsidR="009A7F1F" w:rsidRDefault="009A7F1F" w:rsidP="008A10FF">
      <w:pPr>
        <w:pStyle w:val="002CHAPTERTITLE"/>
      </w:pPr>
    </w:p>
    <w:p w14:paraId="638CA218" w14:textId="77777777" w:rsidR="009A7F1F" w:rsidRDefault="009A7F1F" w:rsidP="008A10FF">
      <w:pPr>
        <w:pStyle w:val="002CHAPTERTITLE"/>
      </w:pPr>
    </w:p>
    <w:p w14:paraId="25337193" w14:textId="77777777" w:rsidR="009A7F1F" w:rsidRDefault="009A7F1F" w:rsidP="008A10FF">
      <w:pPr>
        <w:pStyle w:val="002CHAPTERTITLE"/>
      </w:pPr>
    </w:p>
    <w:p w14:paraId="4198DBBC" w14:textId="77777777" w:rsidR="009A7F1F" w:rsidRDefault="009A7F1F" w:rsidP="008A10FF">
      <w:pPr>
        <w:pStyle w:val="002CHAPTERTITLE"/>
      </w:pPr>
    </w:p>
    <w:p w14:paraId="20329224" w14:textId="77777777" w:rsidR="009A7F1F" w:rsidRDefault="009A7F1F" w:rsidP="008A10FF">
      <w:pPr>
        <w:pStyle w:val="002CHAPTERTITLE"/>
      </w:pPr>
    </w:p>
    <w:p w14:paraId="4244BC96" w14:textId="6D8EB67C" w:rsidR="008A10FF" w:rsidRPr="008A10FF" w:rsidRDefault="008A10FF" w:rsidP="008A10FF">
      <w:pPr>
        <w:pStyle w:val="002CHAPTERTITLE"/>
        <w:rPr>
          <w:b w:val="0"/>
        </w:rPr>
      </w:pPr>
      <w:bookmarkStart w:id="126" w:name="_Toc414722308"/>
      <w:bookmarkStart w:id="127" w:name="_Toc432085037"/>
      <w:r w:rsidRPr="008A10FF">
        <w:t>PART 3: PATHOGEN ANALYSIS OF TICKS</w:t>
      </w:r>
      <w:bookmarkEnd w:id="126"/>
      <w:bookmarkEnd w:id="127"/>
    </w:p>
    <w:p w14:paraId="62038EF2" w14:textId="77777777" w:rsidR="008A10FF" w:rsidRDefault="008A10FF" w:rsidP="00480C9C"/>
    <w:p w14:paraId="3D8FCC8E" w14:textId="77777777" w:rsidR="008A10FF" w:rsidRDefault="008A10FF" w:rsidP="00480C9C"/>
    <w:p w14:paraId="50A739FA" w14:textId="77777777" w:rsidR="008A10FF" w:rsidRDefault="008A10FF" w:rsidP="00480C9C"/>
    <w:p w14:paraId="3A681638" w14:textId="77777777" w:rsidR="008A10FF" w:rsidRDefault="008A10FF" w:rsidP="00480C9C"/>
    <w:p w14:paraId="4629397C" w14:textId="77777777" w:rsidR="008A10FF" w:rsidRDefault="008A10FF" w:rsidP="00480C9C"/>
    <w:p w14:paraId="368F2D67" w14:textId="77777777" w:rsidR="008A10FF" w:rsidRDefault="008A10FF" w:rsidP="00480C9C"/>
    <w:p w14:paraId="2DCD9CB7" w14:textId="77777777" w:rsidR="008A10FF" w:rsidRDefault="008A10FF" w:rsidP="00480C9C"/>
    <w:p w14:paraId="4401D938" w14:textId="77777777" w:rsidR="008A10FF" w:rsidRDefault="008A10FF" w:rsidP="00480C9C"/>
    <w:p w14:paraId="15F710CA" w14:textId="77777777" w:rsidR="008A10FF" w:rsidRDefault="008A10FF" w:rsidP="00480C9C"/>
    <w:p w14:paraId="424BC7E2" w14:textId="77777777" w:rsidR="008A10FF" w:rsidRDefault="008A10FF" w:rsidP="00480C9C"/>
    <w:p w14:paraId="70401346" w14:textId="77777777" w:rsidR="008A10FF" w:rsidRDefault="008A10FF" w:rsidP="00480C9C"/>
    <w:p w14:paraId="65304D07" w14:textId="77777777" w:rsidR="008A10FF" w:rsidRDefault="008A10FF" w:rsidP="00480C9C"/>
    <w:p w14:paraId="0907F544" w14:textId="77777777" w:rsidR="008A10FF" w:rsidRDefault="008A10FF" w:rsidP="00480C9C"/>
    <w:p w14:paraId="1158DE83" w14:textId="77777777" w:rsidR="008A10FF" w:rsidRDefault="008A10FF" w:rsidP="00480C9C"/>
    <w:p w14:paraId="195D12E5" w14:textId="77777777" w:rsidR="008A10FF" w:rsidRDefault="008A10FF" w:rsidP="00480C9C"/>
    <w:p w14:paraId="22AAA3B9" w14:textId="77777777" w:rsidR="008A10FF" w:rsidRDefault="008A10FF" w:rsidP="00480C9C"/>
    <w:p w14:paraId="0757C375" w14:textId="77777777" w:rsidR="008A10FF" w:rsidRDefault="008A10FF" w:rsidP="00480C9C"/>
    <w:p w14:paraId="4CF20B69" w14:textId="77777777" w:rsidR="008A10FF" w:rsidRDefault="008A10FF" w:rsidP="00480C9C"/>
    <w:p w14:paraId="7CACA5EA" w14:textId="77777777" w:rsidR="008A10FF" w:rsidRDefault="008A10FF" w:rsidP="00480C9C"/>
    <w:p w14:paraId="0665FBFF" w14:textId="77777777" w:rsidR="008A10FF" w:rsidRDefault="008A10FF" w:rsidP="00480C9C"/>
    <w:p w14:paraId="11810E07" w14:textId="77777777" w:rsidR="008A10FF" w:rsidRDefault="008A10FF" w:rsidP="00480C9C"/>
    <w:p w14:paraId="1F03D259" w14:textId="77777777" w:rsidR="008A10FF" w:rsidRDefault="008A10FF" w:rsidP="00480C9C"/>
    <w:p w14:paraId="70A975D3" w14:textId="77777777" w:rsidR="008A10FF" w:rsidRDefault="008A10FF" w:rsidP="00480C9C"/>
    <w:p w14:paraId="301A0329" w14:textId="77777777" w:rsidR="008A10FF" w:rsidRPr="009F0064" w:rsidRDefault="008A10FF" w:rsidP="009F0064">
      <w:pPr>
        <w:pStyle w:val="003First-LevelSubheadingBOLD"/>
      </w:pPr>
      <w:bookmarkStart w:id="128" w:name="_Toc432085038"/>
      <w:r w:rsidRPr="009F0064">
        <w:lastRenderedPageBreak/>
        <w:t>TECHNICAL APPROACH</w:t>
      </w:r>
      <w:bookmarkEnd w:id="128"/>
    </w:p>
    <w:p w14:paraId="5F1D96C3" w14:textId="77777777" w:rsidR="00F877CC" w:rsidRDefault="00F877CC" w:rsidP="001F5068">
      <w:pPr>
        <w:pStyle w:val="004Second-LevelSubheadingBOLD"/>
      </w:pPr>
      <w:bookmarkStart w:id="129" w:name="_Toc432085039"/>
      <w:r>
        <w:t>Introduction</w:t>
      </w:r>
      <w:bookmarkEnd w:id="129"/>
    </w:p>
    <w:p w14:paraId="6186E2B4" w14:textId="24519EBF" w:rsidR="00F877CC" w:rsidRDefault="00F877CC" w:rsidP="006201F3">
      <w:pPr>
        <w:pStyle w:val="006BodyText"/>
        <w:ind w:firstLine="288"/>
      </w:pPr>
      <w:r w:rsidRPr="00F877CC">
        <w:t>Several of the most rapidly emerging vector-borne diseases in the U.S. are caused by zoonotic pathogens transmitted by the lone star tick (</w:t>
      </w:r>
      <w:r w:rsidRPr="00F877CC">
        <w:rPr>
          <w:i/>
        </w:rPr>
        <w:t>Amblyomma americanum</w:t>
      </w:r>
      <w:r w:rsidRPr="00F877CC">
        <w:t xml:space="preserve">), including </w:t>
      </w:r>
      <w:r w:rsidRPr="00F877CC">
        <w:rPr>
          <w:i/>
        </w:rPr>
        <w:t>Ehrlichia chaffeensis</w:t>
      </w:r>
      <w:r w:rsidRPr="00F877CC">
        <w:t xml:space="preserve"> and </w:t>
      </w:r>
      <w:r w:rsidRPr="00F877CC">
        <w:rPr>
          <w:i/>
        </w:rPr>
        <w:t>E. ewingii</w:t>
      </w:r>
      <w:r w:rsidRPr="00F877CC">
        <w:t xml:space="preserve">, both agents of ehrlichiosis, </w:t>
      </w:r>
      <w:r w:rsidRPr="00F877CC">
        <w:rPr>
          <w:i/>
        </w:rPr>
        <w:t>Rickettsia rickettsii</w:t>
      </w:r>
      <w:r w:rsidRPr="00F877CC">
        <w:t xml:space="preserve">, the agent of Rocky Mountain </w:t>
      </w:r>
      <w:r>
        <w:t>s</w:t>
      </w:r>
      <w:r w:rsidRPr="00F877CC">
        <w:t xml:space="preserve">potted </w:t>
      </w:r>
      <w:r>
        <w:t>f</w:t>
      </w:r>
      <w:r w:rsidRPr="00F877CC">
        <w:t xml:space="preserve">ever (Stromdahl et al. 2011), and </w:t>
      </w:r>
      <w:r w:rsidRPr="00F877CC">
        <w:rPr>
          <w:i/>
        </w:rPr>
        <w:t>Francisella tularensis</w:t>
      </w:r>
      <w:r w:rsidRPr="00F877CC">
        <w:t xml:space="preserve">, the agent of tularemia (Childs &amp; Paddock 2003). </w:t>
      </w:r>
      <w:r w:rsidRPr="00F877CC">
        <w:rPr>
          <w:i/>
        </w:rPr>
        <w:t>Amblyomma americanum</w:t>
      </w:r>
      <w:r w:rsidRPr="00F877CC">
        <w:t xml:space="preserve"> is distributed broadly across the southeastern U.S. and along the eastern seaboard; in the southeastern U.S. it is the primary vector of TBDs to humans (Demma et al. 2005).</w:t>
      </w:r>
      <w:r>
        <w:t xml:space="preserve"> Also occurring in the southeastern U.S. is the gulf coast tick (</w:t>
      </w:r>
      <w:r w:rsidRPr="001E6F1C">
        <w:rPr>
          <w:i/>
        </w:rPr>
        <w:t>Amblyomma maculatum</w:t>
      </w:r>
      <w:r>
        <w:t xml:space="preserve">), an important vector of </w:t>
      </w:r>
      <w:r w:rsidRPr="001E6F1C">
        <w:rPr>
          <w:i/>
        </w:rPr>
        <w:t>R.</w:t>
      </w:r>
      <w:r w:rsidRPr="00F877CC">
        <w:rPr>
          <w:i/>
        </w:rPr>
        <w:t xml:space="preserve"> parker</w:t>
      </w:r>
      <w:r w:rsidRPr="001E6F1C">
        <w:rPr>
          <w:i/>
        </w:rPr>
        <w:t>i</w:t>
      </w:r>
      <w:r>
        <w:t>, the American dog tick (</w:t>
      </w:r>
      <w:r w:rsidRPr="001E6F1C">
        <w:rPr>
          <w:i/>
        </w:rPr>
        <w:t>Dermacentor variabilis</w:t>
      </w:r>
      <w:r>
        <w:t xml:space="preserve">), an important vector of </w:t>
      </w:r>
      <w:r w:rsidRPr="001E6F1C">
        <w:rPr>
          <w:i/>
        </w:rPr>
        <w:t>R. rickettsii</w:t>
      </w:r>
      <w:r>
        <w:t>, and the brown dog tick (</w:t>
      </w:r>
      <w:r w:rsidRPr="001E6F1C">
        <w:rPr>
          <w:i/>
        </w:rPr>
        <w:t>Rhipicephalus sanguineus</w:t>
      </w:r>
      <w:r>
        <w:t xml:space="preserve">), a species capable of transmitting a variety of pathogens particularly affecting canids </w:t>
      </w:r>
      <w:r w:rsidRPr="00F877CC">
        <w:t>(Demma et al. 2005)</w:t>
      </w:r>
      <w:r>
        <w:t>. The black-legged tick (</w:t>
      </w:r>
      <w:r w:rsidRPr="001E6F1C">
        <w:rPr>
          <w:i/>
        </w:rPr>
        <w:t>Ixodes scapularis</w:t>
      </w:r>
      <w:r>
        <w:t>)</w:t>
      </w:r>
      <w:r w:rsidR="00691C23">
        <w:t xml:space="preserve">, vector of </w:t>
      </w:r>
      <w:r w:rsidR="00691C23" w:rsidRPr="001E6F1C">
        <w:rPr>
          <w:i/>
        </w:rPr>
        <w:t>Borrelia burgdorferi</w:t>
      </w:r>
      <w:r w:rsidR="00691C23">
        <w:t>, the causative agent of Lyme disease,</w:t>
      </w:r>
      <w:r>
        <w:t xml:space="preserve"> also occurs in this region</w:t>
      </w:r>
      <w:r w:rsidR="00691C23">
        <w:t>. However, this species</w:t>
      </w:r>
      <w:r>
        <w:t xml:space="preserve"> is considerably less important in the southeastern U.S. as a disease vector, and is not efficiently sampled via carbon dioxide-baited traps. While </w:t>
      </w:r>
      <w:r w:rsidR="00691C23">
        <w:t>several</w:t>
      </w:r>
      <w:r>
        <w:t xml:space="preserve"> studies have assessed the distribution of some tick-borne agents (TBAs) in the species mentioned above </w:t>
      </w:r>
      <w:r w:rsidR="00691C23">
        <w:t xml:space="preserve">across </w:t>
      </w:r>
      <w:r>
        <w:t>portions of the southeastern U.S.</w:t>
      </w:r>
      <w:r w:rsidR="00691C23">
        <w:t xml:space="preserve"> (e.g. Mixson et al. 2006)</w:t>
      </w:r>
      <w:r>
        <w:t>, there has be</w:t>
      </w:r>
      <w:r w:rsidR="00691C23">
        <w:t xml:space="preserve">en no comprehensive analysis of field-collected tick specimens for </w:t>
      </w:r>
      <w:r>
        <w:t>all known TBAs</w:t>
      </w:r>
      <w:r w:rsidR="00691C23">
        <w:t xml:space="preserve"> due to the lack of an effective system for performing such an analysis. Here, we describe the development of a system using Fluidigm Access Array combined with Illumina HiSeq to analyze all nymph and adult life stage ticks collected in this study for an unprecedented diversity of TBAs that imperil human, domestic animal and wildlife health.</w:t>
      </w:r>
    </w:p>
    <w:p w14:paraId="03D5F776" w14:textId="77777777" w:rsidR="00D81562" w:rsidRPr="00D81562" w:rsidRDefault="00D81562" w:rsidP="00D81562">
      <w:pPr>
        <w:pStyle w:val="007BodyText-NoIndent"/>
      </w:pPr>
    </w:p>
    <w:p w14:paraId="5A4EF6A8" w14:textId="42832702" w:rsidR="001F5068" w:rsidRDefault="0059140D" w:rsidP="001F5068">
      <w:pPr>
        <w:pStyle w:val="004Second-LevelSubheadingBOLD"/>
      </w:pPr>
      <w:bookmarkStart w:id="130" w:name="_Toc432085040"/>
      <w:r w:rsidRPr="00063CEA">
        <w:t>Tick Collections</w:t>
      </w:r>
      <w:bookmarkEnd w:id="130"/>
      <w:r w:rsidRPr="00063CEA">
        <w:t xml:space="preserve"> </w:t>
      </w:r>
    </w:p>
    <w:p w14:paraId="606A12E8" w14:textId="1FDD6BE8" w:rsidR="0059140D" w:rsidRDefault="0059140D" w:rsidP="00AB13D0">
      <w:pPr>
        <w:pStyle w:val="007BodyText-NoIndent"/>
        <w:ind w:firstLine="288"/>
      </w:pPr>
      <w:r w:rsidRPr="00063CEA">
        <w:t xml:space="preserve">Ticks were collected </w:t>
      </w:r>
      <w:r>
        <w:t xml:space="preserve">from </w:t>
      </w:r>
      <w:r w:rsidR="00210154">
        <w:t>nine</w:t>
      </w:r>
      <w:r>
        <w:t xml:space="preserve"> military bases in the southeastern United States (Avon Park Air Force Range, Florida; Fort </w:t>
      </w:r>
      <w:r w:rsidRPr="00411238">
        <w:t>Benning</w:t>
      </w:r>
      <w:r>
        <w:t xml:space="preserve">, Georgia; </w:t>
      </w:r>
      <w:r w:rsidR="00210154">
        <w:t xml:space="preserve">Fort Gordon, Georgia; </w:t>
      </w:r>
      <w:r>
        <w:t xml:space="preserve">Camp </w:t>
      </w:r>
      <w:r w:rsidRPr="00411238">
        <w:t>Blanding</w:t>
      </w:r>
      <w:r>
        <w:t xml:space="preserve">, Florida; </w:t>
      </w:r>
      <w:r w:rsidRPr="00411238">
        <w:t>Eglin</w:t>
      </w:r>
      <w:r>
        <w:t xml:space="preserve"> Air Force Base, Florida; </w:t>
      </w:r>
      <w:r w:rsidR="00210154">
        <w:t xml:space="preserve">Fort Jackson, South Carolina; </w:t>
      </w:r>
      <w:r w:rsidRPr="00411238">
        <w:t>Moody</w:t>
      </w:r>
      <w:r>
        <w:t xml:space="preserve"> Air Force Base, Georgia; Camp </w:t>
      </w:r>
      <w:r w:rsidRPr="00411238">
        <w:t>Shelby</w:t>
      </w:r>
      <w:r>
        <w:t xml:space="preserve">, Mississippi; </w:t>
      </w:r>
      <w:r w:rsidRPr="00411238">
        <w:t>Tyndall</w:t>
      </w:r>
      <w:r>
        <w:t xml:space="preserve"> Air Force Base,</w:t>
      </w:r>
      <w:r w:rsidR="00CA6930">
        <w:t xml:space="preserve"> Florida) during the summers of</w:t>
      </w:r>
      <w:r>
        <w:t xml:space="preserve"> 2017</w:t>
      </w:r>
      <w:r w:rsidRPr="00801ECE">
        <w:t xml:space="preserve"> and 2018</w:t>
      </w:r>
      <w:r>
        <w:t xml:space="preserve"> using carbon dioxide-baited traps (Kensinger &amp; Allan, 2011)</w:t>
      </w:r>
      <w:r w:rsidRPr="00063CEA">
        <w:t xml:space="preserve">. </w:t>
      </w:r>
      <w:r>
        <w:t xml:space="preserve">A total of 918 ticks were collected: 839 </w:t>
      </w:r>
      <w:r w:rsidRPr="003361A3">
        <w:rPr>
          <w:i/>
        </w:rPr>
        <w:t>Amblyomma americanum</w:t>
      </w:r>
      <w:r>
        <w:t xml:space="preserve">, 46 </w:t>
      </w:r>
      <w:r w:rsidRPr="003361A3">
        <w:rPr>
          <w:i/>
        </w:rPr>
        <w:t>Dermacentor variabilis</w:t>
      </w:r>
      <w:r>
        <w:t xml:space="preserve">, 31 </w:t>
      </w:r>
      <w:r w:rsidRPr="003361A3">
        <w:rPr>
          <w:i/>
        </w:rPr>
        <w:t>Amblyomma maculatum</w:t>
      </w:r>
      <w:r>
        <w:t xml:space="preserve"> and 1 </w:t>
      </w:r>
      <w:r>
        <w:rPr>
          <w:i/>
        </w:rPr>
        <w:t>Rhipicephalus sanguineus</w:t>
      </w:r>
      <w:r>
        <w:t xml:space="preserve">. </w:t>
      </w:r>
      <w:r w:rsidRPr="00063CEA">
        <w:t>All ticks were counted and preserved i</w:t>
      </w:r>
      <w:r>
        <w:t>n</w:t>
      </w:r>
      <w:r w:rsidRPr="00063CEA">
        <w:t xml:space="preserve"> 2 ml vial</w:t>
      </w:r>
      <w:r>
        <w:t>s</w:t>
      </w:r>
      <w:r w:rsidRPr="00063CEA">
        <w:t xml:space="preserve"> containing 70% ethanol. All t</w:t>
      </w:r>
      <w:r>
        <w:t>icks were identified to species</w:t>
      </w:r>
      <w:r w:rsidRPr="00063CEA">
        <w:t xml:space="preserve"> using a </w:t>
      </w:r>
      <w:r>
        <w:t xml:space="preserve">Zeiss Stemi DV4 </w:t>
      </w:r>
      <w:r w:rsidRPr="00063CEA">
        <w:t xml:space="preserve">dissecting microscope. </w:t>
      </w:r>
      <w:r>
        <w:t xml:space="preserve">To date 471 </w:t>
      </w:r>
      <w:r w:rsidRPr="00063CEA">
        <w:t xml:space="preserve">ticks </w:t>
      </w:r>
      <w:r>
        <w:t>have been processed through DNA extraction and 466 ticks have been analyzed for TBAs</w:t>
      </w:r>
      <w:r w:rsidRPr="00063CEA">
        <w:t xml:space="preserve">. </w:t>
      </w:r>
      <w:r>
        <w:t xml:space="preserve">The five ticks not analyzed due to insufficient DNA were all </w:t>
      </w:r>
      <w:r w:rsidRPr="003361A3">
        <w:rPr>
          <w:i/>
        </w:rPr>
        <w:t>A</w:t>
      </w:r>
      <w:r>
        <w:rPr>
          <w:i/>
        </w:rPr>
        <w:t>.</w:t>
      </w:r>
      <w:r w:rsidRPr="003361A3">
        <w:rPr>
          <w:i/>
        </w:rPr>
        <w:t xml:space="preserve"> americanum</w:t>
      </w:r>
      <w:r>
        <w:t xml:space="preserve"> nymphs.</w:t>
      </w:r>
    </w:p>
    <w:p w14:paraId="2EC0693D" w14:textId="77777777" w:rsidR="001F5068" w:rsidRPr="001F5068" w:rsidRDefault="001F5068" w:rsidP="001F5068"/>
    <w:p w14:paraId="269219DC" w14:textId="59E6BC63" w:rsidR="001F5068" w:rsidRDefault="0059140D" w:rsidP="001F5068">
      <w:pPr>
        <w:pStyle w:val="004Second-LevelSubheadingBOLD"/>
      </w:pPr>
      <w:bookmarkStart w:id="131" w:name="_Toc432085041"/>
      <w:r w:rsidRPr="00063CEA">
        <w:t>DNA Extraction</w:t>
      </w:r>
      <w:bookmarkEnd w:id="131"/>
      <w:r w:rsidRPr="00063CEA">
        <w:t xml:space="preserve"> </w:t>
      </w:r>
    </w:p>
    <w:p w14:paraId="6064354E" w14:textId="02020FAE" w:rsidR="0059140D" w:rsidRDefault="0059140D" w:rsidP="00AB13D0">
      <w:pPr>
        <w:pStyle w:val="007BodyText-NoIndent"/>
        <w:ind w:firstLine="288"/>
      </w:pPr>
      <w:r w:rsidRPr="00063CEA">
        <w:t xml:space="preserve">All ticks were rinsed in 70% ethanol, air dried, and individually homogenized </w:t>
      </w:r>
      <w:r>
        <w:t xml:space="preserve">in 30 </w:t>
      </w:r>
      <w:r w:rsidRPr="00063CEA">
        <w:t>μl digestion buffer (10 mM Tris HCl, ph 8; 5 mM EDTA; 100 mM NaCl; 0.2% SDS</w:t>
      </w:r>
      <w:r>
        <w:t xml:space="preserve">; 2 mg/ml protease K). Each tube contained </w:t>
      </w:r>
      <w:r w:rsidRPr="00063CEA">
        <w:t>a 5 mm steel bead (Qiagen)</w:t>
      </w:r>
      <w:r>
        <w:t>. Ticks were homogenized</w:t>
      </w:r>
      <w:r w:rsidRPr="00063CEA">
        <w:t xml:space="preserve"> </w:t>
      </w:r>
      <w:r>
        <w:t xml:space="preserve">twice </w:t>
      </w:r>
      <w:r w:rsidRPr="00063CEA">
        <w:t>at 25 Hz</w:t>
      </w:r>
      <w:r>
        <w:t xml:space="preserve"> for 3 min each</w:t>
      </w:r>
      <w:r w:rsidRPr="00063CEA">
        <w:t xml:space="preserve"> using a TissueLyzer II (Qiagen, Germantown, MD). </w:t>
      </w:r>
      <w:r>
        <w:t>A brief centrifugation was done between the two rounds of homogenization</w:t>
      </w:r>
      <w:r w:rsidR="0063331F">
        <w:t xml:space="preserve">. </w:t>
      </w:r>
      <w:r>
        <w:t xml:space="preserve">DNA was extracted using a standard </w:t>
      </w:r>
      <w:r w:rsidRPr="000855A2">
        <w:lastRenderedPageBreak/>
        <w:t xml:space="preserve">phenol-chloroform </w:t>
      </w:r>
      <w:r>
        <w:t xml:space="preserve">protocol in a total volume of 600 </w:t>
      </w:r>
      <w:r w:rsidRPr="00644D2E">
        <w:rPr>
          <w:rFonts w:ascii="Symbol" w:hAnsi="Symbol"/>
        </w:rPr>
        <w:t></w:t>
      </w:r>
      <w:r>
        <w:t xml:space="preserve">l followed by an ethanol precipitation, excluding the addition of sodium acetate to reduce the final salt concentration. We included the addition of glycogen to enhance DNA precipitation. </w:t>
      </w:r>
      <w:r w:rsidRPr="00063CEA">
        <w:t>After ethanol precipitation, samples were re-suspended in 30 μl elution buffer</w:t>
      </w:r>
      <w:r>
        <w:t xml:space="preserve"> and stored at -20 degrees Celsius</w:t>
      </w:r>
      <w:r w:rsidRPr="00063CEA">
        <w:t>.</w:t>
      </w:r>
      <w:r>
        <w:t xml:space="preserve"> All </w:t>
      </w:r>
      <w:r w:rsidRPr="00063CEA">
        <w:t xml:space="preserve">DNA </w:t>
      </w:r>
      <w:r>
        <w:t>samples were</w:t>
      </w:r>
      <w:r w:rsidRPr="00063CEA">
        <w:t xml:space="preserve"> quantified on a Qubit 2.0 (Life Technologies) using the Qubit dsDNA HS Assay Kit. </w:t>
      </w:r>
      <w:r>
        <w:t>All but five samples contained enough DNA (at least 2 ng/</w:t>
      </w:r>
      <w:r w:rsidRPr="000855A2">
        <w:rPr>
          <w:rFonts w:ascii="Symbol" w:hAnsi="Symbol"/>
        </w:rPr>
        <w:t></w:t>
      </w:r>
      <w:r>
        <w:t>l) and</w:t>
      </w:r>
      <w:r w:rsidRPr="00063CEA">
        <w:t xml:space="preserve"> were </w:t>
      </w:r>
      <w:r>
        <w:t>submitted</w:t>
      </w:r>
      <w:r w:rsidRPr="00063CEA">
        <w:t xml:space="preserve"> for </w:t>
      </w:r>
      <w:r>
        <w:t>Fluidigm and next generation sequencing (NGS).</w:t>
      </w:r>
    </w:p>
    <w:p w14:paraId="11DA9137" w14:textId="77777777" w:rsidR="001F5068" w:rsidRPr="001F5068" w:rsidRDefault="001F5068" w:rsidP="001F5068"/>
    <w:p w14:paraId="0901B1DE" w14:textId="417FAB98" w:rsidR="001F5068" w:rsidRDefault="0059140D" w:rsidP="001F5068">
      <w:pPr>
        <w:pStyle w:val="004Second-LevelSubheadingBOLD"/>
      </w:pPr>
      <w:bookmarkStart w:id="132" w:name="_Toc432085042"/>
      <w:r w:rsidRPr="00063CEA">
        <w:t>Primers</w:t>
      </w:r>
      <w:bookmarkEnd w:id="132"/>
      <w:r w:rsidRPr="00063CEA">
        <w:t xml:space="preserve"> </w:t>
      </w:r>
    </w:p>
    <w:p w14:paraId="7F5DE82B" w14:textId="34A94D62" w:rsidR="00495C7D" w:rsidRDefault="0059140D" w:rsidP="00AB13D0">
      <w:pPr>
        <w:pStyle w:val="007BodyText-NoIndent"/>
        <w:ind w:firstLine="288"/>
      </w:pPr>
      <w:r w:rsidRPr="00063CEA">
        <w:t xml:space="preserve">Target regions of four bacterial and one protozoan gene were amplified using </w:t>
      </w:r>
      <w:r>
        <w:t xml:space="preserve">a subset of the </w:t>
      </w:r>
      <w:r w:rsidRPr="00063CEA">
        <w:t xml:space="preserve">primers </w:t>
      </w:r>
      <w:r>
        <w:t xml:space="preserve">from Keesing et al. (2018) </w:t>
      </w:r>
      <w:r w:rsidRPr="00063CEA">
        <w:t>(</w:t>
      </w:r>
      <w:r w:rsidRPr="00767CC9">
        <w:t xml:space="preserve">Table </w:t>
      </w:r>
      <w:r>
        <w:t>1</w:t>
      </w:r>
      <w:r w:rsidR="00C65CF3">
        <w:t>3</w:t>
      </w:r>
      <w:r w:rsidRPr="00063CEA">
        <w:t xml:space="preserve">). We used five 16S rRNA primer sets: three universal eubacteria sets targeting different regions of the gene, one specific to the Rickettsiaceae, and one specifically targeting </w:t>
      </w:r>
      <w:r w:rsidRPr="00063CEA">
        <w:rPr>
          <w:i/>
        </w:rPr>
        <w:t>Coxiella</w:t>
      </w:r>
      <w:r>
        <w:t xml:space="preserve"> spp</w:t>
      </w:r>
      <w:r w:rsidRPr="00063CEA">
        <w:t xml:space="preserve">. </w:t>
      </w:r>
      <w:r>
        <w:t xml:space="preserve">We also targeted the </w:t>
      </w:r>
      <w:r w:rsidRPr="00063CEA">
        <w:t xml:space="preserve">disulfide oxidoreductase (dsb) gene for </w:t>
      </w:r>
      <w:r w:rsidRPr="00063CEA">
        <w:rPr>
          <w:i/>
        </w:rPr>
        <w:t>Anaplasma</w:t>
      </w:r>
      <w:r w:rsidRPr="00063CEA">
        <w:t xml:space="preserve"> and </w:t>
      </w:r>
      <w:r w:rsidRPr="00063CEA">
        <w:rPr>
          <w:i/>
        </w:rPr>
        <w:t>Ehrlichia</w:t>
      </w:r>
      <w:r>
        <w:t xml:space="preserve"> for greater species specificity. As the 16S rRNA gene is highly conserved in the</w:t>
      </w:r>
      <w:r w:rsidRPr="00063CEA">
        <w:t xml:space="preserve"> genus </w:t>
      </w:r>
      <w:r w:rsidRPr="00063CEA">
        <w:rPr>
          <w:i/>
        </w:rPr>
        <w:t>Rickettsia</w:t>
      </w:r>
      <w:r w:rsidRPr="00063CEA">
        <w:t xml:space="preserve"> </w:t>
      </w:r>
      <w:r>
        <w:t>we used</w:t>
      </w:r>
      <w:r w:rsidRPr="00063CEA">
        <w:t xml:space="preserve"> specific primers</w:t>
      </w:r>
      <w:r>
        <w:t xml:space="preserve"> targeting the outer membrane protein B (</w:t>
      </w:r>
      <w:r>
        <w:rPr>
          <w:i/>
        </w:rPr>
        <w:t>ompB</w:t>
      </w:r>
      <w:r>
        <w:t xml:space="preserve">) </w:t>
      </w:r>
      <w:r w:rsidRPr="00063CEA">
        <w:t xml:space="preserve">(also known as </w:t>
      </w:r>
      <w:r w:rsidRPr="00063CEA">
        <w:rPr>
          <w:i/>
        </w:rPr>
        <w:t>sca5</w:t>
      </w:r>
      <w:r w:rsidRPr="00063CEA">
        <w:t>)</w:t>
      </w:r>
      <w:r>
        <w:t xml:space="preserve"> for</w:t>
      </w:r>
      <w:r w:rsidRPr="00063CEA">
        <w:t xml:space="preserve"> </w:t>
      </w:r>
      <w:r>
        <w:t xml:space="preserve">North American </w:t>
      </w:r>
      <w:r w:rsidRPr="00454B03">
        <w:rPr>
          <w:i/>
        </w:rPr>
        <w:t>Rickettsia</w:t>
      </w:r>
      <w:r w:rsidRPr="00063CEA">
        <w:t xml:space="preserve"> of interest</w:t>
      </w:r>
      <w:r>
        <w:t xml:space="preserve"> and the </w:t>
      </w:r>
      <w:r w:rsidRPr="00063CEA">
        <w:t>23S – 5S rRNA intergenic spacer region (23S-5S IGS)</w:t>
      </w:r>
      <w:r>
        <w:t xml:space="preserve">, </w:t>
      </w:r>
      <w:r w:rsidRPr="00063CEA">
        <w:t xml:space="preserve">modified </w:t>
      </w:r>
      <w:r>
        <w:t>from Jado et al. (2006)</w:t>
      </w:r>
      <w:r w:rsidRPr="00063CEA">
        <w:t xml:space="preserve">. All protozoan species of interest belong to the genera </w:t>
      </w:r>
      <w:r w:rsidRPr="00063CEA">
        <w:rPr>
          <w:i/>
        </w:rPr>
        <w:t>Babesia</w:t>
      </w:r>
      <w:r w:rsidRPr="00063CEA">
        <w:t xml:space="preserve"> or </w:t>
      </w:r>
      <w:r w:rsidRPr="00063CEA">
        <w:rPr>
          <w:i/>
        </w:rPr>
        <w:t>Theileria</w:t>
      </w:r>
      <w:r w:rsidRPr="00063CEA">
        <w:t xml:space="preserve">. The </w:t>
      </w:r>
      <w:r>
        <w:t>Jado et al. (2006)</w:t>
      </w:r>
      <w:r w:rsidRPr="00063CEA">
        <w:t xml:space="preserve"> </w:t>
      </w:r>
      <w:r>
        <w:t xml:space="preserve">primers </w:t>
      </w:r>
      <w:r w:rsidRPr="00063CEA">
        <w:t>BT18SF</w:t>
      </w:r>
      <w:r>
        <w:t xml:space="preserve"> and </w:t>
      </w:r>
      <w:r w:rsidRPr="00063CEA">
        <w:t>BT18SR provide sufficient species-specific resolution within these two genera</w:t>
      </w:r>
      <w:r w:rsidRPr="000E787A">
        <w:t xml:space="preserve"> with</w:t>
      </w:r>
      <w:r w:rsidRPr="00063CEA">
        <w:t xml:space="preserve"> little cross-reactivity. All primers designed </w:t>
      </w:r>
      <w:r>
        <w:t>for this study</w:t>
      </w:r>
      <w:r w:rsidRPr="00063CEA">
        <w:t xml:space="preserve"> were created using the Primer3 option in Geneious (version 8, Auckland, New Zealand</w:t>
      </w:r>
      <w:r w:rsidRPr="000E787A">
        <w:t>)</w:t>
      </w:r>
      <w:r>
        <w:t xml:space="preserve"> and</w:t>
      </w:r>
      <w:r w:rsidRPr="000E787A">
        <w:t xml:space="preserve"> synthesized by IDT Corp</w:t>
      </w:r>
      <w:r>
        <w:t>oration</w:t>
      </w:r>
      <w:r w:rsidR="00CE39D2">
        <w:t xml:space="preserve"> (Coralville, IA).</w:t>
      </w:r>
    </w:p>
    <w:p w14:paraId="72297BA5" w14:textId="77777777" w:rsidR="00495C7D" w:rsidRDefault="00495C7D" w:rsidP="001F5068">
      <w:pPr>
        <w:pStyle w:val="007BodyText-NoIndent"/>
        <w:sectPr w:rsidR="00495C7D" w:rsidSect="00E40E8D">
          <w:headerReference w:type="default" r:id="rId52"/>
          <w:footerReference w:type="default" r:id="rId53"/>
          <w:footerReference w:type="first" r:id="rId54"/>
          <w:footnotePr>
            <w:numRestart w:val="eachSect"/>
          </w:footnotePr>
          <w:pgSz w:w="12240" w:h="15840"/>
          <w:pgMar w:top="1440" w:right="1440" w:bottom="1440" w:left="1440" w:header="720" w:footer="720" w:gutter="0"/>
          <w:cols w:space="720"/>
          <w:docGrid w:linePitch="360"/>
        </w:sectPr>
      </w:pPr>
    </w:p>
    <w:p w14:paraId="646A7BA5" w14:textId="22D085CA" w:rsidR="00CE39D2" w:rsidRDefault="00CE39D2" w:rsidP="00495C7D">
      <w:pPr>
        <w:pStyle w:val="013TableCaption"/>
      </w:pPr>
      <w:bookmarkStart w:id="133" w:name="_Toc432085076"/>
      <w:r w:rsidRPr="00C65CF3">
        <w:rPr>
          <w:b/>
        </w:rPr>
        <w:lastRenderedPageBreak/>
        <w:t>Table 1</w:t>
      </w:r>
      <w:r w:rsidR="00C65CF3" w:rsidRPr="00C65CF3">
        <w:rPr>
          <w:b/>
        </w:rPr>
        <w:t>3</w:t>
      </w:r>
      <w:r w:rsidRPr="00C65CF3">
        <w:rPr>
          <w:b/>
        </w:rPr>
        <w:t>.</w:t>
      </w:r>
      <w:r>
        <w:t xml:space="preserve"> </w:t>
      </w:r>
      <w:r w:rsidRPr="003D5772">
        <w:t>Information on the amplicons used in this study.</w:t>
      </w:r>
      <w:bookmarkEnd w:id="133"/>
    </w:p>
    <w:tbl>
      <w:tblPr>
        <w:tblW w:w="13230" w:type="dxa"/>
        <w:tblLook w:val="04A0" w:firstRow="1" w:lastRow="0" w:firstColumn="1" w:lastColumn="0" w:noHBand="0" w:noVBand="1"/>
      </w:tblPr>
      <w:tblGrid>
        <w:gridCol w:w="1319"/>
        <w:gridCol w:w="2570"/>
        <w:gridCol w:w="1334"/>
        <w:gridCol w:w="2510"/>
        <w:gridCol w:w="1177"/>
        <w:gridCol w:w="1170"/>
        <w:gridCol w:w="3150"/>
      </w:tblGrid>
      <w:tr w:rsidR="00CE39D2" w:rsidRPr="003D5772" w14:paraId="1F1131AA" w14:textId="77777777" w:rsidTr="00CE39D2">
        <w:trPr>
          <w:trHeight w:val="300"/>
        </w:trPr>
        <w:tc>
          <w:tcPr>
            <w:tcW w:w="1319" w:type="dxa"/>
            <w:tcBorders>
              <w:top w:val="nil"/>
              <w:left w:val="nil"/>
              <w:bottom w:val="single" w:sz="4" w:space="0" w:color="auto"/>
              <w:right w:val="nil"/>
            </w:tcBorders>
            <w:shd w:val="clear" w:color="auto" w:fill="auto"/>
            <w:noWrap/>
            <w:vAlign w:val="bottom"/>
            <w:hideMark/>
          </w:tcPr>
          <w:p w14:paraId="641649BF"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(F)</w:t>
            </w:r>
          </w:p>
        </w:tc>
        <w:tc>
          <w:tcPr>
            <w:tcW w:w="2570" w:type="dxa"/>
            <w:tcBorders>
              <w:top w:val="nil"/>
              <w:left w:val="nil"/>
              <w:bottom w:val="single" w:sz="4" w:space="0" w:color="auto"/>
              <w:right w:val="nil"/>
            </w:tcBorders>
            <w:shd w:val="clear" w:color="auto" w:fill="auto"/>
            <w:noWrap/>
            <w:vAlign w:val="bottom"/>
            <w:hideMark/>
          </w:tcPr>
          <w:p w14:paraId="4618184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334" w:type="dxa"/>
            <w:tcBorders>
              <w:top w:val="nil"/>
              <w:left w:val="nil"/>
              <w:bottom w:val="single" w:sz="4" w:space="0" w:color="auto"/>
              <w:right w:val="nil"/>
            </w:tcBorders>
            <w:shd w:val="clear" w:color="auto" w:fill="auto"/>
            <w:noWrap/>
            <w:vAlign w:val="bottom"/>
            <w:hideMark/>
          </w:tcPr>
          <w:p w14:paraId="25691BBD" w14:textId="77777777" w:rsidR="00CE39D2" w:rsidRPr="00C35E71" w:rsidRDefault="00CE39D2" w:rsidP="00495C7D">
            <w:pPr>
              <w:jc w:val="center"/>
              <w:rPr>
                <w:rFonts w:ascii="Calibri" w:hAnsi="Calibri" w:cs="Calibri"/>
                <w:b/>
                <w:bCs/>
                <w:color w:val="000000"/>
                <w:sz w:val="18"/>
                <w:szCs w:val="18"/>
              </w:rPr>
            </w:pPr>
            <w:r w:rsidRPr="00C35E71">
              <w:rPr>
                <w:rFonts w:ascii="Calibri" w:hAnsi="Calibri" w:cs="Calibri"/>
                <w:b/>
                <w:bCs/>
                <w:color w:val="000000"/>
                <w:sz w:val="18"/>
                <w:szCs w:val="18"/>
              </w:rPr>
              <w:t>Primer (R)</w:t>
            </w:r>
          </w:p>
        </w:tc>
        <w:tc>
          <w:tcPr>
            <w:tcW w:w="2510" w:type="dxa"/>
            <w:tcBorders>
              <w:top w:val="nil"/>
              <w:left w:val="nil"/>
              <w:bottom w:val="single" w:sz="4" w:space="0" w:color="auto"/>
              <w:right w:val="nil"/>
            </w:tcBorders>
            <w:shd w:val="clear" w:color="auto" w:fill="auto"/>
            <w:noWrap/>
            <w:vAlign w:val="bottom"/>
            <w:hideMark/>
          </w:tcPr>
          <w:p w14:paraId="4C59EC5D"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Sequence 5'-3'</w:t>
            </w:r>
          </w:p>
        </w:tc>
        <w:tc>
          <w:tcPr>
            <w:tcW w:w="1177" w:type="dxa"/>
            <w:tcBorders>
              <w:top w:val="nil"/>
              <w:left w:val="nil"/>
              <w:bottom w:val="single" w:sz="4" w:space="0" w:color="auto"/>
              <w:right w:val="nil"/>
            </w:tcBorders>
            <w:shd w:val="clear" w:color="auto" w:fill="auto"/>
            <w:noWrap/>
            <w:vAlign w:val="bottom"/>
            <w:hideMark/>
          </w:tcPr>
          <w:p w14:paraId="30CD894C"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Gene Target</w:t>
            </w:r>
          </w:p>
        </w:tc>
        <w:tc>
          <w:tcPr>
            <w:tcW w:w="1170" w:type="dxa"/>
            <w:tcBorders>
              <w:top w:val="nil"/>
              <w:left w:val="nil"/>
              <w:bottom w:val="single" w:sz="4" w:space="0" w:color="auto"/>
              <w:right w:val="nil"/>
            </w:tcBorders>
            <w:shd w:val="clear" w:color="auto" w:fill="auto"/>
            <w:noWrap/>
            <w:vAlign w:val="bottom"/>
            <w:hideMark/>
          </w:tcPr>
          <w:p w14:paraId="5818F675"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Product size</w:t>
            </w:r>
          </w:p>
        </w:tc>
        <w:tc>
          <w:tcPr>
            <w:tcW w:w="3150" w:type="dxa"/>
            <w:tcBorders>
              <w:top w:val="nil"/>
              <w:left w:val="nil"/>
              <w:bottom w:val="single" w:sz="4" w:space="0" w:color="auto"/>
              <w:right w:val="nil"/>
            </w:tcBorders>
            <w:shd w:val="clear" w:color="auto" w:fill="auto"/>
            <w:noWrap/>
            <w:vAlign w:val="bottom"/>
            <w:hideMark/>
          </w:tcPr>
          <w:p w14:paraId="50B3DC24" w14:textId="77777777" w:rsidR="00CE39D2" w:rsidRPr="00C35E71" w:rsidRDefault="00CE39D2" w:rsidP="00495C7D">
            <w:pPr>
              <w:jc w:val="center"/>
              <w:rPr>
                <w:rFonts w:ascii="Calibri" w:hAnsi="Calibri" w:cs="Calibri"/>
                <w:b/>
                <w:bCs/>
                <w:sz w:val="18"/>
                <w:szCs w:val="18"/>
              </w:rPr>
            </w:pPr>
            <w:r w:rsidRPr="00C35E71">
              <w:rPr>
                <w:rFonts w:ascii="Calibri" w:hAnsi="Calibri" w:cs="Calibri"/>
                <w:b/>
                <w:bCs/>
                <w:sz w:val="18"/>
                <w:szCs w:val="18"/>
              </w:rPr>
              <w:t>Target Species</w:t>
            </w:r>
          </w:p>
        </w:tc>
      </w:tr>
      <w:tr w:rsidR="00CE39D2" w:rsidRPr="003D5772" w14:paraId="2DCF16EE" w14:textId="77777777" w:rsidTr="00CE39D2">
        <w:trPr>
          <w:trHeight w:val="345"/>
        </w:trPr>
        <w:tc>
          <w:tcPr>
            <w:tcW w:w="1319" w:type="dxa"/>
            <w:tcBorders>
              <w:top w:val="nil"/>
              <w:left w:val="nil"/>
              <w:bottom w:val="nil"/>
              <w:right w:val="nil"/>
            </w:tcBorders>
            <w:shd w:val="clear" w:color="auto" w:fill="auto"/>
            <w:noWrap/>
            <w:vAlign w:val="bottom"/>
            <w:hideMark/>
          </w:tcPr>
          <w:p w14:paraId="71AAFF6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16S8FE3</w:t>
            </w:r>
          </w:p>
        </w:tc>
        <w:tc>
          <w:tcPr>
            <w:tcW w:w="2570" w:type="dxa"/>
            <w:tcBorders>
              <w:top w:val="nil"/>
              <w:left w:val="nil"/>
              <w:bottom w:val="nil"/>
              <w:right w:val="nil"/>
            </w:tcBorders>
            <w:shd w:val="clear" w:color="auto" w:fill="auto"/>
            <w:noWrap/>
            <w:vAlign w:val="bottom"/>
            <w:hideMark/>
          </w:tcPr>
          <w:p w14:paraId="4814F88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AGAGTTTGATCCTGGCYCAG</w:t>
            </w:r>
          </w:p>
        </w:tc>
        <w:tc>
          <w:tcPr>
            <w:tcW w:w="1334" w:type="dxa"/>
            <w:tcBorders>
              <w:top w:val="nil"/>
              <w:left w:val="nil"/>
              <w:bottom w:val="nil"/>
              <w:right w:val="nil"/>
            </w:tcBorders>
            <w:shd w:val="clear" w:color="auto" w:fill="auto"/>
            <w:noWrap/>
            <w:vAlign w:val="bottom"/>
            <w:hideMark/>
          </w:tcPr>
          <w:p w14:paraId="678FDC8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B-GA1B2</w:t>
            </w:r>
          </w:p>
        </w:tc>
        <w:tc>
          <w:tcPr>
            <w:tcW w:w="2510" w:type="dxa"/>
            <w:tcBorders>
              <w:top w:val="nil"/>
              <w:left w:val="nil"/>
              <w:bottom w:val="nil"/>
              <w:right w:val="nil"/>
            </w:tcBorders>
            <w:shd w:val="clear" w:color="auto" w:fill="auto"/>
            <w:noWrap/>
            <w:vAlign w:val="bottom"/>
            <w:hideMark/>
          </w:tcPr>
          <w:p w14:paraId="150B7C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GGAGTTTGCCGGGACTTYTTCT</w:t>
            </w:r>
          </w:p>
        </w:tc>
        <w:tc>
          <w:tcPr>
            <w:tcW w:w="1177" w:type="dxa"/>
            <w:tcBorders>
              <w:top w:val="nil"/>
              <w:left w:val="nil"/>
              <w:bottom w:val="nil"/>
              <w:right w:val="nil"/>
            </w:tcBorders>
            <w:shd w:val="clear" w:color="auto" w:fill="auto"/>
            <w:noWrap/>
            <w:vAlign w:val="bottom"/>
            <w:hideMark/>
          </w:tcPr>
          <w:p w14:paraId="74B9340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00E07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441 - 474</w:t>
            </w:r>
          </w:p>
        </w:tc>
        <w:tc>
          <w:tcPr>
            <w:tcW w:w="3150" w:type="dxa"/>
            <w:tcBorders>
              <w:top w:val="nil"/>
              <w:left w:val="nil"/>
              <w:bottom w:val="nil"/>
              <w:right w:val="nil"/>
            </w:tcBorders>
            <w:shd w:val="clear" w:color="auto" w:fill="auto"/>
            <w:noWrap/>
            <w:vAlign w:val="bottom"/>
            <w:hideMark/>
          </w:tcPr>
          <w:p w14:paraId="353ADA2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243D2A16" w14:textId="77777777" w:rsidTr="00CE39D2">
        <w:trPr>
          <w:trHeight w:val="300"/>
        </w:trPr>
        <w:tc>
          <w:tcPr>
            <w:tcW w:w="1319" w:type="dxa"/>
            <w:tcBorders>
              <w:top w:val="nil"/>
              <w:left w:val="nil"/>
              <w:bottom w:val="nil"/>
              <w:right w:val="nil"/>
            </w:tcBorders>
            <w:shd w:val="clear" w:color="auto" w:fill="auto"/>
            <w:noWrap/>
            <w:vAlign w:val="bottom"/>
            <w:hideMark/>
          </w:tcPr>
          <w:p w14:paraId="7CAF81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AMdsb1F</w:t>
            </w:r>
          </w:p>
        </w:tc>
        <w:tc>
          <w:tcPr>
            <w:tcW w:w="2570" w:type="dxa"/>
            <w:tcBorders>
              <w:top w:val="nil"/>
              <w:left w:val="nil"/>
              <w:bottom w:val="nil"/>
              <w:right w:val="nil"/>
            </w:tcBorders>
            <w:shd w:val="clear" w:color="auto" w:fill="auto"/>
            <w:noWrap/>
            <w:vAlign w:val="bottom"/>
            <w:hideMark/>
          </w:tcPr>
          <w:p w14:paraId="741B16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GCTAAGCCCCTAGTAGCGTC</w:t>
            </w:r>
          </w:p>
        </w:tc>
        <w:tc>
          <w:tcPr>
            <w:tcW w:w="1334" w:type="dxa"/>
            <w:tcBorders>
              <w:top w:val="nil"/>
              <w:left w:val="nil"/>
              <w:bottom w:val="nil"/>
              <w:right w:val="nil"/>
            </w:tcBorders>
            <w:shd w:val="clear" w:color="auto" w:fill="auto"/>
            <w:noWrap/>
            <w:vAlign w:val="bottom"/>
            <w:hideMark/>
          </w:tcPr>
          <w:p w14:paraId="4E2E0CE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AMdsb1R</w:t>
            </w:r>
          </w:p>
        </w:tc>
        <w:tc>
          <w:tcPr>
            <w:tcW w:w="2510" w:type="dxa"/>
            <w:tcBorders>
              <w:top w:val="nil"/>
              <w:left w:val="nil"/>
              <w:bottom w:val="nil"/>
              <w:right w:val="nil"/>
            </w:tcBorders>
            <w:shd w:val="clear" w:color="auto" w:fill="auto"/>
            <w:noWrap/>
            <w:vAlign w:val="bottom"/>
            <w:hideMark/>
          </w:tcPr>
          <w:p w14:paraId="57B26E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GAAATGCGGAAGAAGGTGGC</w:t>
            </w:r>
          </w:p>
        </w:tc>
        <w:tc>
          <w:tcPr>
            <w:tcW w:w="1177" w:type="dxa"/>
            <w:tcBorders>
              <w:top w:val="nil"/>
              <w:left w:val="nil"/>
              <w:bottom w:val="nil"/>
              <w:right w:val="nil"/>
            </w:tcBorders>
            <w:shd w:val="clear" w:color="auto" w:fill="auto"/>
            <w:noWrap/>
            <w:vAlign w:val="bottom"/>
            <w:hideMark/>
          </w:tcPr>
          <w:p w14:paraId="733700B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02420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431</w:t>
            </w:r>
          </w:p>
        </w:tc>
        <w:tc>
          <w:tcPr>
            <w:tcW w:w="3150" w:type="dxa"/>
            <w:tcBorders>
              <w:top w:val="nil"/>
              <w:left w:val="nil"/>
              <w:bottom w:val="nil"/>
              <w:right w:val="nil"/>
            </w:tcBorders>
            <w:shd w:val="clear" w:color="auto" w:fill="auto"/>
            <w:noWrap/>
            <w:vAlign w:val="bottom"/>
            <w:hideMark/>
          </w:tcPr>
          <w:p w14:paraId="2511502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marginalis</w:t>
            </w:r>
          </w:p>
        </w:tc>
      </w:tr>
      <w:tr w:rsidR="00CE39D2" w:rsidRPr="003D5772" w14:paraId="5CAF4CDD" w14:textId="77777777" w:rsidTr="00CE39D2">
        <w:trPr>
          <w:trHeight w:val="300"/>
        </w:trPr>
        <w:tc>
          <w:tcPr>
            <w:tcW w:w="1319" w:type="dxa"/>
            <w:tcBorders>
              <w:top w:val="nil"/>
              <w:left w:val="nil"/>
              <w:bottom w:val="nil"/>
              <w:right w:val="nil"/>
            </w:tcBorders>
            <w:shd w:val="clear" w:color="auto" w:fill="auto"/>
            <w:noWrap/>
            <w:vAlign w:val="bottom"/>
            <w:hideMark/>
          </w:tcPr>
          <w:p w14:paraId="598444C3"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APdsb1F</w:t>
            </w:r>
          </w:p>
        </w:tc>
        <w:tc>
          <w:tcPr>
            <w:tcW w:w="2570" w:type="dxa"/>
            <w:tcBorders>
              <w:top w:val="nil"/>
              <w:left w:val="nil"/>
              <w:bottom w:val="nil"/>
              <w:right w:val="nil"/>
            </w:tcBorders>
            <w:shd w:val="clear" w:color="auto" w:fill="auto"/>
            <w:noWrap/>
            <w:vAlign w:val="bottom"/>
            <w:hideMark/>
          </w:tcPr>
          <w:p w14:paraId="424EE49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AGGGTTGATAAAATGCACGGC</w:t>
            </w:r>
          </w:p>
        </w:tc>
        <w:tc>
          <w:tcPr>
            <w:tcW w:w="1334" w:type="dxa"/>
            <w:tcBorders>
              <w:top w:val="nil"/>
              <w:left w:val="nil"/>
              <w:bottom w:val="nil"/>
              <w:right w:val="nil"/>
            </w:tcBorders>
            <w:shd w:val="clear" w:color="auto" w:fill="auto"/>
            <w:noWrap/>
            <w:vAlign w:val="bottom"/>
            <w:hideMark/>
          </w:tcPr>
          <w:p w14:paraId="67A3BF4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APdsb1R</w:t>
            </w:r>
          </w:p>
        </w:tc>
        <w:tc>
          <w:tcPr>
            <w:tcW w:w="2510" w:type="dxa"/>
            <w:tcBorders>
              <w:top w:val="nil"/>
              <w:left w:val="nil"/>
              <w:bottom w:val="nil"/>
              <w:right w:val="nil"/>
            </w:tcBorders>
            <w:shd w:val="clear" w:color="auto" w:fill="auto"/>
            <w:noWrap/>
            <w:vAlign w:val="bottom"/>
            <w:hideMark/>
          </w:tcPr>
          <w:p w14:paraId="0FEE0BD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TAAGTCGCTGGGTCTCTGGA</w:t>
            </w:r>
          </w:p>
        </w:tc>
        <w:tc>
          <w:tcPr>
            <w:tcW w:w="1177" w:type="dxa"/>
            <w:tcBorders>
              <w:top w:val="nil"/>
              <w:left w:val="nil"/>
              <w:bottom w:val="nil"/>
              <w:right w:val="nil"/>
            </w:tcBorders>
            <w:shd w:val="clear" w:color="auto" w:fill="auto"/>
            <w:noWrap/>
            <w:vAlign w:val="bottom"/>
            <w:hideMark/>
          </w:tcPr>
          <w:p w14:paraId="3A4A0DE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60430F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392</w:t>
            </w:r>
          </w:p>
        </w:tc>
        <w:tc>
          <w:tcPr>
            <w:tcW w:w="3150" w:type="dxa"/>
            <w:tcBorders>
              <w:top w:val="nil"/>
              <w:left w:val="nil"/>
              <w:bottom w:val="nil"/>
              <w:right w:val="nil"/>
            </w:tcBorders>
            <w:shd w:val="clear" w:color="auto" w:fill="auto"/>
            <w:noWrap/>
            <w:vAlign w:val="bottom"/>
            <w:hideMark/>
          </w:tcPr>
          <w:p w14:paraId="29D7F3C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phagocytophilum</w:t>
            </w:r>
          </w:p>
        </w:tc>
      </w:tr>
      <w:tr w:rsidR="00CE39D2" w:rsidRPr="003D5772" w14:paraId="63DE77DB" w14:textId="77777777" w:rsidTr="00CE39D2">
        <w:trPr>
          <w:trHeight w:val="300"/>
        </w:trPr>
        <w:tc>
          <w:tcPr>
            <w:tcW w:w="1319" w:type="dxa"/>
            <w:tcBorders>
              <w:top w:val="nil"/>
              <w:left w:val="nil"/>
              <w:bottom w:val="nil"/>
              <w:right w:val="nil"/>
            </w:tcBorders>
            <w:shd w:val="clear" w:color="auto" w:fill="auto"/>
            <w:noWrap/>
            <w:vAlign w:val="bottom"/>
            <w:hideMark/>
          </w:tcPr>
          <w:p w14:paraId="4C24AFF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APdsb2F</w:t>
            </w:r>
          </w:p>
        </w:tc>
        <w:tc>
          <w:tcPr>
            <w:tcW w:w="2570" w:type="dxa"/>
            <w:tcBorders>
              <w:top w:val="nil"/>
              <w:left w:val="nil"/>
              <w:bottom w:val="nil"/>
              <w:right w:val="nil"/>
            </w:tcBorders>
            <w:shd w:val="clear" w:color="auto" w:fill="auto"/>
            <w:noWrap/>
            <w:vAlign w:val="bottom"/>
            <w:hideMark/>
          </w:tcPr>
          <w:p w14:paraId="3680B13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AGGTCCCTAAGCATCACTCCT</w:t>
            </w:r>
          </w:p>
        </w:tc>
        <w:tc>
          <w:tcPr>
            <w:tcW w:w="1334" w:type="dxa"/>
            <w:tcBorders>
              <w:top w:val="nil"/>
              <w:left w:val="nil"/>
              <w:bottom w:val="nil"/>
              <w:right w:val="nil"/>
            </w:tcBorders>
            <w:shd w:val="clear" w:color="auto" w:fill="auto"/>
            <w:noWrap/>
            <w:vAlign w:val="bottom"/>
            <w:hideMark/>
          </w:tcPr>
          <w:p w14:paraId="021A59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APdsb2R</w:t>
            </w:r>
          </w:p>
        </w:tc>
        <w:tc>
          <w:tcPr>
            <w:tcW w:w="2510" w:type="dxa"/>
            <w:tcBorders>
              <w:top w:val="nil"/>
              <w:left w:val="nil"/>
              <w:bottom w:val="nil"/>
              <w:right w:val="nil"/>
            </w:tcBorders>
            <w:shd w:val="clear" w:color="auto" w:fill="auto"/>
            <w:noWrap/>
            <w:vAlign w:val="bottom"/>
            <w:hideMark/>
          </w:tcPr>
          <w:p w14:paraId="47E1ABA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TCTGCCTGTTGAGTCTGGTG</w:t>
            </w:r>
          </w:p>
        </w:tc>
        <w:tc>
          <w:tcPr>
            <w:tcW w:w="1177" w:type="dxa"/>
            <w:tcBorders>
              <w:top w:val="nil"/>
              <w:left w:val="nil"/>
              <w:bottom w:val="nil"/>
              <w:right w:val="nil"/>
            </w:tcBorders>
            <w:shd w:val="clear" w:color="auto" w:fill="auto"/>
            <w:noWrap/>
            <w:vAlign w:val="bottom"/>
            <w:hideMark/>
          </w:tcPr>
          <w:p w14:paraId="3783121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3A59E6D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370</w:t>
            </w:r>
          </w:p>
        </w:tc>
        <w:tc>
          <w:tcPr>
            <w:tcW w:w="3150" w:type="dxa"/>
            <w:tcBorders>
              <w:top w:val="nil"/>
              <w:left w:val="nil"/>
              <w:bottom w:val="nil"/>
              <w:right w:val="nil"/>
            </w:tcBorders>
            <w:shd w:val="clear" w:color="auto" w:fill="auto"/>
            <w:noWrap/>
            <w:vAlign w:val="bottom"/>
            <w:hideMark/>
          </w:tcPr>
          <w:p w14:paraId="25F9312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A. phagocytophilum</w:t>
            </w:r>
          </w:p>
        </w:tc>
      </w:tr>
      <w:tr w:rsidR="00CE39D2" w:rsidRPr="003D5772" w14:paraId="7F511AE8" w14:textId="77777777" w:rsidTr="00CE39D2">
        <w:trPr>
          <w:trHeight w:val="345"/>
        </w:trPr>
        <w:tc>
          <w:tcPr>
            <w:tcW w:w="1319" w:type="dxa"/>
            <w:tcBorders>
              <w:top w:val="nil"/>
              <w:left w:val="nil"/>
              <w:bottom w:val="nil"/>
              <w:right w:val="nil"/>
            </w:tcBorders>
            <w:shd w:val="clear" w:color="auto" w:fill="auto"/>
            <w:noWrap/>
            <w:vAlign w:val="bottom"/>
            <w:hideMark/>
          </w:tcPr>
          <w:p w14:paraId="68A907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BT18SF</w:t>
            </w:r>
          </w:p>
        </w:tc>
        <w:tc>
          <w:tcPr>
            <w:tcW w:w="2570" w:type="dxa"/>
            <w:tcBorders>
              <w:top w:val="nil"/>
              <w:left w:val="nil"/>
              <w:bottom w:val="nil"/>
              <w:right w:val="nil"/>
            </w:tcBorders>
            <w:shd w:val="clear" w:color="auto" w:fill="auto"/>
            <w:noWrap/>
            <w:vAlign w:val="bottom"/>
            <w:hideMark/>
          </w:tcPr>
          <w:p w14:paraId="37950F7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GACACAGGGAGGTAGTGACAAG</w:t>
            </w:r>
          </w:p>
        </w:tc>
        <w:tc>
          <w:tcPr>
            <w:tcW w:w="1334" w:type="dxa"/>
            <w:tcBorders>
              <w:top w:val="nil"/>
              <w:left w:val="nil"/>
              <w:bottom w:val="nil"/>
              <w:right w:val="nil"/>
            </w:tcBorders>
            <w:shd w:val="clear" w:color="auto" w:fill="auto"/>
            <w:noWrap/>
            <w:vAlign w:val="bottom"/>
            <w:hideMark/>
          </w:tcPr>
          <w:p w14:paraId="6C7DFE8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3</w:t>
            </w:r>
            <w:r w:rsidRPr="00C35E71">
              <w:rPr>
                <w:rFonts w:ascii="Calibri" w:hAnsi="Calibri" w:cs="Calibri"/>
                <w:color w:val="000000"/>
                <w:sz w:val="18"/>
                <w:szCs w:val="18"/>
              </w:rPr>
              <w:t>BT18SR</w:t>
            </w:r>
          </w:p>
        </w:tc>
        <w:tc>
          <w:tcPr>
            <w:tcW w:w="2510" w:type="dxa"/>
            <w:tcBorders>
              <w:top w:val="nil"/>
              <w:left w:val="nil"/>
              <w:bottom w:val="nil"/>
              <w:right w:val="nil"/>
            </w:tcBorders>
            <w:shd w:val="clear" w:color="auto" w:fill="auto"/>
            <w:noWrap/>
            <w:vAlign w:val="bottom"/>
            <w:hideMark/>
          </w:tcPr>
          <w:p w14:paraId="389A356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CTAAGAATTTCACCTCTGACAGT</w:t>
            </w:r>
          </w:p>
        </w:tc>
        <w:tc>
          <w:tcPr>
            <w:tcW w:w="1177" w:type="dxa"/>
            <w:tcBorders>
              <w:top w:val="nil"/>
              <w:left w:val="nil"/>
              <w:bottom w:val="nil"/>
              <w:right w:val="nil"/>
            </w:tcBorders>
            <w:shd w:val="clear" w:color="auto" w:fill="auto"/>
            <w:noWrap/>
            <w:vAlign w:val="bottom"/>
            <w:hideMark/>
          </w:tcPr>
          <w:p w14:paraId="0F00228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18S rRNA</w:t>
            </w:r>
          </w:p>
        </w:tc>
        <w:tc>
          <w:tcPr>
            <w:tcW w:w="1170" w:type="dxa"/>
            <w:tcBorders>
              <w:top w:val="nil"/>
              <w:left w:val="nil"/>
              <w:bottom w:val="nil"/>
              <w:right w:val="nil"/>
            </w:tcBorders>
            <w:shd w:val="clear" w:color="auto" w:fill="auto"/>
            <w:noWrap/>
            <w:vAlign w:val="bottom"/>
            <w:hideMark/>
          </w:tcPr>
          <w:p w14:paraId="1338D0D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399 - 449</w:t>
            </w:r>
          </w:p>
        </w:tc>
        <w:tc>
          <w:tcPr>
            <w:tcW w:w="3150" w:type="dxa"/>
            <w:tcBorders>
              <w:top w:val="nil"/>
              <w:left w:val="nil"/>
              <w:bottom w:val="nil"/>
              <w:right w:val="nil"/>
            </w:tcBorders>
            <w:shd w:val="clear" w:color="auto" w:fill="auto"/>
            <w:noWrap/>
            <w:vAlign w:val="bottom"/>
            <w:hideMark/>
          </w:tcPr>
          <w:p w14:paraId="05B15687"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Babesia/Theileria spp.</w:t>
            </w:r>
          </w:p>
        </w:tc>
      </w:tr>
      <w:tr w:rsidR="00CE39D2" w:rsidRPr="003D5772" w14:paraId="30B5A99B" w14:textId="77777777" w:rsidTr="00CE39D2">
        <w:trPr>
          <w:trHeight w:val="345"/>
        </w:trPr>
        <w:tc>
          <w:tcPr>
            <w:tcW w:w="1319" w:type="dxa"/>
            <w:tcBorders>
              <w:top w:val="nil"/>
              <w:left w:val="nil"/>
              <w:bottom w:val="nil"/>
              <w:right w:val="nil"/>
            </w:tcBorders>
            <w:shd w:val="clear" w:color="auto" w:fill="auto"/>
            <w:noWrap/>
            <w:vAlign w:val="bottom"/>
            <w:hideMark/>
          </w:tcPr>
          <w:p w14:paraId="65823A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2</w:t>
            </w:r>
            <w:r w:rsidRPr="00C35E71">
              <w:rPr>
                <w:rFonts w:ascii="Calibri" w:hAnsi="Calibri" w:cs="Calibri"/>
                <w:color w:val="000000"/>
                <w:sz w:val="18"/>
                <w:szCs w:val="18"/>
              </w:rPr>
              <w:t>CB16S8FE3</w:t>
            </w:r>
          </w:p>
        </w:tc>
        <w:tc>
          <w:tcPr>
            <w:tcW w:w="2570" w:type="dxa"/>
            <w:tcBorders>
              <w:top w:val="nil"/>
              <w:left w:val="nil"/>
              <w:bottom w:val="nil"/>
              <w:right w:val="nil"/>
            </w:tcBorders>
            <w:shd w:val="clear" w:color="auto" w:fill="auto"/>
            <w:noWrap/>
            <w:vAlign w:val="bottom"/>
            <w:hideMark/>
          </w:tcPr>
          <w:p w14:paraId="50067E1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AGAGTTTGATTCTGGCTCAG</w:t>
            </w:r>
          </w:p>
        </w:tc>
        <w:tc>
          <w:tcPr>
            <w:tcW w:w="1334" w:type="dxa"/>
            <w:tcBorders>
              <w:top w:val="nil"/>
              <w:left w:val="nil"/>
              <w:bottom w:val="nil"/>
              <w:right w:val="nil"/>
            </w:tcBorders>
            <w:shd w:val="clear" w:color="auto" w:fill="auto"/>
            <w:noWrap/>
            <w:vAlign w:val="bottom"/>
            <w:hideMark/>
          </w:tcPr>
          <w:p w14:paraId="241F426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CB475seqR</w:t>
            </w:r>
          </w:p>
        </w:tc>
        <w:tc>
          <w:tcPr>
            <w:tcW w:w="2510" w:type="dxa"/>
            <w:tcBorders>
              <w:top w:val="nil"/>
              <w:left w:val="nil"/>
              <w:bottom w:val="nil"/>
              <w:right w:val="nil"/>
            </w:tcBorders>
            <w:shd w:val="clear" w:color="auto" w:fill="auto"/>
            <w:noWrap/>
            <w:vAlign w:val="bottom"/>
            <w:hideMark/>
          </w:tcPr>
          <w:p w14:paraId="5E43E07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CGTCAACGCCCAAGGATATT</w:t>
            </w:r>
          </w:p>
        </w:tc>
        <w:tc>
          <w:tcPr>
            <w:tcW w:w="1177" w:type="dxa"/>
            <w:tcBorders>
              <w:top w:val="nil"/>
              <w:left w:val="nil"/>
              <w:bottom w:val="nil"/>
              <w:right w:val="nil"/>
            </w:tcBorders>
            <w:shd w:val="clear" w:color="auto" w:fill="auto"/>
            <w:noWrap/>
            <w:vAlign w:val="bottom"/>
            <w:hideMark/>
          </w:tcPr>
          <w:p w14:paraId="6D06BD5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3699E44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474 - 476</w:t>
            </w:r>
          </w:p>
        </w:tc>
        <w:tc>
          <w:tcPr>
            <w:tcW w:w="3150" w:type="dxa"/>
            <w:tcBorders>
              <w:top w:val="nil"/>
              <w:left w:val="nil"/>
              <w:bottom w:val="nil"/>
              <w:right w:val="nil"/>
            </w:tcBorders>
            <w:shd w:val="clear" w:color="auto" w:fill="auto"/>
            <w:noWrap/>
            <w:vAlign w:val="bottom"/>
            <w:hideMark/>
          </w:tcPr>
          <w:p w14:paraId="48D8655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Coxiella spp.</w:t>
            </w:r>
          </w:p>
        </w:tc>
      </w:tr>
      <w:tr w:rsidR="00CE39D2" w:rsidRPr="003D5772" w14:paraId="5CCAB649" w14:textId="77777777" w:rsidTr="00CE39D2">
        <w:trPr>
          <w:trHeight w:val="300"/>
        </w:trPr>
        <w:tc>
          <w:tcPr>
            <w:tcW w:w="1319" w:type="dxa"/>
            <w:tcBorders>
              <w:top w:val="nil"/>
              <w:left w:val="nil"/>
              <w:bottom w:val="nil"/>
              <w:right w:val="nil"/>
            </w:tcBorders>
            <w:shd w:val="clear" w:color="auto" w:fill="auto"/>
            <w:noWrap/>
            <w:vAlign w:val="bottom"/>
            <w:hideMark/>
          </w:tcPr>
          <w:p w14:paraId="44386CB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ECdsb1F</w:t>
            </w:r>
          </w:p>
        </w:tc>
        <w:tc>
          <w:tcPr>
            <w:tcW w:w="2570" w:type="dxa"/>
            <w:tcBorders>
              <w:top w:val="nil"/>
              <w:left w:val="nil"/>
              <w:bottom w:val="nil"/>
              <w:right w:val="nil"/>
            </w:tcBorders>
            <w:shd w:val="clear" w:color="auto" w:fill="auto"/>
            <w:noWrap/>
            <w:vAlign w:val="bottom"/>
            <w:hideMark/>
          </w:tcPr>
          <w:p w14:paraId="43AF4DF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ACTAGTAGCAAGCTTTCCGT</w:t>
            </w:r>
          </w:p>
        </w:tc>
        <w:tc>
          <w:tcPr>
            <w:tcW w:w="1334" w:type="dxa"/>
            <w:tcBorders>
              <w:top w:val="nil"/>
              <w:left w:val="nil"/>
              <w:bottom w:val="nil"/>
              <w:right w:val="nil"/>
            </w:tcBorders>
            <w:shd w:val="clear" w:color="auto" w:fill="auto"/>
            <w:noWrap/>
            <w:vAlign w:val="bottom"/>
            <w:hideMark/>
          </w:tcPr>
          <w:p w14:paraId="374E0FD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ECdsb1R</w:t>
            </w:r>
          </w:p>
        </w:tc>
        <w:tc>
          <w:tcPr>
            <w:tcW w:w="2510" w:type="dxa"/>
            <w:tcBorders>
              <w:top w:val="nil"/>
              <w:left w:val="nil"/>
              <w:bottom w:val="nil"/>
              <w:right w:val="nil"/>
            </w:tcBorders>
            <w:shd w:val="clear" w:color="auto" w:fill="auto"/>
            <w:noWrap/>
            <w:vAlign w:val="bottom"/>
            <w:hideMark/>
          </w:tcPr>
          <w:p w14:paraId="48C347A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AACAGCTTTCAGTGATGCTTCT</w:t>
            </w:r>
          </w:p>
        </w:tc>
        <w:tc>
          <w:tcPr>
            <w:tcW w:w="1177" w:type="dxa"/>
            <w:tcBorders>
              <w:top w:val="nil"/>
              <w:left w:val="nil"/>
              <w:bottom w:val="nil"/>
              <w:right w:val="nil"/>
            </w:tcBorders>
            <w:shd w:val="clear" w:color="auto" w:fill="auto"/>
            <w:noWrap/>
            <w:vAlign w:val="bottom"/>
            <w:hideMark/>
          </w:tcPr>
          <w:p w14:paraId="06A1D97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0A20A2B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391</w:t>
            </w:r>
          </w:p>
        </w:tc>
        <w:tc>
          <w:tcPr>
            <w:tcW w:w="3150" w:type="dxa"/>
            <w:tcBorders>
              <w:top w:val="nil"/>
              <w:left w:val="nil"/>
              <w:bottom w:val="nil"/>
              <w:right w:val="nil"/>
            </w:tcBorders>
            <w:shd w:val="clear" w:color="auto" w:fill="auto"/>
            <w:noWrap/>
            <w:vAlign w:val="bottom"/>
            <w:hideMark/>
          </w:tcPr>
          <w:p w14:paraId="210F235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chaffeensis</w:t>
            </w:r>
          </w:p>
        </w:tc>
      </w:tr>
      <w:tr w:rsidR="00CE39D2" w:rsidRPr="003D5772" w14:paraId="4B0FBFBB" w14:textId="77777777" w:rsidTr="00CE39D2">
        <w:trPr>
          <w:trHeight w:val="300"/>
        </w:trPr>
        <w:tc>
          <w:tcPr>
            <w:tcW w:w="1319" w:type="dxa"/>
            <w:tcBorders>
              <w:top w:val="nil"/>
              <w:left w:val="nil"/>
              <w:bottom w:val="nil"/>
              <w:right w:val="nil"/>
            </w:tcBorders>
            <w:shd w:val="clear" w:color="auto" w:fill="auto"/>
            <w:noWrap/>
            <w:vAlign w:val="bottom"/>
            <w:hideMark/>
          </w:tcPr>
          <w:p w14:paraId="67C002E2"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ECdsb2F</w:t>
            </w:r>
          </w:p>
        </w:tc>
        <w:tc>
          <w:tcPr>
            <w:tcW w:w="2570" w:type="dxa"/>
            <w:tcBorders>
              <w:top w:val="nil"/>
              <w:left w:val="nil"/>
              <w:bottom w:val="nil"/>
              <w:right w:val="nil"/>
            </w:tcBorders>
            <w:shd w:val="clear" w:color="auto" w:fill="auto"/>
            <w:noWrap/>
            <w:vAlign w:val="bottom"/>
            <w:hideMark/>
          </w:tcPr>
          <w:p w14:paraId="4C3B755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AACTAGAGGGCAAGCACAAG</w:t>
            </w:r>
          </w:p>
        </w:tc>
        <w:tc>
          <w:tcPr>
            <w:tcW w:w="1334" w:type="dxa"/>
            <w:tcBorders>
              <w:top w:val="nil"/>
              <w:left w:val="nil"/>
              <w:bottom w:val="nil"/>
              <w:right w:val="nil"/>
            </w:tcBorders>
            <w:shd w:val="clear" w:color="auto" w:fill="auto"/>
            <w:noWrap/>
            <w:vAlign w:val="bottom"/>
            <w:hideMark/>
          </w:tcPr>
          <w:p w14:paraId="201056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ECdsb2R</w:t>
            </w:r>
          </w:p>
        </w:tc>
        <w:tc>
          <w:tcPr>
            <w:tcW w:w="2510" w:type="dxa"/>
            <w:tcBorders>
              <w:top w:val="nil"/>
              <w:left w:val="nil"/>
              <w:bottom w:val="nil"/>
              <w:right w:val="nil"/>
            </w:tcBorders>
            <w:shd w:val="clear" w:color="auto" w:fill="auto"/>
            <w:noWrap/>
            <w:vAlign w:val="bottom"/>
            <w:hideMark/>
          </w:tcPr>
          <w:p w14:paraId="2DCF8D2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ATAGTGTCGGAATTCTTGGC</w:t>
            </w:r>
          </w:p>
        </w:tc>
        <w:tc>
          <w:tcPr>
            <w:tcW w:w="1177" w:type="dxa"/>
            <w:tcBorders>
              <w:top w:val="nil"/>
              <w:left w:val="nil"/>
              <w:bottom w:val="nil"/>
              <w:right w:val="nil"/>
            </w:tcBorders>
            <w:shd w:val="clear" w:color="auto" w:fill="auto"/>
            <w:noWrap/>
            <w:vAlign w:val="bottom"/>
            <w:hideMark/>
          </w:tcPr>
          <w:p w14:paraId="0E67D66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09A270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429</w:t>
            </w:r>
          </w:p>
        </w:tc>
        <w:tc>
          <w:tcPr>
            <w:tcW w:w="3150" w:type="dxa"/>
            <w:tcBorders>
              <w:top w:val="nil"/>
              <w:left w:val="nil"/>
              <w:bottom w:val="nil"/>
              <w:right w:val="nil"/>
            </w:tcBorders>
            <w:shd w:val="clear" w:color="auto" w:fill="auto"/>
            <w:noWrap/>
            <w:vAlign w:val="bottom"/>
            <w:hideMark/>
          </w:tcPr>
          <w:p w14:paraId="74D92FE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chaffeensis</w:t>
            </w:r>
          </w:p>
        </w:tc>
      </w:tr>
      <w:tr w:rsidR="00CE39D2" w:rsidRPr="003D5772" w14:paraId="5A04B558" w14:textId="77777777" w:rsidTr="00CE39D2">
        <w:trPr>
          <w:trHeight w:val="300"/>
        </w:trPr>
        <w:tc>
          <w:tcPr>
            <w:tcW w:w="1319" w:type="dxa"/>
            <w:tcBorders>
              <w:top w:val="nil"/>
              <w:left w:val="nil"/>
              <w:bottom w:val="nil"/>
              <w:right w:val="nil"/>
            </w:tcBorders>
            <w:shd w:val="clear" w:color="auto" w:fill="auto"/>
            <w:noWrap/>
            <w:vAlign w:val="bottom"/>
            <w:hideMark/>
          </w:tcPr>
          <w:p w14:paraId="363B4AD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EEdsb1F</w:t>
            </w:r>
          </w:p>
        </w:tc>
        <w:tc>
          <w:tcPr>
            <w:tcW w:w="2570" w:type="dxa"/>
            <w:tcBorders>
              <w:top w:val="nil"/>
              <w:left w:val="nil"/>
              <w:bottom w:val="nil"/>
              <w:right w:val="nil"/>
            </w:tcBorders>
            <w:shd w:val="clear" w:color="auto" w:fill="auto"/>
            <w:noWrap/>
            <w:vAlign w:val="bottom"/>
            <w:hideMark/>
          </w:tcPr>
          <w:p w14:paraId="1BB3E9A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GAAGCATCATTGAAAGCAGTACG</w:t>
            </w:r>
          </w:p>
        </w:tc>
        <w:tc>
          <w:tcPr>
            <w:tcW w:w="1334" w:type="dxa"/>
            <w:tcBorders>
              <w:top w:val="nil"/>
              <w:left w:val="nil"/>
              <w:bottom w:val="nil"/>
              <w:right w:val="nil"/>
            </w:tcBorders>
            <w:shd w:val="clear" w:color="auto" w:fill="auto"/>
            <w:noWrap/>
            <w:vAlign w:val="bottom"/>
            <w:hideMark/>
          </w:tcPr>
          <w:p w14:paraId="6016D48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EEdsb1R</w:t>
            </w:r>
          </w:p>
        </w:tc>
        <w:tc>
          <w:tcPr>
            <w:tcW w:w="2510" w:type="dxa"/>
            <w:tcBorders>
              <w:top w:val="nil"/>
              <w:left w:val="nil"/>
              <w:bottom w:val="nil"/>
              <w:right w:val="nil"/>
            </w:tcBorders>
            <w:shd w:val="clear" w:color="auto" w:fill="auto"/>
            <w:noWrap/>
            <w:vAlign w:val="bottom"/>
            <w:hideMark/>
          </w:tcPr>
          <w:p w14:paraId="66E40F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CCAACTATCATAGCAGGAGTTCC</w:t>
            </w:r>
          </w:p>
        </w:tc>
        <w:tc>
          <w:tcPr>
            <w:tcW w:w="1177" w:type="dxa"/>
            <w:tcBorders>
              <w:top w:val="nil"/>
              <w:left w:val="nil"/>
              <w:bottom w:val="nil"/>
              <w:right w:val="nil"/>
            </w:tcBorders>
            <w:shd w:val="clear" w:color="auto" w:fill="auto"/>
            <w:noWrap/>
            <w:vAlign w:val="bottom"/>
            <w:hideMark/>
          </w:tcPr>
          <w:p w14:paraId="562E5832"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4AFA683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269</w:t>
            </w:r>
          </w:p>
        </w:tc>
        <w:tc>
          <w:tcPr>
            <w:tcW w:w="3150" w:type="dxa"/>
            <w:tcBorders>
              <w:top w:val="nil"/>
              <w:left w:val="nil"/>
              <w:bottom w:val="nil"/>
              <w:right w:val="nil"/>
            </w:tcBorders>
            <w:shd w:val="clear" w:color="auto" w:fill="auto"/>
            <w:noWrap/>
            <w:vAlign w:val="bottom"/>
            <w:hideMark/>
          </w:tcPr>
          <w:p w14:paraId="037C7E44"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ewingii</w:t>
            </w:r>
          </w:p>
        </w:tc>
      </w:tr>
      <w:tr w:rsidR="00CE39D2" w:rsidRPr="003D5772" w14:paraId="0F4CA11A" w14:textId="77777777" w:rsidTr="00CE39D2">
        <w:trPr>
          <w:trHeight w:val="300"/>
        </w:trPr>
        <w:tc>
          <w:tcPr>
            <w:tcW w:w="1319" w:type="dxa"/>
            <w:tcBorders>
              <w:top w:val="nil"/>
              <w:left w:val="nil"/>
              <w:bottom w:val="nil"/>
              <w:right w:val="nil"/>
            </w:tcBorders>
            <w:shd w:val="clear" w:color="auto" w:fill="auto"/>
            <w:noWrap/>
            <w:vAlign w:val="bottom"/>
            <w:hideMark/>
          </w:tcPr>
          <w:p w14:paraId="01ADC51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ENdsb1F</w:t>
            </w:r>
          </w:p>
        </w:tc>
        <w:tc>
          <w:tcPr>
            <w:tcW w:w="2570" w:type="dxa"/>
            <w:tcBorders>
              <w:top w:val="nil"/>
              <w:left w:val="nil"/>
              <w:bottom w:val="nil"/>
              <w:right w:val="nil"/>
            </w:tcBorders>
            <w:shd w:val="clear" w:color="auto" w:fill="auto"/>
            <w:noWrap/>
            <w:vAlign w:val="bottom"/>
            <w:hideMark/>
          </w:tcPr>
          <w:p w14:paraId="026FC2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GTTCTTTGATTACTCATGCGGCT</w:t>
            </w:r>
          </w:p>
        </w:tc>
        <w:tc>
          <w:tcPr>
            <w:tcW w:w="1334" w:type="dxa"/>
            <w:tcBorders>
              <w:top w:val="nil"/>
              <w:left w:val="nil"/>
              <w:bottom w:val="nil"/>
              <w:right w:val="nil"/>
            </w:tcBorders>
            <w:shd w:val="clear" w:color="auto" w:fill="auto"/>
            <w:noWrap/>
            <w:vAlign w:val="bottom"/>
            <w:hideMark/>
          </w:tcPr>
          <w:p w14:paraId="148D2CB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ENdsb1R</w:t>
            </w:r>
          </w:p>
        </w:tc>
        <w:tc>
          <w:tcPr>
            <w:tcW w:w="2510" w:type="dxa"/>
            <w:tcBorders>
              <w:top w:val="nil"/>
              <w:left w:val="nil"/>
              <w:bottom w:val="nil"/>
              <w:right w:val="nil"/>
            </w:tcBorders>
            <w:shd w:val="clear" w:color="auto" w:fill="auto"/>
            <w:noWrap/>
            <w:vAlign w:val="bottom"/>
            <w:hideMark/>
          </w:tcPr>
          <w:p w14:paraId="06F9313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ATATCAGCTGCACCACCGAT</w:t>
            </w:r>
          </w:p>
        </w:tc>
        <w:tc>
          <w:tcPr>
            <w:tcW w:w="1177" w:type="dxa"/>
            <w:tcBorders>
              <w:top w:val="nil"/>
              <w:left w:val="nil"/>
              <w:bottom w:val="nil"/>
              <w:right w:val="nil"/>
            </w:tcBorders>
            <w:shd w:val="clear" w:color="auto" w:fill="auto"/>
            <w:noWrap/>
            <w:vAlign w:val="bottom"/>
            <w:hideMark/>
          </w:tcPr>
          <w:p w14:paraId="20E284F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2D13A19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408</w:t>
            </w:r>
          </w:p>
        </w:tc>
        <w:tc>
          <w:tcPr>
            <w:tcW w:w="3150" w:type="dxa"/>
            <w:tcBorders>
              <w:top w:val="nil"/>
              <w:left w:val="nil"/>
              <w:bottom w:val="nil"/>
              <w:right w:val="nil"/>
            </w:tcBorders>
            <w:shd w:val="clear" w:color="auto" w:fill="auto"/>
            <w:noWrap/>
            <w:vAlign w:val="bottom"/>
            <w:hideMark/>
          </w:tcPr>
          <w:p w14:paraId="6529CA8E"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canis</w:t>
            </w:r>
          </w:p>
        </w:tc>
      </w:tr>
      <w:tr w:rsidR="00CE39D2" w:rsidRPr="003D5772" w14:paraId="32F22C1E" w14:textId="77777777" w:rsidTr="00CE39D2">
        <w:trPr>
          <w:trHeight w:val="300"/>
        </w:trPr>
        <w:tc>
          <w:tcPr>
            <w:tcW w:w="1319" w:type="dxa"/>
            <w:tcBorders>
              <w:top w:val="nil"/>
              <w:left w:val="nil"/>
              <w:bottom w:val="nil"/>
              <w:right w:val="nil"/>
            </w:tcBorders>
            <w:shd w:val="clear" w:color="auto" w:fill="auto"/>
            <w:noWrap/>
            <w:vAlign w:val="bottom"/>
            <w:hideMark/>
          </w:tcPr>
          <w:p w14:paraId="09CD0B0F"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EWdsb1F</w:t>
            </w:r>
          </w:p>
        </w:tc>
        <w:tc>
          <w:tcPr>
            <w:tcW w:w="2570" w:type="dxa"/>
            <w:tcBorders>
              <w:top w:val="nil"/>
              <w:left w:val="nil"/>
              <w:bottom w:val="nil"/>
              <w:right w:val="nil"/>
            </w:tcBorders>
            <w:shd w:val="clear" w:color="auto" w:fill="auto"/>
            <w:noWrap/>
            <w:vAlign w:val="bottom"/>
            <w:hideMark/>
          </w:tcPr>
          <w:p w14:paraId="1A2E032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CTAGTAGCGAGCTTCCCATT</w:t>
            </w:r>
          </w:p>
        </w:tc>
        <w:tc>
          <w:tcPr>
            <w:tcW w:w="1334" w:type="dxa"/>
            <w:tcBorders>
              <w:top w:val="nil"/>
              <w:left w:val="nil"/>
              <w:bottom w:val="nil"/>
              <w:right w:val="nil"/>
            </w:tcBorders>
            <w:shd w:val="clear" w:color="auto" w:fill="auto"/>
            <w:noWrap/>
            <w:vAlign w:val="bottom"/>
            <w:hideMark/>
          </w:tcPr>
          <w:p w14:paraId="723C050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EWdsb1R</w:t>
            </w:r>
          </w:p>
        </w:tc>
        <w:tc>
          <w:tcPr>
            <w:tcW w:w="2510" w:type="dxa"/>
            <w:tcBorders>
              <w:top w:val="nil"/>
              <w:left w:val="nil"/>
              <w:bottom w:val="nil"/>
              <w:right w:val="nil"/>
            </w:tcBorders>
            <w:shd w:val="clear" w:color="auto" w:fill="auto"/>
            <w:noWrap/>
            <w:vAlign w:val="bottom"/>
            <w:hideMark/>
          </w:tcPr>
          <w:p w14:paraId="03999BD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GATGCCTCGCCGAGTATAGG</w:t>
            </w:r>
          </w:p>
        </w:tc>
        <w:tc>
          <w:tcPr>
            <w:tcW w:w="1177" w:type="dxa"/>
            <w:tcBorders>
              <w:top w:val="nil"/>
              <w:left w:val="nil"/>
              <w:bottom w:val="nil"/>
              <w:right w:val="nil"/>
            </w:tcBorders>
            <w:shd w:val="clear" w:color="auto" w:fill="auto"/>
            <w:noWrap/>
            <w:vAlign w:val="bottom"/>
            <w:hideMark/>
          </w:tcPr>
          <w:p w14:paraId="36FB2BF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5CD18AE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377</w:t>
            </w:r>
          </w:p>
        </w:tc>
        <w:tc>
          <w:tcPr>
            <w:tcW w:w="3150" w:type="dxa"/>
            <w:tcBorders>
              <w:top w:val="nil"/>
              <w:left w:val="nil"/>
              <w:bottom w:val="nil"/>
              <w:right w:val="nil"/>
            </w:tcBorders>
            <w:shd w:val="clear" w:color="auto" w:fill="auto"/>
            <w:noWrap/>
            <w:vAlign w:val="bottom"/>
            <w:hideMark/>
          </w:tcPr>
          <w:p w14:paraId="6DCB7FC9"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muris subsp. eauclairensis,subsp. nov.</w:t>
            </w:r>
          </w:p>
        </w:tc>
      </w:tr>
      <w:tr w:rsidR="00CE39D2" w:rsidRPr="003D5772" w14:paraId="3A1073BB" w14:textId="77777777" w:rsidTr="00CE39D2">
        <w:trPr>
          <w:trHeight w:val="300"/>
        </w:trPr>
        <w:tc>
          <w:tcPr>
            <w:tcW w:w="1319" w:type="dxa"/>
            <w:tcBorders>
              <w:top w:val="nil"/>
              <w:left w:val="nil"/>
              <w:bottom w:val="nil"/>
              <w:right w:val="nil"/>
            </w:tcBorders>
            <w:shd w:val="clear" w:color="auto" w:fill="auto"/>
            <w:noWrap/>
            <w:vAlign w:val="bottom"/>
            <w:hideMark/>
          </w:tcPr>
          <w:p w14:paraId="0F935C8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EWdsb2F</w:t>
            </w:r>
          </w:p>
        </w:tc>
        <w:tc>
          <w:tcPr>
            <w:tcW w:w="2570" w:type="dxa"/>
            <w:tcBorders>
              <w:top w:val="nil"/>
              <w:left w:val="nil"/>
              <w:bottom w:val="nil"/>
              <w:right w:val="nil"/>
            </w:tcBorders>
            <w:shd w:val="clear" w:color="auto" w:fill="auto"/>
            <w:noWrap/>
            <w:vAlign w:val="bottom"/>
            <w:hideMark/>
          </w:tcPr>
          <w:p w14:paraId="23519AE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ACAGGATGGCAAAGTACGTGT</w:t>
            </w:r>
          </w:p>
        </w:tc>
        <w:tc>
          <w:tcPr>
            <w:tcW w:w="1334" w:type="dxa"/>
            <w:tcBorders>
              <w:top w:val="nil"/>
              <w:left w:val="nil"/>
              <w:bottom w:val="nil"/>
              <w:right w:val="nil"/>
            </w:tcBorders>
            <w:shd w:val="clear" w:color="auto" w:fill="auto"/>
            <w:noWrap/>
            <w:vAlign w:val="bottom"/>
            <w:hideMark/>
          </w:tcPr>
          <w:p w14:paraId="0CAFA2E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EWdsb2R</w:t>
            </w:r>
          </w:p>
        </w:tc>
        <w:tc>
          <w:tcPr>
            <w:tcW w:w="2510" w:type="dxa"/>
            <w:tcBorders>
              <w:top w:val="nil"/>
              <w:left w:val="nil"/>
              <w:bottom w:val="nil"/>
              <w:right w:val="nil"/>
            </w:tcBorders>
            <w:shd w:val="clear" w:color="auto" w:fill="auto"/>
            <w:noWrap/>
            <w:vAlign w:val="bottom"/>
            <w:hideMark/>
          </w:tcPr>
          <w:p w14:paraId="4909206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ATATATCAGCTGCTCCACCGA</w:t>
            </w:r>
          </w:p>
        </w:tc>
        <w:tc>
          <w:tcPr>
            <w:tcW w:w="1177" w:type="dxa"/>
            <w:tcBorders>
              <w:top w:val="nil"/>
              <w:left w:val="nil"/>
              <w:bottom w:val="nil"/>
              <w:right w:val="nil"/>
            </w:tcBorders>
            <w:shd w:val="clear" w:color="auto" w:fill="auto"/>
            <w:noWrap/>
            <w:vAlign w:val="bottom"/>
            <w:hideMark/>
          </w:tcPr>
          <w:p w14:paraId="7E2C065F"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dsb1</w:t>
            </w:r>
          </w:p>
        </w:tc>
        <w:tc>
          <w:tcPr>
            <w:tcW w:w="1170" w:type="dxa"/>
            <w:tcBorders>
              <w:top w:val="nil"/>
              <w:left w:val="nil"/>
              <w:bottom w:val="nil"/>
              <w:right w:val="nil"/>
            </w:tcBorders>
            <w:shd w:val="clear" w:color="auto" w:fill="auto"/>
            <w:noWrap/>
            <w:vAlign w:val="bottom"/>
            <w:hideMark/>
          </w:tcPr>
          <w:p w14:paraId="79FD623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350</w:t>
            </w:r>
          </w:p>
        </w:tc>
        <w:tc>
          <w:tcPr>
            <w:tcW w:w="3150" w:type="dxa"/>
            <w:tcBorders>
              <w:top w:val="nil"/>
              <w:left w:val="nil"/>
              <w:bottom w:val="nil"/>
              <w:right w:val="nil"/>
            </w:tcBorders>
            <w:shd w:val="clear" w:color="auto" w:fill="auto"/>
            <w:noWrap/>
            <w:vAlign w:val="bottom"/>
            <w:hideMark/>
          </w:tcPr>
          <w:p w14:paraId="08AEEEEB"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E. muris subsp. eauclairensis,subsp. nov.</w:t>
            </w:r>
          </w:p>
        </w:tc>
      </w:tr>
      <w:tr w:rsidR="00CE39D2" w:rsidRPr="003D5772" w14:paraId="62991532" w14:textId="77777777" w:rsidTr="00CE39D2">
        <w:trPr>
          <w:trHeight w:val="300"/>
        </w:trPr>
        <w:tc>
          <w:tcPr>
            <w:tcW w:w="1319" w:type="dxa"/>
            <w:tcBorders>
              <w:top w:val="nil"/>
              <w:left w:val="nil"/>
              <w:bottom w:val="nil"/>
              <w:right w:val="nil"/>
            </w:tcBorders>
            <w:shd w:val="clear" w:color="auto" w:fill="auto"/>
            <w:noWrap/>
            <w:vAlign w:val="bottom"/>
            <w:hideMark/>
          </w:tcPr>
          <w:p w14:paraId="243495E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FBbslF</w:t>
            </w:r>
          </w:p>
        </w:tc>
        <w:tc>
          <w:tcPr>
            <w:tcW w:w="2570" w:type="dxa"/>
            <w:tcBorders>
              <w:top w:val="nil"/>
              <w:left w:val="nil"/>
              <w:bottom w:val="nil"/>
              <w:right w:val="nil"/>
            </w:tcBorders>
            <w:shd w:val="clear" w:color="auto" w:fill="auto"/>
            <w:noWrap/>
            <w:vAlign w:val="bottom"/>
            <w:hideMark/>
          </w:tcPr>
          <w:p w14:paraId="106808B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CGAGTTCGCGGGAGAGTA</w:t>
            </w:r>
          </w:p>
        </w:tc>
        <w:tc>
          <w:tcPr>
            <w:tcW w:w="1334" w:type="dxa"/>
            <w:tcBorders>
              <w:top w:val="nil"/>
              <w:left w:val="nil"/>
              <w:bottom w:val="nil"/>
              <w:right w:val="nil"/>
            </w:tcBorders>
            <w:shd w:val="clear" w:color="auto" w:fill="auto"/>
            <w:noWrap/>
            <w:vAlign w:val="bottom"/>
            <w:hideMark/>
          </w:tcPr>
          <w:p w14:paraId="02229AF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FBbsl2b_R</w:t>
            </w:r>
          </w:p>
        </w:tc>
        <w:tc>
          <w:tcPr>
            <w:tcW w:w="2510" w:type="dxa"/>
            <w:tcBorders>
              <w:top w:val="nil"/>
              <w:left w:val="nil"/>
              <w:bottom w:val="nil"/>
              <w:right w:val="nil"/>
            </w:tcBorders>
            <w:shd w:val="clear" w:color="auto" w:fill="auto"/>
            <w:noWrap/>
            <w:vAlign w:val="bottom"/>
            <w:hideMark/>
          </w:tcPr>
          <w:p w14:paraId="049EAFD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TCCTAGGCATTCACCATAGACT</w:t>
            </w:r>
          </w:p>
        </w:tc>
        <w:tc>
          <w:tcPr>
            <w:tcW w:w="1177" w:type="dxa"/>
            <w:tcBorders>
              <w:top w:val="nil"/>
              <w:left w:val="nil"/>
              <w:bottom w:val="nil"/>
              <w:right w:val="nil"/>
            </w:tcBorders>
            <w:shd w:val="clear" w:color="auto" w:fill="auto"/>
            <w:noWrap/>
            <w:vAlign w:val="bottom"/>
            <w:hideMark/>
          </w:tcPr>
          <w:p w14:paraId="56CCD6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5S-23S IGS</w:t>
            </w:r>
          </w:p>
        </w:tc>
        <w:tc>
          <w:tcPr>
            <w:tcW w:w="1170" w:type="dxa"/>
            <w:tcBorders>
              <w:top w:val="nil"/>
              <w:left w:val="nil"/>
              <w:bottom w:val="nil"/>
              <w:right w:val="nil"/>
            </w:tcBorders>
            <w:shd w:val="clear" w:color="auto" w:fill="auto"/>
            <w:noWrap/>
            <w:vAlign w:val="bottom"/>
            <w:hideMark/>
          </w:tcPr>
          <w:p w14:paraId="0B470B5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249 - 253</w:t>
            </w:r>
          </w:p>
        </w:tc>
        <w:tc>
          <w:tcPr>
            <w:tcW w:w="3150" w:type="dxa"/>
            <w:tcBorders>
              <w:top w:val="nil"/>
              <w:left w:val="nil"/>
              <w:bottom w:val="nil"/>
              <w:right w:val="nil"/>
            </w:tcBorders>
            <w:shd w:val="clear" w:color="auto" w:fill="auto"/>
            <w:noWrap/>
            <w:vAlign w:val="bottom"/>
            <w:hideMark/>
          </w:tcPr>
          <w:p w14:paraId="3F8B6B1D"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Borrelia burgdorferi sensu lato</w:t>
            </w:r>
          </w:p>
        </w:tc>
      </w:tr>
      <w:tr w:rsidR="00CE39D2" w:rsidRPr="003D5772" w14:paraId="1BD9797E" w14:textId="77777777" w:rsidTr="00CE39D2">
        <w:trPr>
          <w:trHeight w:val="345"/>
        </w:trPr>
        <w:tc>
          <w:tcPr>
            <w:tcW w:w="1319" w:type="dxa"/>
            <w:tcBorders>
              <w:top w:val="nil"/>
              <w:left w:val="nil"/>
              <w:bottom w:val="nil"/>
              <w:right w:val="nil"/>
            </w:tcBorders>
            <w:shd w:val="clear" w:color="auto" w:fill="auto"/>
            <w:noWrap/>
            <w:vAlign w:val="bottom"/>
            <w:hideMark/>
          </w:tcPr>
          <w:p w14:paraId="25CEFAF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107E29A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3118C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FRICK23-5R1</w:t>
            </w:r>
          </w:p>
        </w:tc>
        <w:tc>
          <w:tcPr>
            <w:tcW w:w="2510" w:type="dxa"/>
            <w:tcBorders>
              <w:top w:val="nil"/>
              <w:left w:val="nil"/>
              <w:bottom w:val="nil"/>
              <w:right w:val="nil"/>
            </w:tcBorders>
            <w:shd w:val="clear" w:color="auto" w:fill="auto"/>
            <w:noWrap/>
            <w:vAlign w:val="bottom"/>
            <w:hideMark/>
          </w:tcPr>
          <w:p w14:paraId="635405E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GGAYGGGATCGTGTGTTTCA</w:t>
            </w:r>
          </w:p>
        </w:tc>
        <w:tc>
          <w:tcPr>
            <w:tcW w:w="1177" w:type="dxa"/>
            <w:tcBorders>
              <w:top w:val="nil"/>
              <w:left w:val="nil"/>
              <w:bottom w:val="nil"/>
              <w:right w:val="nil"/>
            </w:tcBorders>
            <w:shd w:val="clear" w:color="auto" w:fill="auto"/>
            <w:noWrap/>
            <w:vAlign w:val="bottom"/>
            <w:hideMark/>
          </w:tcPr>
          <w:p w14:paraId="2972DF1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36E60280"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384</w:t>
            </w:r>
          </w:p>
        </w:tc>
        <w:tc>
          <w:tcPr>
            <w:tcW w:w="3150" w:type="dxa"/>
            <w:tcBorders>
              <w:top w:val="nil"/>
              <w:left w:val="nil"/>
              <w:bottom w:val="nil"/>
              <w:right w:val="nil"/>
            </w:tcBorders>
            <w:shd w:val="clear" w:color="auto" w:fill="auto"/>
            <w:noWrap/>
            <w:vAlign w:val="bottom"/>
            <w:hideMark/>
          </w:tcPr>
          <w:p w14:paraId="30FAAD5C"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33A8F380" w14:textId="77777777" w:rsidTr="00CE39D2">
        <w:trPr>
          <w:trHeight w:val="345"/>
        </w:trPr>
        <w:tc>
          <w:tcPr>
            <w:tcW w:w="1319" w:type="dxa"/>
            <w:tcBorders>
              <w:top w:val="nil"/>
              <w:left w:val="nil"/>
              <w:bottom w:val="nil"/>
              <w:right w:val="nil"/>
            </w:tcBorders>
            <w:shd w:val="clear" w:color="auto" w:fill="auto"/>
            <w:noWrap/>
            <w:vAlign w:val="bottom"/>
            <w:hideMark/>
          </w:tcPr>
          <w:p w14:paraId="01168CCD"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FRK23-5_F1</w:t>
            </w:r>
          </w:p>
        </w:tc>
        <w:tc>
          <w:tcPr>
            <w:tcW w:w="2570" w:type="dxa"/>
            <w:tcBorders>
              <w:top w:val="nil"/>
              <w:left w:val="nil"/>
              <w:bottom w:val="nil"/>
              <w:right w:val="nil"/>
            </w:tcBorders>
            <w:shd w:val="clear" w:color="auto" w:fill="auto"/>
            <w:noWrap/>
            <w:vAlign w:val="bottom"/>
            <w:hideMark/>
          </w:tcPr>
          <w:p w14:paraId="5924468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GATAGGTCRGGTGTGGAAG</w:t>
            </w:r>
          </w:p>
        </w:tc>
        <w:tc>
          <w:tcPr>
            <w:tcW w:w="1334" w:type="dxa"/>
            <w:tcBorders>
              <w:top w:val="nil"/>
              <w:left w:val="nil"/>
              <w:bottom w:val="nil"/>
              <w:right w:val="nil"/>
            </w:tcBorders>
            <w:shd w:val="clear" w:color="auto" w:fill="auto"/>
            <w:noWrap/>
            <w:vAlign w:val="bottom"/>
            <w:hideMark/>
          </w:tcPr>
          <w:p w14:paraId="5FB26968"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4</w:t>
            </w:r>
            <w:r w:rsidRPr="00C35E71">
              <w:rPr>
                <w:rFonts w:ascii="Calibri" w:hAnsi="Calibri" w:cs="Calibri"/>
                <w:color w:val="000000"/>
                <w:sz w:val="18"/>
                <w:szCs w:val="18"/>
              </w:rPr>
              <w:t>FRICK23-5R4</w:t>
            </w:r>
          </w:p>
        </w:tc>
        <w:tc>
          <w:tcPr>
            <w:tcW w:w="2510" w:type="dxa"/>
            <w:tcBorders>
              <w:top w:val="nil"/>
              <w:left w:val="nil"/>
              <w:bottom w:val="nil"/>
              <w:right w:val="nil"/>
            </w:tcBorders>
            <w:shd w:val="clear" w:color="auto" w:fill="auto"/>
            <w:noWrap/>
            <w:vAlign w:val="bottom"/>
            <w:hideMark/>
          </w:tcPr>
          <w:p w14:paraId="5A82A13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CTCATGCTATAACCACCAAGC</w:t>
            </w:r>
          </w:p>
        </w:tc>
        <w:tc>
          <w:tcPr>
            <w:tcW w:w="1177" w:type="dxa"/>
            <w:tcBorders>
              <w:top w:val="nil"/>
              <w:left w:val="nil"/>
              <w:bottom w:val="nil"/>
              <w:right w:val="nil"/>
            </w:tcBorders>
            <w:shd w:val="clear" w:color="auto" w:fill="auto"/>
            <w:noWrap/>
            <w:vAlign w:val="bottom"/>
            <w:hideMark/>
          </w:tcPr>
          <w:p w14:paraId="606F5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23S-5S IGS</w:t>
            </w:r>
          </w:p>
        </w:tc>
        <w:tc>
          <w:tcPr>
            <w:tcW w:w="1170" w:type="dxa"/>
            <w:tcBorders>
              <w:top w:val="nil"/>
              <w:left w:val="nil"/>
              <w:bottom w:val="nil"/>
              <w:right w:val="nil"/>
            </w:tcBorders>
            <w:shd w:val="clear" w:color="auto" w:fill="auto"/>
            <w:noWrap/>
            <w:vAlign w:val="bottom"/>
            <w:hideMark/>
          </w:tcPr>
          <w:p w14:paraId="29EB1E5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359 - 375</w:t>
            </w:r>
          </w:p>
        </w:tc>
        <w:tc>
          <w:tcPr>
            <w:tcW w:w="3150" w:type="dxa"/>
            <w:tcBorders>
              <w:top w:val="nil"/>
              <w:left w:val="nil"/>
              <w:bottom w:val="nil"/>
              <w:right w:val="nil"/>
            </w:tcBorders>
            <w:shd w:val="clear" w:color="auto" w:fill="auto"/>
            <w:noWrap/>
            <w:vAlign w:val="bottom"/>
            <w:hideMark/>
          </w:tcPr>
          <w:p w14:paraId="3BF7FCC5"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spp.</w:t>
            </w:r>
          </w:p>
        </w:tc>
      </w:tr>
      <w:tr w:rsidR="00CE39D2" w:rsidRPr="003D5772" w14:paraId="5EEC2FCB" w14:textId="77777777" w:rsidTr="00CE39D2">
        <w:trPr>
          <w:trHeight w:val="300"/>
        </w:trPr>
        <w:tc>
          <w:tcPr>
            <w:tcW w:w="1319" w:type="dxa"/>
            <w:tcBorders>
              <w:top w:val="nil"/>
              <w:left w:val="nil"/>
              <w:bottom w:val="nil"/>
              <w:right w:val="nil"/>
            </w:tcBorders>
            <w:shd w:val="clear" w:color="auto" w:fill="auto"/>
            <w:noWrap/>
            <w:vAlign w:val="bottom"/>
            <w:hideMark/>
          </w:tcPr>
          <w:p w14:paraId="7392387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RambOB1F</w:t>
            </w:r>
          </w:p>
        </w:tc>
        <w:tc>
          <w:tcPr>
            <w:tcW w:w="2570" w:type="dxa"/>
            <w:tcBorders>
              <w:top w:val="nil"/>
              <w:left w:val="nil"/>
              <w:bottom w:val="nil"/>
              <w:right w:val="nil"/>
            </w:tcBorders>
            <w:shd w:val="clear" w:color="auto" w:fill="auto"/>
            <w:noWrap/>
            <w:vAlign w:val="bottom"/>
            <w:hideMark/>
          </w:tcPr>
          <w:p w14:paraId="4B8DD5B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AGGTATTGGCKCTTCAMAGT</w:t>
            </w:r>
          </w:p>
        </w:tc>
        <w:tc>
          <w:tcPr>
            <w:tcW w:w="1334" w:type="dxa"/>
            <w:tcBorders>
              <w:top w:val="nil"/>
              <w:left w:val="nil"/>
              <w:bottom w:val="nil"/>
              <w:right w:val="nil"/>
            </w:tcBorders>
            <w:shd w:val="clear" w:color="auto" w:fill="auto"/>
            <w:noWrap/>
            <w:vAlign w:val="bottom"/>
            <w:hideMark/>
          </w:tcPr>
          <w:p w14:paraId="1B4CEA9C"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RambOB1R</w:t>
            </w:r>
          </w:p>
        </w:tc>
        <w:tc>
          <w:tcPr>
            <w:tcW w:w="2510" w:type="dxa"/>
            <w:tcBorders>
              <w:top w:val="nil"/>
              <w:left w:val="nil"/>
              <w:bottom w:val="nil"/>
              <w:right w:val="nil"/>
            </w:tcBorders>
            <w:shd w:val="clear" w:color="auto" w:fill="auto"/>
            <w:noWrap/>
            <w:vAlign w:val="bottom"/>
            <w:hideMark/>
          </w:tcPr>
          <w:p w14:paraId="70D1125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AATAGCAGTAGTACCRCCGC</w:t>
            </w:r>
          </w:p>
        </w:tc>
        <w:tc>
          <w:tcPr>
            <w:tcW w:w="1177" w:type="dxa"/>
            <w:tcBorders>
              <w:top w:val="nil"/>
              <w:left w:val="nil"/>
              <w:bottom w:val="nil"/>
              <w:right w:val="nil"/>
            </w:tcBorders>
            <w:shd w:val="clear" w:color="auto" w:fill="auto"/>
            <w:noWrap/>
            <w:vAlign w:val="bottom"/>
            <w:hideMark/>
          </w:tcPr>
          <w:p w14:paraId="1FB8E813"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13ABE65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442 - 448</w:t>
            </w:r>
          </w:p>
        </w:tc>
        <w:tc>
          <w:tcPr>
            <w:tcW w:w="3150" w:type="dxa"/>
            <w:tcBorders>
              <w:top w:val="nil"/>
              <w:left w:val="nil"/>
              <w:bottom w:val="nil"/>
              <w:right w:val="nil"/>
            </w:tcBorders>
            <w:shd w:val="clear" w:color="auto" w:fill="auto"/>
            <w:noWrap/>
            <w:vAlign w:val="bottom"/>
            <w:hideMark/>
          </w:tcPr>
          <w:p w14:paraId="44B13FDF"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amblyommatis</w:t>
            </w:r>
          </w:p>
        </w:tc>
      </w:tr>
      <w:tr w:rsidR="00CE39D2" w:rsidRPr="003D5772" w14:paraId="3970EB19" w14:textId="77777777" w:rsidTr="00CE39D2">
        <w:trPr>
          <w:trHeight w:val="300"/>
        </w:trPr>
        <w:tc>
          <w:tcPr>
            <w:tcW w:w="1319" w:type="dxa"/>
            <w:tcBorders>
              <w:top w:val="nil"/>
              <w:left w:val="nil"/>
              <w:bottom w:val="nil"/>
              <w:right w:val="nil"/>
            </w:tcBorders>
            <w:shd w:val="clear" w:color="auto" w:fill="auto"/>
            <w:noWrap/>
            <w:vAlign w:val="bottom"/>
            <w:hideMark/>
          </w:tcPr>
          <w:p w14:paraId="25F25A2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RambOB2F</w:t>
            </w:r>
          </w:p>
        </w:tc>
        <w:tc>
          <w:tcPr>
            <w:tcW w:w="2570" w:type="dxa"/>
            <w:tcBorders>
              <w:top w:val="nil"/>
              <w:left w:val="nil"/>
              <w:bottom w:val="nil"/>
              <w:right w:val="nil"/>
            </w:tcBorders>
            <w:shd w:val="clear" w:color="auto" w:fill="auto"/>
            <w:noWrap/>
            <w:vAlign w:val="bottom"/>
            <w:hideMark/>
          </w:tcPr>
          <w:p w14:paraId="5D79A17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AATCMCGSTAACACTGCAGG</w:t>
            </w:r>
          </w:p>
        </w:tc>
        <w:tc>
          <w:tcPr>
            <w:tcW w:w="1334" w:type="dxa"/>
            <w:tcBorders>
              <w:top w:val="nil"/>
              <w:left w:val="nil"/>
              <w:bottom w:val="nil"/>
              <w:right w:val="nil"/>
            </w:tcBorders>
            <w:shd w:val="clear" w:color="auto" w:fill="auto"/>
            <w:noWrap/>
            <w:vAlign w:val="bottom"/>
            <w:hideMark/>
          </w:tcPr>
          <w:p w14:paraId="1E33885B"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RambOB2R</w:t>
            </w:r>
          </w:p>
        </w:tc>
        <w:tc>
          <w:tcPr>
            <w:tcW w:w="2510" w:type="dxa"/>
            <w:tcBorders>
              <w:top w:val="nil"/>
              <w:left w:val="nil"/>
              <w:bottom w:val="nil"/>
              <w:right w:val="nil"/>
            </w:tcBorders>
            <w:shd w:val="clear" w:color="auto" w:fill="auto"/>
            <w:noWrap/>
            <w:vAlign w:val="bottom"/>
            <w:hideMark/>
          </w:tcPr>
          <w:p w14:paraId="3A02BAC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AYTCGCATCAACAACGCCTG</w:t>
            </w:r>
          </w:p>
        </w:tc>
        <w:tc>
          <w:tcPr>
            <w:tcW w:w="1177" w:type="dxa"/>
            <w:tcBorders>
              <w:top w:val="nil"/>
              <w:left w:val="nil"/>
              <w:bottom w:val="nil"/>
              <w:right w:val="nil"/>
            </w:tcBorders>
            <w:shd w:val="clear" w:color="auto" w:fill="auto"/>
            <w:noWrap/>
            <w:vAlign w:val="bottom"/>
            <w:hideMark/>
          </w:tcPr>
          <w:p w14:paraId="15C4A5E9"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341D9CE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525 - 534</w:t>
            </w:r>
          </w:p>
        </w:tc>
        <w:tc>
          <w:tcPr>
            <w:tcW w:w="3150" w:type="dxa"/>
            <w:tcBorders>
              <w:top w:val="nil"/>
              <w:left w:val="nil"/>
              <w:bottom w:val="nil"/>
              <w:right w:val="nil"/>
            </w:tcBorders>
            <w:shd w:val="clear" w:color="auto" w:fill="auto"/>
            <w:noWrap/>
            <w:vAlign w:val="bottom"/>
            <w:hideMark/>
          </w:tcPr>
          <w:p w14:paraId="6F195223"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amblyommatis</w:t>
            </w:r>
          </w:p>
        </w:tc>
      </w:tr>
      <w:tr w:rsidR="00CE39D2" w:rsidRPr="003D5772" w14:paraId="6D95B215" w14:textId="77777777" w:rsidTr="00CE39D2">
        <w:trPr>
          <w:trHeight w:val="300"/>
        </w:trPr>
        <w:tc>
          <w:tcPr>
            <w:tcW w:w="1319" w:type="dxa"/>
            <w:tcBorders>
              <w:top w:val="nil"/>
              <w:left w:val="nil"/>
              <w:bottom w:val="nil"/>
              <w:right w:val="nil"/>
            </w:tcBorders>
            <w:shd w:val="clear" w:color="auto" w:fill="auto"/>
            <w:noWrap/>
            <w:vAlign w:val="bottom"/>
            <w:hideMark/>
          </w:tcPr>
          <w:p w14:paraId="3BF7E497"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RbelOB1F</w:t>
            </w:r>
          </w:p>
        </w:tc>
        <w:tc>
          <w:tcPr>
            <w:tcW w:w="2570" w:type="dxa"/>
            <w:tcBorders>
              <w:top w:val="nil"/>
              <w:left w:val="nil"/>
              <w:bottom w:val="nil"/>
              <w:right w:val="nil"/>
            </w:tcBorders>
            <w:shd w:val="clear" w:color="auto" w:fill="auto"/>
            <w:noWrap/>
            <w:vAlign w:val="bottom"/>
            <w:hideMark/>
          </w:tcPr>
          <w:p w14:paraId="30094BC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CCTAATGGTGTTGCTGCTGG</w:t>
            </w:r>
          </w:p>
        </w:tc>
        <w:tc>
          <w:tcPr>
            <w:tcW w:w="1334" w:type="dxa"/>
            <w:tcBorders>
              <w:top w:val="nil"/>
              <w:left w:val="nil"/>
              <w:bottom w:val="nil"/>
              <w:right w:val="nil"/>
            </w:tcBorders>
            <w:shd w:val="clear" w:color="auto" w:fill="auto"/>
            <w:noWrap/>
            <w:vAlign w:val="bottom"/>
            <w:hideMark/>
          </w:tcPr>
          <w:p w14:paraId="6FACB96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RbelOB1R</w:t>
            </w:r>
          </w:p>
        </w:tc>
        <w:tc>
          <w:tcPr>
            <w:tcW w:w="2510" w:type="dxa"/>
            <w:tcBorders>
              <w:top w:val="nil"/>
              <w:left w:val="nil"/>
              <w:bottom w:val="nil"/>
              <w:right w:val="nil"/>
            </w:tcBorders>
            <w:shd w:val="clear" w:color="auto" w:fill="auto"/>
            <w:noWrap/>
            <w:vAlign w:val="bottom"/>
            <w:hideMark/>
          </w:tcPr>
          <w:p w14:paraId="50509EE5"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CCTTGCCCACTTGCTAAACC</w:t>
            </w:r>
          </w:p>
        </w:tc>
        <w:tc>
          <w:tcPr>
            <w:tcW w:w="1177" w:type="dxa"/>
            <w:tcBorders>
              <w:top w:val="nil"/>
              <w:left w:val="nil"/>
              <w:bottom w:val="nil"/>
              <w:right w:val="nil"/>
            </w:tcBorders>
            <w:shd w:val="clear" w:color="auto" w:fill="auto"/>
            <w:noWrap/>
            <w:vAlign w:val="bottom"/>
            <w:hideMark/>
          </w:tcPr>
          <w:p w14:paraId="3FEC9D52"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35C1C5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419</w:t>
            </w:r>
          </w:p>
        </w:tc>
        <w:tc>
          <w:tcPr>
            <w:tcW w:w="3150" w:type="dxa"/>
            <w:tcBorders>
              <w:top w:val="nil"/>
              <w:left w:val="nil"/>
              <w:bottom w:val="nil"/>
              <w:right w:val="nil"/>
            </w:tcBorders>
            <w:shd w:val="clear" w:color="auto" w:fill="auto"/>
            <w:noWrap/>
            <w:vAlign w:val="bottom"/>
            <w:hideMark/>
          </w:tcPr>
          <w:p w14:paraId="2FB92A3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23AEFBA9" w14:textId="77777777" w:rsidTr="00CE39D2">
        <w:trPr>
          <w:trHeight w:val="300"/>
        </w:trPr>
        <w:tc>
          <w:tcPr>
            <w:tcW w:w="1319" w:type="dxa"/>
            <w:tcBorders>
              <w:top w:val="nil"/>
              <w:left w:val="nil"/>
              <w:bottom w:val="nil"/>
              <w:right w:val="nil"/>
            </w:tcBorders>
            <w:shd w:val="clear" w:color="auto" w:fill="auto"/>
            <w:noWrap/>
            <w:vAlign w:val="bottom"/>
            <w:hideMark/>
          </w:tcPr>
          <w:p w14:paraId="22DDC69E"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RbelOB2F</w:t>
            </w:r>
          </w:p>
        </w:tc>
        <w:tc>
          <w:tcPr>
            <w:tcW w:w="2570" w:type="dxa"/>
            <w:tcBorders>
              <w:top w:val="nil"/>
              <w:left w:val="nil"/>
              <w:bottom w:val="nil"/>
              <w:right w:val="nil"/>
            </w:tcBorders>
            <w:shd w:val="clear" w:color="auto" w:fill="auto"/>
            <w:noWrap/>
            <w:vAlign w:val="bottom"/>
            <w:hideMark/>
          </w:tcPr>
          <w:p w14:paraId="31195FF6"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AGTGCAGATAACCCACTTGCA</w:t>
            </w:r>
          </w:p>
        </w:tc>
        <w:tc>
          <w:tcPr>
            <w:tcW w:w="1334" w:type="dxa"/>
            <w:tcBorders>
              <w:top w:val="nil"/>
              <w:left w:val="nil"/>
              <w:bottom w:val="nil"/>
              <w:right w:val="nil"/>
            </w:tcBorders>
            <w:shd w:val="clear" w:color="auto" w:fill="auto"/>
            <w:noWrap/>
            <w:vAlign w:val="bottom"/>
            <w:hideMark/>
          </w:tcPr>
          <w:p w14:paraId="35831B9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RbelOB2R</w:t>
            </w:r>
          </w:p>
        </w:tc>
        <w:tc>
          <w:tcPr>
            <w:tcW w:w="2510" w:type="dxa"/>
            <w:tcBorders>
              <w:top w:val="nil"/>
              <w:left w:val="nil"/>
              <w:bottom w:val="nil"/>
              <w:right w:val="nil"/>
            </w:tcBorders>
            <w:shd w:val="clear" w:color="auto" w:fill="auto"/>
            <w:noWrap/>
            <w:vAlign w:val="bottom"/>
            <w:hideMark/>
          </w:tcPr>
          <w:p w14:paraId="01C529D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CTGTACCACCCGCAGCATTA</w:t>
            </w:r>
          </w:p>
        </w:tc>
        <w:tc>
          <w:tcPr>
            <w:tcW w:w="1177" w:type="dxa"/>
            <w:tcBorders>
              <w:top w:val="nil"/>
              <w:left w:val="nil"/>
              <w:bottom w:val="nil"/>
              <w:right w:val="nil"/>
            </w:tcBorders>
            <w:shd w:val="clear" w:color="auto" w:fill="auto"/>
            <w:noWrap/>
            <w:vAlign w:val="bottom"/>
            <w:hideMark/>
          </w:tcPr>
          <w:p w14:paraId="03E23436"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17F9A3B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352</w:t>
            </w:r>
          </w:p>
        </w:tc>
        <w:tc>
          <w:tcPr>
            <w:tcW w:w="3150" w:type="dxa"/>
            <w:tcBorders>
              <w:top w:val="nil"/>
              <w:left w:val="nil"/>
              <w:bottom w:val="nil"/>
              <w:right w:val="nil"/>
            </w:tcBorders>
            <w:shd w:val="clear" w:color="auto" w:fill="auto"/>
            <w:noWrap/>
            <w:vAlign w:val="bottom"/>
            <w:hideMark/>
          </w:tcPr>
          <w:p w14:paraId="5F0A280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bellii</w:t>
            </w:r>
          </w:p>
        </w:tc>
      </w:tr>
      <w:tr w:rsidR="00CE39D2" w:rsidRPr="003D5772" w14:paraId="1FB13A54" w14:textId="77777777" w:rsidTr="00CE39D2">
        <w:trPr>
          <w:trHeight w:val="300"/>
        </w:trPr>
        <w:tc>
          <w:tcPr>
            <w:tcW w:w="1319" w:type="dxa"/>
            <w:tcBorders>
              <w:top w:val="nil"/>
              <w:left w:val="nil"/>
              <w:bottom w:val="nil"/>
              <w:right w:val="nil"/>
            </w:tcBorders>
            <w:shd w:val="clear" w:color="auto" w:fill="auto"/>
            <w:noWrap/>
            <w:vAlign w:val="bottom"/>
            <w:hideMark/>
          </w:tcPr>
          <w:p w14:paraId="0AF95378"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RcasOB1F</w:t>
            </w:r>
          </w:p>
        </w:tc>
        <w:tc>
          <w:tcPr>
            <w:tcW w:w="2570" w:type="dxa"/>
            <w:tcBorders>
              <w:top w:val="nil"/>
              <w:left w:val="nil"/>
              <w:bottom w:val="nil"/>
              <w:right w:val="nil"/>
            </w:tcBorders>
            <w:shd w:val="clear" w:color="auto" w:fill="auto"/>
            <w:noWrap/>
            <w:vAlign w:val="bottom"/>
            <w:hideMark/>
          </w:tcPr>
          <w:p w14:paraId="1A03EA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TCCCCATGTTGAAGTACCGC</w:t>
            </w:r>
          </w:p>
        </w:tc>
        <w:tc>
          <w:tcPr>
            <w:tcW w:w="1334" w:type="dxa"/>
            <w:tcBorders>
              <w:top w:val="nil"/>
              <w:left w:val="nil"/>
              <w:bottom w:val="nil"/>
              <w:right w:val="nil"/>
            </w:tcBorders>
            <w:shd w:val="clear" w:color="auto" w:fill="auto"/>
            <w:noWrap/>
            <w:vAlign w:val="bottom"/>
            <w:hideMark/>
          </w:tcPr>
          <w:p w14:paraId="234BDE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RcasOB1R</w:t>
            </w:r>
          </w:p>
        </w:tc>
        <w:tc>
          <w:tcPr>
            <w:tcW w:w="2510" w:type="dxa"/>
            <w:tcBorders>
              <w:top w:val="nil"/>
              <w:left w:val="nil"/>
              <w:bottom w:val="nil"/>
              <w:right w:val="nil"/>
            </w:tcBorders>
            <w:shd w:val="clear" w:color="auto" w:fill="auto"/>
            <w:noWrap/>
            <w:vAlign w:val="bottom"/>
            <w:hideMark/>
          </w:tcPr>
          <w:p w14:paraId="30AE410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TCAAGCAGGTGGTGTAGTCG</w:t>
            </w:r>
          </w:p>
        </w:tc>
        <w:tc>
          <w:tcPr>
            <w:tcW w:w="1177" w:type="dxa"/>
            <w:tcBorders>
              <w:top w:val="nil"/>
              <w:left w:val="nil"/>
              <w:bottom w:val="nil"/>
              <w:right w:val="nil"/>
            </w:tcBorders>
            <w:shd w:val="clear" w:color="auto" w:fill="auto"/>
            <w:noWrap/>
            <w:vAlign w:val="bottom"/>
            <w:hideMark/>
          </w:tcPr>
          <w:p w14:paraId="28025183"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BFDD47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401</w:t>
            </w:r>
          </w:p>
        </w:tc>
        <w:tc>
          <w:tcPr>
            <w:tcW w:w="3150" w:type="dxa"/>
            <w:tcBorders>
              <w:top w:val="nil"/>
              <w:left w:val="nil"/>
              <w:bottom w:val="nil"/>
              <w:right w:val="nil"/>
            </w:tcBorders>
            <w:shd w:val="clear" w:color="auto" w:fill="auto"/>
            <w:noWrap/>
            <w:vAlign w:val="bottom"/>
            <w:hideMark/>
          </w:tcPr>
          <w:p w14:paraId="53CDF808"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canadensis</w:t>
            </w:r>
          </w:p>
        </w:tc>
      </w:tr>
      <w:tr w:rsidR="00CE39D2" w:rsidRPr="003D5772" w14:paraId="6BC3D14D" w14:textId="77777777" w:rsidTr="00CE39D2">
        <w:trPr>
          <w:trHeight w:val="300"/>
        </w:trPr>
        <w:tc>
          <w:tcPr>
            <w:tcW w:w="1319" w:type="dxa"/>
            <w:tcBorders>
              <w:top w:val="nil"/>
              <w:left w:val="nil"/>
              <w:bottom w:val="nil"/>
              <w:right w:val="nil"/>
            </w:tcBorders>
            <w:shd w:val="clear" w:color="auto" w:fill="auto"/>
            <w:noWrap/>
            <w:vAlign w:val="bottom"/>
            <w:hideMark/>
          </w:tcPr>
          <w:p w14:paraId="6D175FCF"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RcasOB2F</w:t>
            </w:r>
          </w:p>
        </w:tc>
        <w:tc>
          <w:tcPr>
            <w:tcW w:w="2570" w:type="dxa"/>
            <w:tcBorders>
              <w:top w:val="nil"/>
              <w:left w:val="nil"/>
              <w:bottom w:val="nil"/>
              <w:right w:val="nil"/>
            </w:tcBorders>
            <w:shd w:val="clear" w:color="auto" w:fill="auto"/>
            <w:noWrap/>
            <w:vAlign w:val="bottom"/>
            <w:hideMark/>
          </w:tcPr>
          <w:p w14:paraId="34C38A5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CGACTACACCACCTGCTTGA</w:t>
            </w:r>
          </w:p>
        </w:tc>
        <w:tc>
          <w:tcPr>
            <w:tcW w:w="1334" w:type="dxa"/>
            <w:tcBorders>
              <w:top w:val="nil"/>
              <w:left w:val="nil"/>
              <w:bottom w:val="nil"/>
              <w:right w:val="nil"/>
            </w:tcBorders>
            <w:shd w:val="clear" w:color="auto" w:fill="auto"/>
            <w:noWrap/>
            <w:vAlign w:val="bottom"/>
            <w:hideMark/>
          </w:tcPr>
          <w:p w14:paraId="4C9F65CD"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RcasOB2R</w:t>
            </w:r>
          </w:p>
        </w:tc>
        <w:tc>
          <w:tcPr>
            <w:tcW w:w="2510" w:type="dxa"/>
            <w:tcBorders>
              <w:top w:val="nil"/>
              <w:left w:val="nil"/>
              <w:bottom w:val="nil"/>
              <w:right w:val="nil"/>
            </w:tcBorders>
            <w:shd w:val="clear" w:color="auto" w:fill="auto"/>
            <w:noWrap/>
            <w:vAlign w:val="bottom"/>
            <w:hideMark/>
          </w:tcPr>
          <w:p w14:paraId="1A1151C7"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GTAACGGTCTGGTCGGTGAC</w:t>
            </w:r>
          </w:p>
        </w:tc>
        <w:tc>
          <w:tcPr>
            <w:tcW w:w="1177" w:type="dxa"/>
            <w:tcBorders>
              <w:top w:val="nil"/>
              <w:left w:val="nil"/>
              <w:bottom w:val="nil"/>
              <w:right w:val="nil"/>
            </w:tcBorders>
            <w:shd w:val="clear" w:color="auto" w:fill="auto"/>
            <w:noWrap/>
            <w:vAlign w:val="bottom"/>
            <w:hideMark/>
          </w:tcPr>
          <w:p w14:paraId="257AECC7"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77DA4B95"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364</w:t>
            </w:r>
          </w:p>
        </w:tc>
        <w:tc>
          <w:tcPr>
            <w:tcW w:w="3150" w:type="dxa"/>
            <w:tcBorders>
              <w:top w:val="nil"/>
              <w:left w:val="nil"/>
              <w:bottom w:val="nil"/>
              <w:right w:val="nil"/>
            </w:tcBorders>
            <w:shd w:val="clear" w:color="auto" w:fill="auto"/>
            <w:noWrap/>
            <w:vAlign w:val="bottom"/>
            <w:hideMark/>
          </w:tcPr>
          <w:p w14:paraId="0C92834D"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Rickettsia canadensis</w:t>
            </w:r>
          </w:p>
        </w:tc>
      </w:tr>
      <w:tr w:rsidR="00CE39D2" w:rsidRPr="003D5772" w14:paraId="3931B53E" w14:textId="77777777" w:rsidTr="00CE39D2">
        <w:trPr>
          <w:trHeight w:val="300"/>
        </w:trPr>
        <w:tc>
          <w:tcPr>
            <w:tcW w:w="1319" w:type="dxa"/>
            <w:tcBorders>
              <w:top w:val="nil"/>
              <w:left w:val="nil"/>
              <w:bottom w:val="nil"/>
              <w:right w:val="nil"/>
            </w:tcBorders>
            <w:shd w:val="clear" w:color="auto" w:fill="auto"/>
            <w:noWrap/>
            <w:vAlign w:val="bottom"/>
            <w:hideMark/>
          </w:tcPr>
          <w:p w14:paraId="524156E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RmasOB1F</w:t>
            </w:r>
          </w:p>
        </w:tc>
        <w:tc>
          <w:tcPr>
            <w:tcW w:w="2570" w:type="dxa"/>
            <w:tcBorders>
              <w:top w:val="nil"/>
              <w:left w:val="nil"/>
              <w:bottom w:val="nil"/>
              <w:right w:val="nil"/>
            </w:tcBorders>
            <w:shd w:val="clear" w:color="auto" w:fill="auto"/>
            <w:noWrap/>
            <w:vAlign w:val="bottom"/>
            <w:hideMark/>
          </w:tcPr>
          <w:p w14:paraId="2FAEE2C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TGAAGCATYAGGTRTCGGAG</w:t>
            </w:r>
          </w:p>
        </w:tc>
        <w:tc>
          <w:tcPr>
            <w:tcW w:w="1334" w:type="dxa"/>
            <w:tcBorders>
              <w:top w:val="nil"/>
              <w:left w:val="nil"/>
              <w:bottom w:val="nil"/>
              <w:right w:val="nil"/>
            </w:tcBorders>
            <w:shd w:val="clear" w:color="auto" w:fill="auto"/>
            <w:noWrap/>
            <w:vAlign w:val="bottom"/>
            <w:hideMark/>
          </w:tcPr>
          <w:p w14:paraId="633E115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RafOB1R</w:t>
            </w:r>
          </w:p>
        </w:tc>
        <w:tc>
          <w:tcPr>
            <w:tcW w:w="2510" w:type="dxa"/>
            <w:tcBorders>
              <w:top w:val="nil"/>
              <w:left w:val="nil"/>
              <w:bottom w:val="nil"/>
              <w:right w:val="nil"/>
            </w:tcBorders>
            <w:shd w:val="clear" w:color="auto" w:fill="auto"/>
            <w:noWrap/>
            <w:vAlign w:val="bottom"/>
            <w:hideMark/>
          </w:tcPr>
          <w:p w14:paraId="5F2BB016"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CCCGTACCGTCTGTTCCATT</w:t>
            </w:r>
          </w:p>
        </w:tc>
        <w:tc>
          <w:tcPr>
            <w:tcW w:w="1177" w:type="dxa"/>
            <w:tcBorders>
              <w:top w:val="nil"/>
              <w:left w:val="nil"/>
              <w:bottom w:val="nil"/>
              <w:right w:val="nil"/>
            </w:tcBorders>
            <w:shd w:val="clear" w:color="auto" w:fill="auto"/>
            <w:noWrap/>
            <w:vAlign w:val="bottom"/>
            <w:hideMark/>
          </w:tcPr>
          <w:p w14:paraId="2A0F1D67"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20E7B0F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422 - 431</w:t>
            </w:r>
          </w:p>
        </w:tc>
        <w:tc>
          <w:tcPr>
            <w:tcW w:w="3150" w:type="dxa"/>
            <w:tcBorders>
              <w:top w:val="nil"/>
              <w:left w:val="nil"/>
              <w:bottom w:val="nil"/>
              <w:right w:val="nil"/>
            </w:tcBorders>
            <w:shd w:val="clear" w:color="auto" w:fill="auto"/>
            <w:noWrap/>
            <w:vAlign w:val="bottom"/>
            <w:hideMark/>
          </w:tcPr>
          <w:p w14:paraId="737DB911"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massilliae</w:t>
            </w:r>
          </w:p>
        </w:tc>
      </w:tr>
      <w:tr w:rsidR="00CE39D2" w:rsidRPr="003D5772" w14:paraId="3B7E7C1B" w14:textId="77777777" w:rsidTr="00CE39D2">
        <w:trPr>
          <w:trHeight w:val="300"/>
        </w:trPr>
        <w:tc>
          <w:tcPr>
            <w:tcW w:w="1319" w:type="dxa"/>
            <w:tcBorders>
              <w:top w:val="nil"/>
              <w:left w:val="nil"/>
              <w:bottom w:val="nil"/>
              <w:right w:val="nil"/>
            </w:tcBorders>
            <w:shd w:val="clear" w:color="auto" w:fill="auto"/>
            <w:noWrap/>
            <w:vAlign w:val="bottom"/>
            <w:hideMark/>
          </w:tcPr>
          <w:p w14:paraId="4302CCF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RparOB2F</w:t>
            </w:r>
          </w:p>
        </w:tc>
        <w:tc>
          <w:tcPr>
            <w:tcW w:w="2570" w:type="dxa"/>
            <w:tcBorders>
              <w:top w:val="nil"/>
              <w:left w:val="nil"/>
              <w:bottom w:val="nil"/>
              <w:right w:val="nil"/>
            </w:tcBorders>
            <w:shd w:val="clear" w:color="auto" w:fill="auto"/>
            <w:noWrap/>
            <w:vAlign w:val="bottom"/>
            <w:hideMark/>
          </w:tcPr>
          <w:p w14:paraId="5D7CDC9E"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ACCGGCGATATAGGGAAYGC</w:t>
            </w:r>
          </w:p>
        </w:tc>
        <w:tc>
          <w:tcPr>
            <w:tcW w:w="1334" w:type="dxa"/>
            <w:tcBorders>
              <w:top w:val="nil"/>
              <w:left w:val="nil"/>
              <w:bottom w:val="nil"/>
              <w:right w:val="nil"/>
            </w:tcBorders>
            <w:shd w:val="clear" w:color="auto" w:fill="auto"/>
            <w:noWrap/>
            <w:vAlign w:val="bottom"/>
            <w:hideMark/>
          </w:tcPr>
          <w:p w14:paraId="1A28738A"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RparOB2R</w:t>
            </w:r>
          </w:p>
        </w:tc>
        <w:tc>
          <w:tcPr>
            <w:tcW w:w="2510" w:type="dxa"/>
            <w:tcBorders>
              <w:top w:val="nil"/>
              <w:left w:val="nil"/>
              <w:bottom w:val="nil"/>
              <w:right w:val="nil"/>
            </w:tcBorders>
            <w:shd w:val="clear" w:color="auto" w:fill="auto"/>
            <w:noWrap/>
            <w:vAlign w:val="bottom"/>
            <w:hideMark/>
          </w:tcPr>
          <w:p w14:paraId="1CE53C5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TGACCRGCAGCATTTGTAGT</w:t>
            </w:r>
          </w:p>
        </w:tc>
        <w:tc>
          <w:tcPr>
            <w:tcW w:w="1177" w:type="dxa"/>
            <w:tcBorders>
              <w:top w:val="nil"/>
              <w:left w:val="nil"/>
              <w:bottom w:val="nil"/>
              <w:right w:val="nil"/>
            </w:tcBorders>
            <w:shd w:val="clear" w:color="auto" w:fill="auto"/>
            <w:noWrap/>
            <w:vAlign w:val="bottom"/>
            <w:hideMark/>
          </w:tcPr>
          <w:p w14:paraId="2147B855"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5777649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449 - 455</w:t>
            </w:r>
          </w:p>
        </w:tc>
        <w:tc>
          <w:tcPr>
            <w:tcW w:w="3150" w:type="dxa"/>
            <w:tcBorders>
              <w:top w:val="nil"/>
              <w:left w:val="nil"/>
              <w:bottom w:val="nil"/>
              <w:right w:val="nil"/>
            </w:tcBorders>
            <w:shd w:val="clear" w:color="auto" w:fill="auto"/>
            <w:noWrap/>
            <w:vAlign w:val="bottom"/>
            <w:hideMark/>
          </w:tcPr>
          <w:p w14:paraId="1A5B4BFA"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parkeri</w:t>
            </w:r>
          </w:p>
        </w:tc>
      </w:tr>
      <w:tr w:rsidR="00CE39D2" w:rsidRPr="003D5772" w14:paraId="222AD65E" w14:textId="77777777" w:rsidTr="00CE39D2">
        <w:trPr>
          <w:trHeight w:val="300"/>
        </w:trPr>
        <w:tc>
          <w:tcPr>
            <w:tcW w:w="1319" w:type="dxa"/>
            <w:tcBorders>
              <w:top w:val="nil"/>
              <w:left w:val="nil"/>
              <w:bottom w:val="nil"/>
              <w:right w:val="nil"/>
            </w:tcBorders>
            <w:shd w:val="clear" w:color="auto" w:fill="auto"/>
            <w:noWrap/>
            <w:vAlign w:val="bottom"/>
            <w:hideMark/>
          </w:tcPr>
          <w:p w14:paraId="7E6BD9D1"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rPr>
              <w:t>RrhiOB2F</w:t>
            </w:r>
          </w:p>
        </w:tc>
        <w:tc>
          <w:tcPr>
            <w:tcW w:w="2570" w:type="dxa"/>
            <w:tcBorders>
              <w:top w:val="nil"/>
              <w:left w:val="nil"/>
              <w:bottom w:val="nil"/>
              <w:right w:val="nil"/>
            </w:tcBorders>
            <w:shd w:val="clear" w:color="auto" w:fill="auto"/>
            <w:noWrap/>
            <w:vAlign w:val="bottom"/>
            <w:hideMark/>
          </w:tcPr>
          <w:p w14:paraId="0A90281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TAATCCTGGTGCTGCGACTG</w:t>
            </w:r>
          </w:p>
        </w:tc>
        <w:tc>
          <w:tcPr>
            <w:tcW w:w="1334" w:type="dxa"/>
            <w:tcBorders>
              <w:top w:val="nil"/>
              <w:left w:val="nil"/>
              <w:bottom w:val="nil"/>
              <w:right w:val="nil"/>
            </w:tcBorders>
            <w:shd w:val="clear" w:color="auto" w:fill="auto"/>
            <w:noWrap/>
            <w:vAlign w:val="bottom"/>
            <w:hideMark/>
          </w:tcPr>
          <w:p w14:paraId="575F4CF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RrhiOB2R</w:t>
            </w:r>
          </w:p>
        </w:tc>
        <w:tc>
          <w:tcPr>
            <w:tcW w:w="2510" w:type="dxa"/>
            <w:tcBorders>
              <w:top w:val="nil"/>
              <w:left w:val="nil"/>
              <w:bottom w:val="nil"/>
              <w:right w:val="nil"/>
            </w:tcBorders>
            <w:shd w:val="clear" w:color="auto" w:fill="auto"/>
            <w:noWrap/>
            <w:vAlign w:val="bottom"/>
            <w:hideMark/>
          </w:tcPr>
          <w:p w14:paraId="7E19035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CCGTCAAAATCTGTTCCGGC</w:t>
            </w:r>
          </w:p>
        </w:tc>
        <w:tc>
          <w:tcPr>
            <w:tcW w:w="1177" w:type="dxa"/>
            <w:tcBorders>
              <w:top w:val="nil"/>
              <w:left w:val="nil"/>
              <w:bottom w:val="nil"/>
              <w:right w:val="nil"/>
            </w:tcBorders>
            <w:shd w:val="clear" w:color="auto" w:fill="auto"/>
            <w:noWrap/>
            <w:vAlign w:val="bottom"/>
            <w:hideMark/>
          </w:tcPr>
          <w:p w14:paraId="20A2D9E2" w14:textId="77777777" w:rsidR="00CE39D2" w:rsidRPr="00C35E71" w:rsidRDefault="00CE39D2" w:rsidP="00495C7D">
            <w:pPr>
              <w:jc w:val="center"/>
              <w:rPr>
                <w:rFonts w:ascii="Calibri" w:hAnsi="Calibri" w:cs="Calibri"/>
                <w:i/>
                <w:iCs/>
                <w:color w:val="000000"/>
                <w:sz w:val="18"/>
                <w:szCs w:val="18"/>
              </w:rPr>
            </w:pPr>
            <w:r w:rsidRPr="00C35E71">
              <w:rPr>
                <w:rFonts w:ascii="Calibri" w:hAnsi="Calibri" w:cs="Calibri"/>
                <w:i/>
                <w:iCs/>
                <w:color w:val="000000"/>
                <w:sz w:val="18"/>
                <w:szCs w:val="18"/>
              </w:rPr>
              <w:t>ompB</w:t>
            </w:r>
          </w:p>
        </w:tc>
        <w:tc>
          <w:tcPr>
            <w:tcW w:w="1170" w:type="dxa"/>
            <w:tcBorders>
              <w:top w:val="nil"/>
              <w:left w:val="nil"/>
              <w:bottom w:val="nil"/>
              <w:right w:val="nil"/>
            </w:tcBorders>
            <w:shd w:val="clear" w:color="auto" w:fill="auto"/>
            <w:noWrap/>
            <w:vAlign w:val="bottom"/>
            <w:hideMark/>
          </w:tcPr>
          <w:p w14:paraId="228D7783"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522</w:t>
            </w:r>
          </w:p>
        </w:tc>
        <w:tc>
          <w:tcPr>
            <w:tcW w:w="3150" w:type="dxa"/>
            <w:tcBorders>
              <w:top w:val="nil"/>
              <w:left w:val="nil"/>
              <w:bottom w:val="nil"/>
              <w:right w:val="nil"/>
            </w:tcBorders>
            <w:shd w:val="clear" w:color="auto" w:fill="auto"/>
            <w:noWrap/>
            <w:vAlign w:val="bottom"/>
            <w:hideMark/>
          </w:tcPr>
          <w:p w14:paraId="282EB036" w14:textId="77777777" w:rsidR="00CE39D2" w:rsidRPr="00C35E71" w:rsidRDefault="00CE39D2" w:rsidP="00495C7D">
            <w:pPr>
              <w:jc w:val="center"/>
              <w:rPr>
                <w:rFonts w:ascii="Calibri" w:hAnsi="Calibri" w:cs="Calibri"/>
                <w:i/>
                <w:iCs/>
                <w:sz w:val="18"/>
                <w:szCs w:val="18"/>
              </w:rPr>
            </w:pPr>
            <w:r w:rsidRPr="00C35E71">
              <w:rPr>
                <w:rFonts w:ascii="Calibri" w:hAnsi="Calibri" w:cs="Calibri"/>
                <w:i/>
                <w:iCs/>
                <w:sz w:val="18"/>
                <w:szCs w:val="18"/>
              </w:rPr>
              <w:t>Rickettsia rhipicephali</w:t>
            </w:r>
          </w:p>
        </w:tc>
      </w:tr>
      <w:tr w:rsidR="00CE39D2" w:rsidRPr="003D5772" w14:paraId="10356CEE" w14:textId="77777777" w:rsidTr="00CE39D2">
        <w:trPr>
          <w:trHeight w:val="345"/>
        </w:trPr>
        <w:tc>
          <w:tcPr>
            <w:tcW w:w="1319" w:type="dxa"/>
            <w:tcBorders>
              <w:top w:val="nil"/>
              <w:left w:val="nil"/>
              <w:bottom w:val="nil"/>
              <w:right w:val="nil"/>
            </w:tcBorders>
            <w:shd w:val="clear" w:color="auto" w:fill="auto"/>
            <w:noWrap/>
            <w:vAlign w:val="bottom"/>
            <w:hideMark/>
          </w:tcPr>
          <w:p w14:paraId="606EAA5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V1-V3_F28</w:t>
            </w:r>
          </w:p>
        </w:tc>
        <w:tc>
          <w:tcPr>
            <w:tcW w:w="2570" w:type="dxa"/>
            <w:tcBorders>
              <w:top w:val="nil"/>
              <w:left w:val="nil"/>
              <w:bottom w:val="nil"/>
              <w:right w:val="nil"/>
            </w:tcBorders>
            <w:shd w:val="clear" w:color="auto" w:fill="auto"/>
            <w:noWrap/>
            <w:vAlign w:val="bottom"/>
            <w:hideMark/>
          </w:tcPr>
          <w:p w14:paraId="1088BAE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GAGTTTGATCNTGGCTCAG</w:t>
            </w:r>
          </w:p>
        </w:tc>
        <w:tc>
          <w:tcPr>
            <w:tcW w:w="1334" w:type="dxa"/>
            <w:tcBorders>
              <w:top w:val="nil"/>
              <w:left w:val="nil"/>
              <w:bottom w:val="nil"/>
              <w:right w:val="nil"/>
            </w:tcBorders>
            <w:shd w:val="clear" w:color="auto" w:fill="auto"/>
            <w:noWrap/>
            <w:vAlign w:val="bottom"/>
            <w:hideMark/>
          </w:tcPr>
          <w:p w14:paraId="6877ACE0"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V1-V3_R519</w:t>
            </w:r>
          </w:p>
        </w:tc>
        <w:tc>
          <w:tcPr>
            <w:tcW w:w="2510" w:type="dxa"/>
            <w:tcBorders>
              <w:top w:val="nil"/>
              <w:left w:val="nil"/>
              <w:bottom w:val="nil"/>
              <w:right w:val="nil"/>
            </w:tcBorders>
            <w:shd w:val="clear" w:color="auto" w:fill="auto"/>
            <w:noWrap/>
            <w:vAlign w:val="bottom"/>
            <w:hideMark/>
          </w:tcPr>
          <w:p w14:paraId="522FEF9B"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GTNTTACNGCGGCKGCTG</w:t>
            </w:r>
          </w:p>
        </w:tc>
        <w:tc>
          <w:tcPr>
            <w:tcW w:w="1177" w:type="dxa"/>
            <w:tcBorders>
              <w:top w:val="nil"/>
              <w:left w:val="nil"/>
              <w:bottom w:val="nil"/>
              <w:right w:val="nil"/>
            </w:tcBorders>
            <w:shd w:val="clear" w:color="auto" w:fill="auto"/>
            <w:noWrap/>
            <w:vAlign w:val="bottom"/>
            <w:hideMark/>
          </w:tcPr>
          <w:p w14:paraId="1407EC2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nil"/>
              <w:right w:val="nil"/>
            </w:tcBorders>
            <w:shd w:val="clear" w:color="auto" w:fill="auto"/>
            <w:noWrap/>
            <w:vAlign w:val="bottom"/>
            <w:hideMark/>
          </w:tcPr>
          <w:p w14:paraId="0EFC05D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462 - 527</w:t>
            </w:r>
          </w:p>
        </w:tc>
        <w:tc>
          <w:tcPr>
            <w:tcW w:w="3150" w:type="dxa"/>
            <w:tcBorders>
              <w:top w:val="nil"/>
              <w:left w:val="nil"/>
              <w:right w:val="nil"/>
            </w:tcBorders>
            <w:shd w:val="clear" w:color="auto" w:fill="auto"/>
            <w:noWrap/>
            <w:vAlign w:val="bottom"/>
            <w:hideMark/>
          </w:tcPr>
          <w:p w14:paraId="7577CE62"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3D5772" w14:paraId="093DA014" w14:textId="77777777" w:rsidTr="00CE39D2">
        <w:trPr>
          <w:trHeight w:val="345"/>
        </w:trPr>
        <w:tc>
          <w:tcPr>
            <w:tcW w:w="1319" w:type="dxa"/>
            <w:tcBorders>
              <w:top w:val="nil"/>
              <w:left w:val="nil"/>
              <w:bottom w:val="single" w:sz="4" w:space="0" w:color="auto"/>
              <w:right w:val="nil"/>
            </w:tcBorders>
            <w:shd w:val="clear" w:color="auto" w:fill="auto"/>
            <w:noWrap/>
            <w:vAlign w:val="bottom"/>
            <w:hideMark/>
          </w:tcPr>
          <w:p w14:paraId="6CA0AC84"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V4_515F_new</w:t>
            </w:r>
          </w:p>
        </w:tc>
        <w:tc>
          <w:tcPr>
            <w:tcW w:w="2570" w:type="dxa"/>
            <w:tcBorders>
              <w:top w:val="nil"/>
              <w:left w:val="nil"/>
              <w:bottom w:val="single" w:sz="4" w:space="0" w:color="auto"/>
              <w:right w:val="nil"/>
            </w:tcBorders>
            <w:shd w:val="clear" w:color="auto" w:fill="auto"/>
            <w:noWrap/>
            <w:vAlign w:val="bottom"/>
            <w:hideMark/>
          </w:tcPr>
          <w:p w14:paraId="6B073DC9"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GTGYCAGCMGCCGCGGTAA</w:t>
            </w:r>
          </w:p>
        </w:tc>
        <w:tc>
          <w:tcPr>
            <w:tcW w:w="1334" w:type="dxa"/>
            <w:tcBorders>
              <w:top w:val="nil"/>
              <w:left w:val="nil"/>
              <w:bottom w:val="single" w:sz="4" w:space="0" w:color="auto"/>
              <w:right w:val="nil"/>
            </w:tcBorders>
            <w:shd w:val="clear" w:color="auto" w:fill="auto"/>
            <w:noWrap/>
            <w:vAlign w:val="bottom"/>
            <w:hideMark/>
          </w:tcPr>
          <w:p w14:paraId="0FDA2F59" w14:textId="77777777" w:rsidR="00CE39D2" w:rsidRPr="00C35E71" w:rsidRDefault="00CE39D2" w:rsidP="00495C7D">
            <w:pPr>
              <w:jc w:val="center"/>
              <w:rPr>
                <w:rFonts w:ascii="Calibri" w:hAnsi="Calibri" w:cs="Calibri"/>
                <w:color w:val="000000"/>
                <w:sz w:val="18"/>
                <w:szCs w:val="18"/>
              </w:rPr>
            </w:pPr>
            <w:r w:rsidRPr="00C35E71">
              <w:rPr>
                <w:rFonts w:ascii="Calibri" w:hAnsi="Calibri" w:cs="Calibri"/>
                <w:color w:val="000000"/>
                <w:sz w:val="18"/>
                <w:szCs w:val="18"/>
                <w:vertAlign w:val="superscript"/>
              </w:rPr>
              <w:t>5</w:t>
            </w:r>
            <w:r w:rsidRPr="00C35E71">
              <w:rPr>
                <w:rFonts w:ascii="Calibri" w:hAnsi="Calibri" w:cs="Calibri"/>
                <w:color w:val="000000"/>
                <w:sz w:val="18"/>
                <w:szCs w:val="18"/>
              </w:rPr>
              <w:t>V4_806R_new</w:t>
            </w:r>
          </w:p>
        </w:tc>
        <w:tc>
          <w:tcPr>
            <w:tcW w:w="2510" w:type="dxa"/>
            <w:tcBorders>
              <w:top w:val="nil"/>
              <w:left w:val="nil"/>
              <w:bottom w:val="single" w:sz="4" w:space="0" w:color="auto"/>
              <w:right w:val="nil"/>
            </w:tcBorders>
            <w:shd w:val="clear" w:color="auto" w:fill="auto"/>
            <w:noWrap/>
            <w:vAlign w:val="bottom"/>
            <w:hideMark/>
          </w:tcPr>
          <w:p w14:paraId="40572F64"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GGACTACNVGGGTWTCTAAT</w:t>
            </w:r>
          </w:p>
        </w:tc>
        <w:tc>
          <w:tcPr>
            <w:tcW w:w="1177" w:type="dxa"/>
            <w:tcBorders>
              <w:top w:val="nil"/>
              <w:left w:val="nil"/>
              <w:bottom w:val="single" w:sz="4" w:space="0" w:color="auto"/>
              <w:right w:val="nil"/>
            </w:tcBorders>
            <w:shd w:val="clear" w:color="auto" w:fill="auto"/>
            <w:noWrap/>
            <w:vAlign w:val="bottom"/>
            <w:hideMark/>
          </w:tcPr>
          <w:p w14:paraId="6BC1E2CC"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16S rRNA</w:t>
            </w:r>
          </w:p>
        </w:tc>
        <w:tc>
          <w:tcPr>
            <w:tcW w:w="1170" w:type="dxa"/>
            <w:tcBorders>
              <w:top w:val="nil"/>
              <w:left w:val="nil"/>
              <w:bottom w:val="single" w:sz="4" w:space="0" w:color="auto"/>
              <w:right w:val="nil"/>
            </w:tcBorders>
            <w:shd w:val="clear" w:color="auto" w:fill="auto"/>
            <w:noWrap/>
            <w:vAlign w:val="bottom"/>
            <w:hideMark/>
          </w:tcPr>
          <w:p w14:paraId="0826934A"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291 - 293</w:t>
            </w:r>
          </w:p>
        </w:tc>
        <w:tc>
          <w:tcPr>
            <w:tcW w:w="3150" w:type="dxa"/>
            <w:tcBorders>
              <w:top w:val="nil"/>
              <w:left w:val="nil"/>
              <w:bottom w:val="single" w:sz="4" w:space="0" w:color="auto"/>
              <w:right w:val="nil"/>
            </w:tcBorders>
            <w:shd w:val="clear" w:color="auto" w:fill="auto"/>
            <w:noWrap/>
            <w:vAlign w:val="bottom"/>
            <w:hideMark/>
          </w:tcPr>
          <w:p w14:paraId="4AED3601" w14:textId="77777777" w:rsidR="00CE39D2" w:rsidRPr="00C35E71" w:rsidRDefault="00CE39D2" w:rsidP="00495C7D">
            <w:pPr>
              <w:jc w:val="center"/>
              <w:rPr>
                <w:rFonts w:ascii="Calibri" w:hAnsi="Calibri" w:cs="Calibri"/>
                <w:sz w:val="18"/>
                <w:szCs w:val="18"/>
              </w:rPr>
            </w:pPr>
            <w:r w:rsidRPr="00C35E71">
              <w:rPr>
                <w:rFonts w:ascii="Calibri" w:hAnsi="Calibri" w:cs="Calibri"/>
                <w:sz w:val="18"/>
                <w:szCs w:val="18"/>
              </w:rPr>
              <w:t>bacterial spp.</w:t>
            </w:r>
          </w:p>
        </w:tc>
      </w:tr>
      <w:tr w:rsidR="00CE39D2" w:rsidRPr="00C35E71" w14:paraId="66AE7EF7" w14:textId="77777777" w:rsidTr="00CE39D2">
        <w:trPr>
          <w:trHeight w:val="345"/>
        </w:trPr>
        <w:tc>
          <w:tcPr>
            <w:tcW w:w="13230" w:type="dxa"/>
            <w:gridSpan w:val="7"/>
            <w:tcBorders>
              <w:top w:val="nil"/>
              <w:left w:val="nil"/>
              <w:bottom w:val="single" w:sz="4" w:space="0" w:color="auto"/>
              <w:right w:val="nil"/>
            </w:tcBorders>
            <w:shd w:val="clear" w:color="auto" w:fill="auto"/>
            <w:noWrap/>
            <w:vAlign w:val="bottom"/>
            <w:hideMark/>
          </w:tcPr>
          <w:p w14:paraId="1C32DF55" w14:textId="77777777" w:rsidR="00CE39D2" w:rsidRPr="00C35E71" w:rsidRDefault="00CE39D2" w:rsidP="00495C7D">
            <w:pPr>
              <w:rPr>
                <w:rFonts w:ascii="Calibri" w:hAnsi="Calibri" w:cs="Calibri"/>
                <w:color w:val="000000"/>
                <w:sz w:val="18"/>
                <w:szCs w:val="18"/>
              </w:rPr>
            </w:pPr>
            <w:r w:rsidRPr="00C35E71">
              <w:rPr>
                <w:rFonts w:ascii="Calibri" w:hAnsi="Calibri" w:cs="Calibri"/>
                <w:color w:val="000000"/>
                <w:sz w:val="18"/>
                <w:szCs w:val="18"/>
                <w:vertAlign w:val="superscript"/>
              </w:rPr>
              <w:t>1</w:t>
            </w:r>
            <w:r w:rsidRPr="00C35E71">
              <w:rPr>
                <w:rFonts w:ascii="Calibri" w:hAnsi="Calibri" w:cs="Calibri"/>
                <w:color w:val="000000"/>
                <w:sz w:val="18"/>
                <w:szCs w:val="18"/>
              </w:rPr>
              <w:t xml:space="preserve">Berggoetz et al., 2014; </w:t>
            </w:r>
            <w:r w:rsidRPr="00C35E71">
              <w:rPr>
                <w:rFonts w:ascii="Calibri" w:hAnsi="Calibri" w:cs="Calibri"/>
                <w:color w:val="000000"/>
                <w:sz w:val="18"/>
                <w:szCs w:val="18"/>
                <w:vertAlign w:val="superscript"/>
              </w:rPr>
              <w:t>2</w:t>
            </w:r>
            <w:r w:rsidRPr="00C35E71">
              <w:rPr>
                <w:rFonts w:ascii="Calibri" w:hAnsi="Calibri" w:cs="Calibri"/>
                <w:color w:val="000000"/>
                <w:sz w:val="18"/>
                <w:szCs w:val="18"/>
              </w:rPr>
              <w:t xml:space="preserve">modified from Berggoetz et al., 2014; </w:t>
            </w:r>
            <w:r w:rsidRPr="00C35E71">
              <w:rPr>
                <w:rFonts w:ascii="Calibri" w:hAnsi="Calibri" w:cs="Calibri"/>
                <w:color w:val="000000"/>
                <w:sz w:val="18"/>
                <w:szCs w:val="18"/>
                <w:vertAlign w:val="superscript"/>
              </w:rPr>
              <w:t>3</w:t>
            </w:r>
            <w:r>
              <w:rPr>
                <w:rFonts w:ascii="Calibri" w:hAnsi="Calibri" w:cs="Calibri"/>
                <w:color w:val="000000"/>
                <w:sz w:val="18"/>
                <w:szCs w:val="18"/>
              </w:rPr>
              <w:t>Schwartz</w:t>
            </w:r>
            <w:r w:rsidRPr="00C35E71">
              <w:rPr>
                <w:rFonts w:ascii="Calibri" w:hAnsi="Calibri" w:cs="Calibri"/>
                <w:color w:val="000000"/>
                <w:sz w:val="18"/>
                <w:szCs w:val="18"/>
              </w:rPr>
              <w:t xml:space="preserve"> et al., </w:t>
            </w:r>
            <w:r>
              <w:rPr>
                <w:rFonts w:ascii="Calibri" w:hAnsi="Calibri" w:cs="Calibri"/>
                <w:color w:val="000000"/>
                <w:sz w:val="18"/>
                <w:szCs w:val="18"/>
              </w:rPr>
              <w:t>1992</w:t>
            </w:r>
            <w:r w:rsidRPr="00C35E71">
              <w:rPr>
                <w:rFonts w:ascii="Calibri" w:hAnsi="Calibri" w:cs="Calibri"/>
                <w:color w:val="000000"/>
                <w:sz w:val="18"/>
                <w:szCs w:val="18"/>
              </w:rPr>
              <w:t xml:space="preserve">; </w:t>
            </w:r>
            <w:r w:rsidRPr="00C35E71">
              <w:rPr>
                <w:rFonts w:ascii="Calibri" w:hAnsi="Calibri" w:cs="Calibri"/>
                <w:color w:val="000000"/>
                <w:sz w:val="18"/>
                <w:szCs w:val="18"/>
                <w:vertAlign w:val="superscript"/>
              </w:rPr>
              <w:t>4</w:t>
            </w:r>
            <w:r w:rsidRPr="00C35E71">
              <w:rPr>
                <w:rFonts w:ascii="Calibri" w:hAnsi="Calibri" w:cs="Calibri"/>
                <w:color w:val="000000"/>
                <w:sz w:val="18"/>
                <w:szCs w:val="18"/>
              </w:rPr>
              <w:t xml:space="preserve">modified from Jado et al., 2006; </w:t>
            </w:r>
            <w:r w:rsidRPr="00C35E71">
              <w:rPr>
                <w:rFonts w:ascii="Calibri" w:hAnsi="Calibri" w:cs="Calibri"/>
                <w:color w:val="000000"/>
                <w:sz w:val="18"/>
                <w:szCs w:val="18"/>
                <w:vertAlign w:val="superscript"/>
              </w:rPr>
              <w:t>5</w:t>
            </w:r>
            <w:r w:rsidRPr="00C35E71">
              <w:rPr>
                <w:rFonts w:ascii="Calibri" w:hAnsi="Calibri" w:cs="Calibri"/>
                <w:color w:val="000000"/>
                <w:sz w:val="18"/>
                <w:szCs w:val="18"/>
              </w:rPr>
              <w:t>W. M. Keck Center for Comparative and Functional Genomics at the University of Illinois at Urbana-Champaign.</w:t>
            </w:r>
          </w:p>
        </w:tc>
      </w:tr>
    </w:tbl>
    <w:p w14:paraId="1767B1EA" w14:textId="77777777" w:rsidR="00495C7D" w:rsidRDefault="00495C7D" w:rsidP="00495C7D">
      <w:pPr>
        <w:sectPr w:rsidR="00495C7D" w:rsidSect="002111AA">
          <w:footnotePr>
            <w:numRestart w:val="eachSect"/>
          </w:footnotePr>
          <w:pgSz w:w="15840" w:h="12240" w:orient="landscape"/>
          <w:pgMar w:top="1440" w:right="1440" w:bottom="1440" w:left="1440" w:header="720" w:footer="720" w:gutter="0"/>
          <w:cols w:space="720"/>
          <w:docGrid w:linePitch="360"/>
        </w:sectPr>
      </w:pPr>
    </w:p>
    <w:p w14:paraId="2D9E796C" w14:textId="3C7C59F5" w:rsidR="001F5068" w:rsidRDefault="0059140D" w:rsidP="001F5068">
      <w:pPr>
        <w:pStyle w:val="004Second-LevelSubheadingBOLD"/>
      </w:pPr>
      <w:bookmarkStart w:id="134" w:name="_Toc432085043"/>
      <w:r w:rsidRPr="00063CEA">
        <w:lastRenderedPageBreak/>
        <w:t>Fluidigm 2 Step Access Array Amplification</w:t>
      </w:r>
      <w:bookmarkEnd w:id="134"/>
    </w:p>
    <w:p w14:paraId="50A0BCF8" w14:textId="50586778" w:rsidR="0059140D" w:rsidRDefault="0059140D" w:rsidP="00AB13D0">
      <w:pPr>
        <w:pStyle w:val="007BodyText-NoIndent"/>
        <w:ind w:firstLine="288"/>
      </w:pPr>
      <w:r>
        <w:t>Following DNA extraction and quantification, DNA s</w:t>
      </w:r>
      <w:r w:rsidRPr="00063CEA">
        <w:t xml:space="preserve">amples </w:t>
      </w:r>
      <w:r w:rsidR="00C65CF3">
        <w:t>(Table 14</w:t>
      </w:r>
      <w:r>
        <w:t xml:space="preserve">) </w:t>
      </w:r>
      <w:r w:rsidRPr="00063CEA">
        <w:t xml:space="preserve">were </w:t>
      </w:r>
      <w:r>
        <w:t>sent to the</w:t>
      </w:r>
      <w:r w:rsidRPr="00BB2E03">
        <w:t xml:space="preserve"> W. M. Keck Center for Comparative and Functional Genomics at the University of Illinois at Urbana-Champaign</w:t>
      </w:r>
      <w:r>
        <w:t xml:space="preserve"> where Fluidigm PCR and NGS were performed. Samples were </w:t>
      </w:r>
      <w:r w:rsidRPr="00063CEA">
        <w:t>diluted to 2 ng/</w:t>
      </w:r>
      <w:r w:rsidRPr="00CF7D72">
        <w:rPr>
          <w:rFonts w:ascii="Symbol" w:hAnsi="Symbol"/>
          <w:b/>
        </w:rPr>
        <w:t></w:t>
      </w:r>
      <w:r w:rsidRPr="00063CEA">
        <w:t>l</w:t>
      </w:r>
      <w:r>
        <w:t xml:space="preserve"> as needed</w:t>
      </w:r>
      <w:r w:rsidRPr="00063CEA">
        <w:t xml:space="preserve">. A mastermix for amplification was prepared using the Roche High Fidelity Fast Start Kit and 20x Access Array loading reagent according to Fluidigm protocols. </w:t>
      </w:r>
      <w:r>
        <w:t>T</w:t>
      </w:r>
      <w:r w:rsidRPr="00063CEA">
        <w:t xml:space="preserve">he </w:t>
      </w:r>
      <w:r>
        <w:t>mastermix was composed of</w:t>
      </w:r>
      <w:r w:rsidRPr="00063CEA">
        <w:t xml:space="preserve">: 0.5 </w:t>
      </w:r>
      <w:r w:rsidRPr="00CF7D72">
        <w:rPr>
          <w:rFonts w:ascii="Symbol" w:hAnsi="Symbol"/>
          <w:b/>
        </w:rPr>
        <w:t></w:t>
      </w:r>
      <w:r w:rsidRPr="00063CEA">
        <w:t xml:space="preserve">l 10X FastStart Reaction Buffer without MgCl2; 0.9 </w:t>
      </w:r>
      <w:r w:rsidRPr="00CF7D72">
        <w:rPr>
          <w:rFonts w:ascii="Symbol" w:hAnsi="Symbol"/>
          <w:b/>
        </w:rPr>
        <w:t></w:t>
      </w:r>
      <w:r w:rsidRPr="00063CEA">
        <w:t xml:space="preserve">l 25 mM MgCl2; 0.25 </w:t>
      </w:r>
      <w:r w:rsidRPr="00CF7D72">
        <w:rPr>
          <w:rFonts w:ascii="Symbol" w:hAnsi="Symbol"/>
          <w:b/>
        </w:rPr>
        <w:t></w:t>
      </w:r>
      <w:r w:rsidRPr="00063CEA">
        <w:t xml:space="preserve">l DMSO; 0.1 </w:t>
      </w:r>
      <w:r w:rsidRPr="00CF7D72">
        <w:rPr>
          <w:rFonts w:ascii="Symbol" w:hAnsi="Symbol"/>
          <w:b/>
        </w:rPr>
        <w:t></w:t>
      </w:r>
      <w:r w:rsidRPr="00063CEA">
        <w:t xml:space="preserve">l 10 mM PCR grade Nucleotide Mix; 0.05 </w:t>
      </w:r>
      <w:r w:rsidRPr="00CF7D72">
        <w:rPr>
          <w:rFonts w:ascii="Symbol" w:hAnsi="Symbol"/>
          <w:b/>
        </w:rPr>
        <w:t></w:t>
      </w:r>
      <w:r w:rsidRPr="00063CEA">
        <w:t xml:space="preserve">l 5 U/ul FastStart High Fidelity Enzyme Blend; 0.25 </w:t>
      </w:r>
      <w:r w:rsidRPr="00CF7D72">
        <w:rPr>
          <w:rFonts w:ascii="Symbol" w:hAnsi="Symbol"/>
          <w:b/>
        </w:rPr>
        <w:t></w:t>
      </w:r>
      <w:r w:rsidRPr="00063CEA">
        <w:t xml:space="preserve">l 20X Access Array Loading Reagent; 1.95 </w:t>
      </w:r>
      <w:r w:rsidRPr="00CF7D72">
        <w:rPr>
          <w:rFonts w:ascii="Symbol" w:hAnsi="Symbol"/>
          <w:b/>
        </w:rPr>
        <w:t></w:t>
      </w:r>
      <w:r w:rsidRPr="00063CEA">
        <w:t xml:space="preserve">l Water. </w:t>
      </w:r>
      <w:r>
        <w:t xml:space="preserve">This mastermix (4 </w:t>
      </w:r>
      <w:r w:rsidRPr="00F315FB">
        <w:rPr>
          <w:rFonts w:ascii="Symbol" w:hAnsi="Symbol"/>
        </w:rPr>
        <w:t></w:t>
      </w:r>
      <w:r>
        <w:t xml:space="preserve">l) and 1 </w:t>
      </w:r>
      <w:r w:rsidRPr="00F315FB">
        <w:rPr>
          <w:rFonts w:ascii="Symbol" w:hAnsi="Symbol"/>
        </w:rPr>
        <w:t></w:t>
      </w:r>
      <w:r>
        <w:t>l DNA sample were added t</w:t>
      </w:r>
      <w:r w:rsidRPr="00063CEA">
        <w:t>o each of 48 wells of a PCR plate. Primer pairs were prepared (20X primer master mix: 2</w:t>
      </w:r>
      <w:r w:rsidRPr="00CF7D72">
        <w:rPr>
          <w:rFonts w:ascii="Symbol" w:hAnsi="Symbol"/>
          <w:b/>
        </w:rPr>
        <w:t></w:t>
      </w:r>
      <w:r w:rsidRPr="00CF7D72">
        <w:rPr>
          <w:rFonts w:ascii="Symbol" w:hAnsi="Symbol"/>
          <w:b/>
        </w:rPr>
        <w:t></w:t>
      </w:r>
      <w:r w:rsidRPr="00063CEA">
        <w:t xml:space="preserve">l each forward and reverse primer (50 </w:t>
      </w:r>
      <w:r w:rsidRPr="00CF7D72">
        <w:rPr>
          <w:rFonts w:ascii="Symbol" w:hAnsi="Symbol"/>
          <w:b/>
        </w:rPr>
        <w:t></w:t>
      </w:r>
      <w:r w:rsidRPr="00063CEA">
        <w:t xml:space="preserve">M each), 5 </w:t>
      </w:r>
      <w:r w:rsidRPr="00CF7D72">
        <w:rPr>
          <w:rFonts w:ascii="Symbol" w:hAnsi="Symbol"/>
          <w:b/>
        </w:rPr>
        <w:t></w:t>
      </w:r>
      <w:r w:rsidRPr="00063CEA">
        <w:t xml:space="preserve">l 20X Access Array Loading Reagent, water to 100 </w:t>
      </w:r>
      <w:r w:rsidRPr="00CF7D72">
        <w:rPr>
          <w:rFonts w:ascii="Symbol" w:hAnsi="Symbol"/>
          <w:b/>
        </w:rPr>
        <w:t></w:t>
      </w:r>
      <w:r w:rsidRPr="00063CEA">
        <w:t>l) and aliquoted into a separate plate. All primers were synthesized by IDT Corp. (Coralville, IA).</w:t>
      </w:r>
    </w:p>
    <w:p w14:paraId="5741A3C9" w14:textId="77777777" w:rsidR="001F5068" w:rsidRPr="001F5068" w:rsidRDefault="001F5068" w:rsidP="001F5068"/>
    <w:p w14:paraId="417E5FF8" w14:textId="77777777" w:rsidR="0059140D" w:rsidRDefault="0059140D" w:rsidP="00AB13D0">
      <w:pPr>
        <w:pStyle w:val="007BodyText-NoIndent"/>
        <w:ind w:firstLine="288"/>
      </w:pPr>
      <w:r w:rsidRPr="00063CEA">
        <w:t xml:space="preserve">Samples (4 </w:t>
      </w:r>
      <w:r w:rsidRPr="00CF7D72">
        <w:rPr>
          <w:rFonts w:ascii="Symbol" w:hAnsi="Symbol"/>
          <w:b/>
        </w:rPr>
        <w:t></w:t>
      </w:r>
      <w:r w:rsidRPr="00063CEA">
        <w:t xml:space="preserve">l) and primers (4 </w:t>
      </w:r>
      <w:r w:rsidRPr="00CF7D72">
        <w:rPr>
          <w:rFonts w:ascii="Symbol" w:hAnsi="Symbol"/>
          <w:b/>
        </w:rPr>
        <w:t></w:t>
      </w:r>
      <w:r w:rsidRPr="00063CEA">
        <w:t>l) were loaded into their respective inlets of a previously primed Fluidigm LP48.48 IFC. The IFC was placed in a Fluidigm Juno for loading, PCR amplification and harvesting us</w:t>
      </w:r>
      <w:r>
        <w:t>ed</w:t>
      </w:r>
      <w:r w:rsidRPr="00063CEA">
        <w:t xml:space="preserve"> the following PCR conditions: 50ºC 2 min; 70ºC 20 min; 95ºC 10 min; 10 cycles of 95ºC 15 sec, 55ºC 30 sec, 72ºC 1 min; 2 cycles of 95ºC 15 sec, 80ºC 30 sec, 60ºC 30 sec, 72ºC 1 min; 8 cycles of 95ºC 15 sec, 55ºC 30 sec, 72ºC 1 min; 2 cycles of 95ºC 15 sec, 80ºC 30 sec, 60ºC 30 sec, 72ºC 1 min; 8 cycles of 95ºC 15 sec, 55ºC 30 sec, 72ºC 1 min; 5 cycles of 95ºC 15 sec, 80ºC 30 sec, 60ºC 30 sec, 72ºC 1 min. The PCR product was diluted 1:100 and 1 </w:t>
      </w:r>
      <w:r w:rsidRPr="00CF7D72">
        <w:rPr>
          <w:rFonts w:ascii="Symbol" w:hAnsi="Symbol"/>
          <w:b/>
        </w:rPr>
        <w:t></w:t>
      </w:r>
      <w:r w:rsidRPr="00063CEA">
        <w:t>l was placed in a new 96-well PCR plate. PCR was performed for ampli</w:t>
      </w:r>
      <w:r>
        <w:t>fi</w:t>
      </w:r>
      <w:r w:rsidRPr="00063CEA">
        <w:t xml:space="preserve">cation with (4 </w:t>
      </w:r>
      <w:r w:rsidRPr="00CF7D72">
        <w:rPr>
          <w:rFonts w:ascii="Symbol" w:hAnsi="Symbol"/>
          <w:b/>
        </w:rPr>
        <w:t></w:t>
      </w:r>
      <w:r w:rsidRPr="00063CEA">
        <w:t xml:space="preserve">l) Illumina linker barcodes. To this was added master mix (15 </w:t>
      </w:r>
      <w:r w:rsidRPr="00CF7D72">
        <w:rPr>
          <w:rFonts w:ascii="Symbol" w:hAnsi="Symbol"/>
          <w:b/>
        </w:rPr>
        <w:t></w:t>
      </w:r>
      <w:r w:rsidRPr="00063CEA">
        <w:t xml:space="preserve">l) containing (per sample): 2.0 </w:t>
      </w:r>
      <w:r w:rsidRPr="00CF7D72">
        <w:rPr>
          <w:rFonts w:ascii="Symbol" w:hAnsi="Symbol"/>
          <w:b/>
        </w:rPr>
        <w:t></w:t>
      </w:r>
      <w:r w:rsidRPr="00063CEA">
        <w:t xml:space="preserve">l 10X FastStart Reaction Buffer without MgCl2; 3.6 </w:t>
      </w:r>
      <w:r w:rsidRPr="00CF7D72">
        <w:rPr>
          <w:rFonts w:ascii="Symbol" w:hAnsi="Symbol"/>
          <w:b/>
        </w:rPr>
        <w:t></w:t>
      </w:r>
      <w:r w:rsidRPr="00063CEA">
        <w:t xml:space="preserve">l 25 mM MgCl2; 1.0 </w:t>
      </w:r>
      <w:r w:rsidRPr="00CF7D72">
        <w:rPr>
          <w:rFonts w:ascii="Symbol" w:hAnsi="Symbol"/>
          <w:b/>
        </w:rPr>
        <w:t></w:t>
      </w:r>
      <w:r w:rsidRPr="00063CEA">
        <w:t xml:space="preserve">l DMSO; 0.4 </w:t>
      </w:r>
      <w:r w:rsidRPr="00CF7D72">
        <w:rPr>
          <w:rFonts w:ascii="Symbol" w:hAnsi="Symbol"/>
          <w:b/>
        </w:rPr>
        <w:t></w:t>
      </w:r>
      <w:r w:rsidRPr="00063CEA">
        <w:t xml:space="preserve">l 10 mM PCR grade Nucleotide Mix; 0.2 </w:t>
      </w:r>
      <w:r w:rsidRPr="00CF7D72">
        <w:rPr>
          <w:rFonts w:ascii="Symbol" w:hAnsi="Symbol"/>
          <w:b/>
        </w:rPr>
        <w:t></w:t>
      </w:r>
      <w:r w:rsidRPr="00063CEA">
        <w:t>l 5 U/</w:t>
      </w:r>
      <w:r w:rsidRPr="00CF7D72">
        <w:rPr>
          <w:rFonts w:ascii="Symbol" w:hAnsi="Symbol"/>
          <w:b/>
        </w:rPr>
        <w:t></w:t>
      </w:r>
      <w:r w:rsidRPr="00063CEA">
        <w:t xml:space="preserve">l FastStart High Fidelity Enzyme Blend; 7.8 </w:t>
      </w:r>
      <w:r w:rsidRPr="00CF7D72">
        <w:rPr>
          <w:rFonts w:ascii="Symbol" w:hAnsi="Symbol"/>
          <w:b/>
        </w:rPr>
        <w:t></w:t>
      </w:r>
      <w:r w:rsidRPr="00063CEA">
        <w:t>l water. The PCR cycling program consisted of 1 cycle of 95ºC 10 min; 14 cycles of 95ºC 15 sec, 60ºC 30 sec, 72ºC 1 min; 72ºC 3 min.</w:t>
      </w:r>
    </w:p>
    <w:p w14:paraId="0C354418" w14:textId="77777777" w:rsidR="001F5068" w:rsidRPr="001F5068" w:rsidRDefault="001F5068" w:rsidP="001F5068"/>
    <w:p w14:paraId="283479D2" w14:textId="70775B94" w:rsidR="0059140D" w:rsidRDefault="0059140D" w:rsidP="00AB13D0">
      <w:pPr>
        <w:pStyle w:val="007BodyText-NoIndent"/>
        <w:ind w:firstLine="288"/>
      </w:pPr>
      <w:r w:rsidRPr="00063CEA">
        <w:t>Products were quantified on a Qubit fluorimeter and stored at -20</w:t>
      </w:r>
      <w:r>
        <w:t xml:space="preserve"> degrees </w:t>
      </w:r>
      <w:r w:rsidRPr="00063CEA">
        <w:t>C</w:t>
      </w:r>
      <w:r>
        <w:t>elsius</w:t>
      </w:r>
      <w:r w:rsidRPr="00063CEA">
        <w:t>. All samples were run on a Fragment Analyzer (Advanced Analytics, Ames, IA) and amplicon regions and expected sizes confirmed</w:t>
      </w:r>
      <w:r w:rsidR="0063331F">
        <w:t xml:space="preserve">. </w:t>
      </w:r>
      <w:r w:rsidRPr="00063CEA">
        <w:t>Samples were then pooled in equal amounts according to product concentration. The pooled products were then size selected on a 2% agarose E-gel (Life Technologies) and extracted from the isolated gel slice with Qiagen gel extraction kit (Qiagen)</w:t>
      </w:r>
      <w:r w:rsidR="0063331F">
        <w:t xml:space="preserve">. </w:t>
      </w:r>
      <w:r w:rsidRPr="00063CEA">
        <w:t>Cleaned size selected products were run on an Agilent Bioanalyzer to confirm appropriate profile and determination of average size.</w:t>
      </w:r>
    </w:p>
    <w:p w14:paraId="388C7DEC" w14:textId="77777777" w:rsidR="002111AA" w:rsidRDefault="002111AA" w:rsidP="001F5068">
      <w:pPr>
        <w:sectPr w:rsidR="002111AA" w:rsidSect="00E40E8D">
          <w:footnotePr>
            <w:numRestart w:val="eachSect"/>
          </w:footnotePr>
          <w:pgSz w:w="12240" w:h="15840"/>
          <w:pgMar w:top="1440" w:right="1440" w:bottom="1440" w:left="1440" w:header="720" w:footer="720" w:gutter="0"/>
          <w:cols w:space="720"/>
          <w:docGrid w:linePitch="360"/>
        </w:sectPr>
      </w:pPr>
    </w:p>
    <w:p w14:paraId="077665D7" w14:textId="3C48A9A7" w:rsidR="002111AA" w:rsidRDefault="002111AA" w:rsidP="002111AA">
      <w:pPr>
        <w:pStyle w:val="013TableCaption"/>
      </w:pPr>
      <w:bookmarkStart w:id="135" w:name="_Toc432085077"/>
      <w:r w:rsidRPr="00C65CF3">
        <w:rPr>
          <w:b/>
        </w:rPr>
        <w:lastRenderedPageBreak/>
        <w:t xml:space="preserve">Table </w:t>
      </w:r>
      <w:r w:rsidR="00C65CF3" w:rsidRPr="00C65CF3">
        <w:rPr>
          <w:b/>
        </w:rPr>
        <w:t>14</w:t>
      </w:r>
      <w:r w:rsidRPr="00C65CF3">
        <w:rPr>
          <w:b/>
        </w:rPr>
        <w:t>.</w:t>
      </w:r>
      <w:r w:rsidRPr="003D5772">
        <w:t xml:space="preserve"> The number of ticks </w:t>
      </w:r>
      <w:r>
        <w:t xml:space="preserve">(and percent of total) </w:t>
      </w:r>
      <w:r w:rsidRPr="003D5772">
        <w:t>analyzed for tick-borne agent DNA as of March</w:t>
      </w:r>
      <w:r>
        <w:t>,</w:t>
      </w:r>
      <w:r w:rsidRPr="003D5772">
        <w:t xml:space="preserve"> 2019</w:t>
      </w:r>
      <w:r>
        <w:t>,</w:t>
      </w:r>
      <w:r w:rsidRPr="003D5772">
        <w:t xml:space="preserve"> with information on tick species collected from each site.</w:t>
      </w:r>
      <w:bookmarkEnd w:id="135"/>
    </w:p>
    <w:tbl>
      <w:tblPr>
        <w:tblW w:w="12780" w:type="dxa"/>
        <w:tblLook w:val="04A0" w:firstRow="1" w:lastRow="0" w:firstColumn="1" w:lastColumn="0" w:noHBand="0" w:noVBand="1"/>
      </w:tblPr>
      <w:tblGrid>
        <w:gridCol w:w="2610"/>
        <w:gridCol w:w="1170"/>
        <w:gridCol w:w="1260"/>
        <w:gridCol w:w="1080"/>
        <w:gridCol w:w="1170"/>
        <w:gridCol w:w="1080"/>
        <w:gridCol w:w="1006"/>
        <w:gridCol w:w="1154"/>
        <w:gridCol w:w="1080"/>
        <w:gridCol w:w="1170"/>
      </w:tblGrid>
      <w:tr w:rsidR="002111AA" w:rsidRPr="00D75B4F" w14:paraId="6DF8B27E" w14:textId="77777777" w:rsidTr="002111AA">
        <w:trPr>
          <w:trHeight w:val="357"/>
        </w:trPr>
        <w:tc>
          <w:tcPr>
            <w:tcW w:w="2610" w:type="dxa"/>
            <w:tcBorders>
              <w:top w:val="single" w:sz="4" w:space="0" w:color="auto"/>
              <w:left w:val="nil"/>
              <w:bottom w:val="single" w:sz="4" w:space="0" w:color="auto"/>
              <w:right w:val="nil"/>
            </w:tcBorders>
            <w:shd w:val="clear" w:color="auto" w:fill="auto"/>
            <w:noWrap/>
            <w:vAlign w:val="bottom"/>
            <w:hideMark/>
          </w:tcPr>
          <w:p w14:paraId="642DAAAA" w14:textId="77777777" w:rsidR="002111AA" w:rsidRPr="00103F19" w:rsidRDefault="002111AA" w:rsidP="002111AA">
            <w:pPr>
              <w:rPr>
                <w:rFonts w:ascii="Calibri" w:hAnsi="Calibri" w:cs="Calibri"/>
                <w:b/>
                <w:bCs/>
                <w:color w:val="000000"/>
              </w:rPr>
            </w:pPr>
            <w:r w:rsidRPr="00103F19">
              <w:rPr>
                <w:rFonts w:ascii="Calibri" w:hAnsi="Calibri" w:cs="Calibri"/>
                <w:b/>
                <w:bCs/>
                <w:color w:val="000000"/>
              </w:rPr>
              <w:t> </w:t>
            </w:r>
          </w:p>
        </w:tc>
        <w:tc>
          <w:tcPr>
            <w:tcW w:w="1170" w:type="dxa"/>
            <w:tcBorders>
              <w:top w:val="single" w:sz="4" w:space="0" w:color="auto"/>
              <w:left w:val="nil"/>
              <w:bottom w:val="single" w:sz="4" w:space="0" w:color="auto"/>
              <w:right w:val="nil"/>
            </w:tcBorders>
            <w:shd w:val="clear" w:color="auto" w:fill="auto"/>
            <w:noWrap/>
            <w:vAlign w:val="bottom"/>
            <w:hideMark/>
          </w:tcPr>
          <w:p w14:paraId="46F9397D"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Site</w:t>
            </w:r>
          </w:p>
        </w:tc>
        <w:tc>
          <w:tcPr>
            <w:tcW w:w="1260" w:type="dxa"/>
            <w:vMerge w:val="restart"/>
            <w:tcBorders>
              <w:top w:val="single" w:sz="4" w:space="0" w:color="auto"/>
              <w:left w:val="nil"/>
              <w:bottom w:val="single" w:sz="4" w:space="0" w:color="000000"/>
              <w:right w:val="nil"/>
            </w:tcBorders>
            <w:shd w:val="clear" w:color="auto" w:fill="auto"/>
            <w:noWrap/>
            <w:hideMark/>
          </w:tcPr>
          <w:p w14:paraId="621F424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Avon Park</w:t>
            </w:r>
          </w:p>
        </w:tc>
        <w:tc>
          <w:tcPr>
            <w:tcW w:w="1080" w:type="dxa"/>
            <w:vMerge w:val="restart"/>
            <w:tcBorders>
              <w:top w:val="single" w:sz="4" w:space="0" w:color="auto"/>
              <w:left w:val="nil"/>
              <w:bottom w:val="single" w:sz="4" w:space="0" w:color="000000"/>
              <w:right w:val="nil"/>
            </w:tcBorders>
            <w:shd w:val="clear" w:color="auto" w:fill="auto"/>
            <w:noWrap/>
            <w:hideMark/>
          </w:tcPr>
          <w:p w14:paraId="643F98A1"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Benning</w:t>
            </w:r>
          </w:p>
        </w:tc>
        <w:tc>
          <w:tcPr>
            <w:tcW w:w="1170" w:type="dxa"/>
            <w:vMerge w:val="restart"/>
            <w:tcBorders>
              <w:top w:val="single" w:sz="4" w:space="0" w:color="auto"/>
              <w:left w:val="nil"/>
              <w:bottom w:val="single" w:sz="4" w:space="0" w:color="000000"/>
              <w:right w:val="nil"/>
            </w:tcBorders>
            <w:shd w:val="clear" w:color="auto" w:fill="auto"/>
            <w:noWrap/>
            <w:hideMark/>
          </w:tcPr>
          <w:p w14:paraId="76CF40B6"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Blanding</w:t>
            </w:r>
          </w:p>
        </w:tc>
        <w:tc>
          <w:tcPr>
            <w:tcW w:w="1080" w:type="dxa"/>
            <w:vMerge w:val="restart"/>
            <w:tcBorders>
              <w:top w:val="single" w:sz="4" w:space="0" w:color="auto"/>
              <w:left w:val="nil"/>
              <w:bottom w:val="single" w:sz="4" w:space="0" w:color="000000"/>
              <w:right w:val="nil"/>
            </w:tcBorders>
            <w:shd w:val="clear" w:color="auto" w:fill="auto"/>
            <w:noWrap/>
            <w:hideMark/>
          </w:tcPr>
          <w:p w14:paraId="07F2795C"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Eglin</w:t>
            </w:r>
          </w:p>
        </w:tc>
        <w:tc>
          <w:tcPr>
            <w:tcW w:w="1006" w:type="dxa"/>
            <w:vMerge w:val="restart"/>
            <w:tcBorders>
              <w:top w:val="single" w:sz="4" w:space="0" w:color="auto"/>
              <w:left w:val="nil"/>
              <w:bottom w:val="single" w:sz="4" w:space="0" w:color="000000"/>
              <w:right w:val="nil"/>
            </w:tcBorders>
            <w:shd w:val="clear" w:color="auto" w:fill="auto"/>
            <w:noWrap/>
            <w:hideMark/>
          </w:tcPr>
          <w:p w14:paraId="7C267FFB"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Moody</w:t>
            </w:r>
          </w:p>
        </w:tc>
        <w:tc>
          <w:tcPr>
            <w:tcW w:w="1154" w:type="dxa"/>
            <w:vMerge w:val="restart"/>
            <w:tcBorders>
              <w:top w:val="single" w:sz="4" w:space="0" w:color="auto"/>
              <w:left w:val="nil"/>
              <w:bottom w:val="single" w:sz="4" w:space="0" w:color="000000"/>
              <w:right w:val="nil"/>
            </w:tcBorders>
            <w:shd w:val="clear" w:color="auto" w:fill="auto"/>
            <w:noWrap/>
            <w:hideMark/>
          </w:tcPr>
          <w:p w14:paraId="6C08BDE9"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Shelby</w:t>
            </w:r>
          </w:p>
        </w:tc>
        <w:tc>
          <w:tcPr>
            <w:tcW w:w="1080" w:type="dxa"/>
            <w:vMerge w:val="restart"/>
            <w:tcBorders>
              <w:top w:val="single" w:sz="4" w:space="0" w:color="auto"/>
              <w:left w:val="nil"/>
              <w:bottom w:val="single" w:sz="4" w:space="0" w:color="000000"/>
              <w:right w:val="nil"/>
            </w:tcBorders>
            <w:shd w:val="clear" w:color="auto" w:fill="auto"/>
            <w:noWrap/>
            <w:hideMark/>
          </w:tcPr>
          <w:p w14:paraId="266A8C0E"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Tyndall</w:t>
            </w:r>
          </w:p>
        </w:tc>
        <w:tc>
          <w:tcPr>
            <w:tcW w:w="1170" w:type="dxa"/>
            <w:vMerge w:val="restart"/>
            <w:tcBorders>
              <w:top w:val="single" w:sz="4" w:space="0" w:color="auto"/>
              <w:left w:val="nil"/>
              <w:bottom w:val="single" w:sz="4" w:space="0" w:color="000000"/>
              <w:right w:val="nil"/>
            </w:tcBorders>
            <w:shd w:val="clear" w:color="auto" w:fill="auto"/>
            <w:noWrap/>
            <w:hideMark/>
          </w:tcPr>
          <w:p w14:paraId="608BCB07"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TOTAL</w:t>
            </w:r>
          </w:p>
        </w:tc>
      </w:tr>
      <w:tr w:rsidR="002111AA" w:rsidRPr="00D75B4F" w14:paraId="4F384396"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78E47BA3"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Tick Species</w:t>
            </w:r>
          </w:p>
        </w:tc>
        <w:tc>
          <w:tcPr>
            <w:tcW w:w="1170" w:type="dxa"/>
            <w:tcBorders>
              <w:top w:val="nil"/>
              <w:left w:val="nil"/>
              <w:bottom w:val="single" w:sz="4" w:space="0" w:color="auto"/>
              <w:right w:val="nil"/>
            </w:tcBorders>
            <w:shd w:val="clear" w:color="auto" w:fill="auto"/>
            <w:noWrap/>
            <w:vAlign w:val="bottom"/>
            <w:hideMark/>
          </w:tcPr>
          <w:p w14:paraId="706823C2" w14:textId="77777777" w:rsidR="002111AA" w:rsidRPr="00103F19" w:rsidRDefault="002111AA" w:rsidP="002111AA">
            <w:pPr>
              <w:jc w:val="center"/>
              <w:rPr>
                <w:rFonts w:ascii="Calibri" w:hAnsi="Calibri" w:cs="Calibri"/>
                <w:b/>
                <w:bCs/>
                <w:color w:val="000000"/>
              </w:rPr>
            </w:pPr>
            <w:r w:rsidRPr="00103F19">
              <w:rPr>
                <w:rFonts w:ascii="Calibri" w:hAnsi="Calibri" w:cs="Calibri"/>
                <w:b/>
                <w:bCs/>
                <w:color w:val="000000"/>
              </w:rPr>
              <w:t>Life Stage</w:t>
            </w:r>
          </w:p>
        </w:tc>
        <w:tc>
          <w:tcPr>
            <w:tcW w:w="1260" w:type="dxa"/>
            <w:vMerge/>
            <w:tcBorders>
              <w:top w:val="single" w:sz="4" w:space="0" w:color="auto"/>
              <w:left w:val="nil"/>
              <w:bottom w:val="single" w:sz="4" w:space="0" w:color="000000"/>
              <w:right w:val="nil"/>
            </w:tcBorders>
            <w:vAlign w:val="center"/>
            <w:hideMark/>
          </w:tcPr>
          <w:p w14:paraId="6630B9F1"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765A451D"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1A5F54"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EC7BB50" w14:textId="77777777" w:rsidR="002111AA" w:rsidRPr="00103F19" w:rsidRDefault="002111AA" w:rsidP="002111AA">
            <w:pPr>
              <w:rPr>
                <w:rFonts w:ascii="Calibri" w:hAnsi="Calibri" w:cs="Calibri"/>
                <w:b/>
                <w:bCs/>
                <w:color w:val="000000"/>
              </w:rPr>
            </w:pPr>
          </w:p>
        </w:tc>
        <w:tc>
          <w:tcPr>
            <w:tcW w:w="1006" w:type="dxa"/>
            <w:vMerge/>
            <w:tcBorders>
              <w:top w:val="single" w:sz="4" w:space="0" w:color="auto"/>
              <w:left w:val="nil"/>
              <w:bottom w:val="single" w:sz="4" w:space="0" w:color="000000"/>
              <w:right w:val="nil"/>
            </w:tcBorders>
            <w:vAlign w:val="center"/>
            <w:hideMark/>
          </w:tcPr>
          <w:p w14:paraId="1F699C78" w14:textId="77777777" w:rsidR="002111AA" w:rsidRPr="00103F19" w:rsidRDefault="002111AA" w:rsidP="002111AA">
            <w:pPr>
              <w:rPr>
                <w:rFonts w:ascii="Calibri" w:hAnsi="Calibri" w:cs="Calibri"/>
                <w:b/>
                <w:bCs/>
                <w:color w:val="000000"/>
              </w:rPr>
            </w:pPr>
          </w:p>
        </w:tc>
        <w:tc>
          <w:tcPr>
            <w:tcW w:w="1154" w:type="dxa"/>
            <w:vMerge/>
            <w:tcBorders>
              <w:top w:val="single" w:sz="4" w:space="0" w:color="auto"/>
              <w:left w:val="nil"/>
              <w:bottom w:val="single" w:sz="4" w:space="0" w:color="000000"/>
              <w:right w:val="nil"/>
            </w:tcBorders>
            <w:vAlign w:val="center"/>
            <w:hideMark/>
          </w:tcPr>
          <w:p w14:paraId="31A4767A" w14:textId="77777777" w:rsidR="002111AA" w:rsidRPr="00103F19" w:rsidRDefault="002111AA" w:rsidP="002111AA">
            <w:pPr>
              <w:rPr>
                <w:rFonts w:ascii="Calibri" w:hAnsi="Calibri" w:cs="Calibri"/>
                <w:b/>
                <w:bCs/>
                <w:color w:val="000000"/>
              </w:rPr>
            </w:pPr>
          </w:p>
        </w:tc>
        <w:tc>
          <w:tcPr>
            <w:tcW w:w="1080" w:type="dxa"/>
            <w:vMerge/>
            <w:tcBorders>
              <w:top w:val="single" w:sz="4" w:space="0" w:color="auto"/>
              <w:left w:val="nil"/>
              <w:bottom w:val="single" w:sz="4" w:space="0" w:color="000000"/>
              <w:right w:val="nil"/>
            </w:tcBorders>
            <w:vAlign w:val="center"/>
            <w:hideMark/>
          </w:tcPr>
          <w:p w14:paraId="0D61EBEF" w14:textId="77777777" w:rsidR="002111AA" w:rsidRPr="00103F19" w:rsidRDefault="002111AA" w:rsidP="002111AA">
            <w:pPr>
              <w:rPr>
                <w:rFonts w:ascii="Calibri" w:hAnsi="Calibri" w:cs="Calibri"/>
                <w:b/>
                <w:bCs/>
                <w:color w:val="000000"/>
              </w:rPr>
            </w:pPr>
          </w:p>
        </w:tc>
        <w:tc>
          <w:tcPr>
            <w:tcW w:w="1170" w:type="dxa"/>
            <w:vMerge/>
            <w:tcBorders>
              <w:top w:val="single" w:sz="4" w:space="0" w:color="auto"/>
              <w:left w:val="nil"/>
              <w:bottom w:val="single" w:sz="4" w:space="0" w:color="000000"/>
              <w:right w:val="nil"/>
            </w:tcBorders>
            <w:vAlign w:val="center"/>
            <w:hideMark/>
          </w:tcPr>
          <w:p w14:paraId="00A4D97D" w14:textId="77777777" w:rsidR="002111AA" w:rsidRPr="00103F19" w:rsidRDefault="002111AA" w:rsidP="002111AA">
            <w:pPr>
              <w:rPr>
                <w:rFonts w:ascii="Calibri" w:hAnsi="Calibri" w:cs="Calibri"/>
                <w:b/>
                <w:bCs/>
                <w:color w:val="000000"/>
              </w:rPr>
            </w:pPr>
          </w:p>
        </w:tc>
      </w:tr>
      <w:tr w:rsidR="002111AA" w:rsidRPr="00D75B4F" w14:paraId="0734E88E" w14:textId="77777777" w:rsidTr="002111AA">
        <w:trPr>
          <w:trHeight w:val="310"/>
        </w:trPr>
        <w:tc>
          <w:tcPr>
            <w:tcW w:w="2610" w:type="dxa"/>
            <w:tcBorders>
              <w:top w:val="nil"/>
              <w:left w:val="nil"/>
              <w:bottom w:val="nil"/>
              <w:right w:val="nil"/>
            </w:tcBorders>
            <w:shd w:val="clear" w:color="auto" w:fill="auto"/>
            <w:noWrap/>
            <w:vAlign w:val="bottom"/>
            <w:hideMark/>
          </w:tcPr>
          <w:p w14:paraId="3C85ADA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americanum</w:t>
            </w:r>
          </w:p>
        </w:tc>
        <w:tc>
          <w:tcPr>
            <w:tcW w:w="1170" w:type="dxa"/>
            <w:tcBorders>
              <w:top w:val="nil"/>
              <w:left w:val="nil"/>
              <w:bottom w:val="nil"/>
              <w:right w:val="nil"/>
            </w:tcBorders>
            <w:shd w:val="clear" w:color="auto" w:fill="auto"/>
            <w:noWrap/>
            <w:vAlign w:val="bottom"/>
            <w:hideMark/>
          </w:tcPr>
          <w:p w14:paraId="6F63D50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63EF726F"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7405FBE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(32%)</w:t>
            </w:r>
          </w:p>
        </w:tc>
        <w:tc>
          <w:tcPr>
            <w:tcW w:w="1170" w:type="dxa"/>
            <w:tcBorders>
              <w:top w:val="nil"/>
              <w:left w:val="nil"/>
              <w:bottom w:val="nil"/>
              <w:right w:val="nil"/>
            </w:tcBorders>
            <w:shd w:val="clear" w:color="auto" w:fill="auto"/>
            <w:noWrap/>
            <w:vAlign w:val="bottom"/>
            <w:hideMark/>
          </w:tcPr>
          <w:p w14:paraId="249D456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90 (32%)</w:t>
            </w:r>
          </w:p>
        </w:tc>
        <w:tc>
          <w:tcPr>
            <w:tcW w:w="1080" w:type="dxa"/>
            <w:tcBorders>
              <w:top w:val="nil"/>
              <w:left w:val="nil"/>
              <w:bottom w:val="nil"/>
              <w:right w:val="nil"/>
            </w:tcBorders>
            <w:shd w:val="clear" w:color="auto" w:fill="auto"/>
            <w:noWrap/>
            <w:vAlign w:val="bottom"/>
            <w:hideMark/>
          </w:tcPr>
          <w:p w14:paraId="407D3A2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(4.5%)</w:t>
            </w:r>
          </w:p>
        </w:tc>
        <w:tc>
          <w:tcPr>
            <w:tcW w:w="1006" w:type="dxa"/>
            <w:tcBorders>
              <w:top w:val="nil"/>
              <w:left w:val="nil"/>
              <w:bottom w:val="nil"/>
              <w:right w:val="nil"/>
            </w:tcBorders>
            <w:shd w:val="clear" w:color="auto" w:fill="auto"/>
            <w:noWrap/>
            <w:vAlign w:val="bottom"/>
            <w:hideMark/>
          </w:tcPr>
          <w:p w14:paraId="1F2C653A" w14:textId="77777777" w:rsidR="002111AA" w:rsidRPr="00103F19" w:rsidRDefault="002111AA" w:rsidP="002111AA">
            <w:pPr>
              <w:jc w:val="center"/>
              <w:rPr>
                <w:rFonts w:ascii="Calibri" w:hAnsi="Calibri" w:cs="Calibri"/>
                <w:color w:val="000000"/>
              </w:rPr>
            </w:pPr>
          </w:p>
        </w:tc>
        <w:tc>
          <w:tcPr>
            <w:tcW w:w="1154" w:type="dxa"/>
            <w:tcBorders>
              <w:top w:val="nil"/>
              <w:left w:val="nil"/>
              <w:bottom w:val="nil"/>
              <w:right w:val="nil"/>
            </w:tcBorders>
            <w:shd w:val="clear" w:color="auto" w:fill="auto"/>
            <w:noWrap/>
            <w:vAlign w:val="bottom"/>
            <w:hideMark/>
          </w:tcPr>
          <w:p w14:paraId="05341600" w14:textId="77777777" w:rsidR="002111AA" w:rsidRPr="00103F19" w:rsidRDefault="002111AA" w:rsidP="002111AA">
            <w:pPr>
              <w:jc w:val="center"/>
            </w:pPr>
          </w:p>
        </w:tc>
        <w:tc>
          <w:tcPr>
            <w:tcW w:w="1080" w:type="dxa"/>
            <w:tcBorders>
              <w:top w:val="nil"/>
              <w:left w:val="nil"/>
              <w:bottom w:val="nil"/>
              <w:right w:val="nil"/>
            </w:tcBorders>
            <w:shd w:val="clear" w:color="auto" w:fill="auto"/>
            <w:noWrap/>
            <w:vAlign w:val="bottom"/>
            <w:hideMark/>
          </w:tcPr>
          <w:p w14:paraId="3A3CACC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12 (39%)</w:t>
            </w:r>
          </w:p>
        </w:tc>
        <w:tc>
          <w:tcPr>
            <w:tcW w:w="1170" w:type="dxa"/>
            <w:tcBorders>
              <w:top w:val="nil"/>
              <w:left w:val="nil"/>
              <w:bottom w:val="nil"/>
              <w:right w:val="nil"/>
            </w:tcBorders>
            <w:shd w:val="clear" w:color="auto" w:fill="auto"/>
            <w:noWrap/>
            <w:vAlign w:val="bottom"/>
            <w:hideMark/>
          </w:tcPr>
          <w:p w14:paraId="44BC4F2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113 (24%)</w:t>
            </w:r>
          </w:p>
        </w:tc>
      </w:tr>
      <w:tr w:rsidR="002111AA" w:rsidRPr="00D75B4F" w14:paraId="282D96A9" w14:textId="77777777" w:rsidTr="002111AA">
        <w:trPr>
          <w:trHeight w:val="310"/>
        </w:trPr>
        <w:tc>
          <w:tcPr>
            <w:tcW w:w="2610" w:type="dxa"/>
            <w:tcBorders>
              <w:top w:val="nil"/>
              <w:left w:val="nil"/>
              <w:bottom w:val="nil"/>
              <w:right w:val="nil"/>
            </w:tcBorders>
            <w:shd w:val="clear" w:color="auto" w:fill="auto"/>
            <w:noWrap/>
            <w:vAlign w:val="bottom"/>
            <w:hideMark/>
          </w:tcPr>
          <w:p w14:paraId="13CA4636"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51F4490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Nymph</w:t>
            </w:r>
          </w:p>
        </w:tc>
        <w:tc>
          <w:tcPr>
            <w:tcW w:w="1260" w:type="dxa"/>
            <w:tcBorders>
              <w:top w:val="nil"/>
              <w:left w:val="nil"/>
              <w:bottom w:val="nil"/>
              <w:right w:val="nil"/>
            </w:tcBorders>
            <w:shd w:val="clear" w:color="auto" w:fill="auto"/>
            <w:noWrap/>
            <w:vAlign w:val="bottom"/>
            <w:hideMark/>
          </w:tcPr>
          <w:p w14:paraId="23A363D9" w14:textId="77777777" w:rsidR="002111AA" w:rsidRPr="00103F19" w:rsidRDefault="002111AA" w:rsidP="002111AA">
            <w:pPr>
              <w:jc w:val="center"/>
              <w:rPr>
                <w:rFonts w:ascii="Calibri" w:hAnsi="Calibri" w:cs="Calibri"/>
                <w:color w:val="000000"/>
              </w:rPr>
            </w:pPr>
          </w:p>
        </w:tc>
        <w:tc>
          <w:tcPr>
            <w:tcW w:w="1080" w:type="dxa"/>
            <w:tcBorders>
              <w:top w:val="nil"/>
              <w:left w:val="nil"/>
              <w:bottom w:val="nil"/>
              <w:right w:val="nil"/>
            </w:tcBorders>
            <w:shd w:val="clear" w:color="auto" w:fill="auto"/>
            <w:noWrap/>
            <w:vAlign w:val="bottom"/>
            <w:hideMark/>
          </w:tcPr>
          <w:p w14:paraId="4E3A336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(68%)</w:t>
            </w:r>
          </w:p>
        </w:tc>
        <w:tc>
          <w:tcPr>
            <w:tcW w:w="1170" w:type="dxa"/>
            <w:tcBorders>
              <w:top w:val="nil"/>
              <w:left w:val="nil"/>
              <w:bottom w:val="nil"/>
              <w:right w:val="nil"/>
            </w:tcBorders>
            <w:shd w:val="clear" w:color="auto" w:fill="auto"/>
            <w:noWrap/>
            <w:vAlign w:val="bottom"/>
            <w:hideMark/>
          </w:tcPr>
          <w:p w14:paraId="29D3D44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188 (66%)</w:t>
            </w:r>
          </w:p>
        </w:tc>
        <w:tc>
          <w:tcPr>
            <w:tcW w:w="1080" w:type="dxa"/>
            <w:tcBorders>
              <w:top w:val="nil"/>
              <w:left w:val="nil"/>
              <w:bottom w:val="nil"/>
              <w:right w:val="nil"/>
            </w:tcBorders>
            <w:shd w:val="clear" w:color="auto" w:fill="auto"/>
            <w:noWrap/>
            <w:vAlign w:val="bottom"/>
            <w:hideMark/>
          </w:tcPr>
          <w:p w14:paraId="3E82C4E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71 (81%)</w:t>
            </w:r>
          </w:p>
        </w:tc>
        <w:tc>
          <w:tcPr>
            <w:tcW w:w="1006" w:type="dxa"/>
            <w:tcBorders>
              <w:top w:val="nil"/>
              <w:left w:val="nil"/>
              <w:bottom w:val="nil"/>
              <w:right w:val="nil"/>
            </w:tcBorders>
            <w:shd w:val="clear" w:color="auto" w:fill="auto"/>
            <w:noWrap/>
            <w:vAlign w:val="bottom"/>
            <w:hideMark/>
          </w:tcPr>
          <w:p w14:paraId="39C81B4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(100%)</w:t>
            </w:r>
          </w:p>
        </w:tc>
        <w:tc>
          <w:tcPr>
            <w:tcW w:w="1154" w:type="dxa"/>
            <w:tcBorders>
              <w:top w:val="nil"/>
              <w:left w:val="nil"/>
              <w:bottom w:val="nil"/>
              <w:right w:val="nil"/>
            </w:tcBorders>
            <w:shd w:val="clear" w:color="auto" w:fill="auto"/>
            <w:noWrap/>
            <w:vAlign w:val="bottom"/>
            <w:hideMark/>
          </w:tcPr>
          <w:p w14:paraId="4CCBFC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30 (77%)</w:t>
            </w:r>
          </w:p>
        </w:tc>
        <w:tc>
          <w:tcPr>
            <w:tcW w:w="1080" w:type="dxa"/>
            <w:tcBorders>
              <w:top w:val="nil"/>
              <w:left w:val="nil"/>
              <w:bottom w:val="nil"/>
              <w:right w:val="nil"/>
            </w:tcBorders>
            <w:shd w:val="clear" w:color="auto" w:fill="auto"/>
            <w:noWrap/>
            <w:vAlign w:val="bottom"/>
            <w:hideMark/>
          </w:tcPr>
          <w:p w14:paraId="48A224F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11 (35%)</w:t>
            </w:r>
          </w:p>
        </w:tc>
        <w:tc>
          <w:tcPr>
            <w:tcW w:w="1170" w:type="dxa"/>
            <w:tcBorders>
              <w:top w:val="nil"/>
              <w:left w:val="nil"/>
              <w:bottom w:val="nil"/>
              <w:right w:val="nil"/>
            </w:tcBorders>
            <w:shd w:val="clear" w:color="auto" w:fill="auto"/>
            <w:noWrap/>
            <w:vAlign w:val="bottom"/>
            <w:hideMark/>
          </w:tcPr>
          <w:p w14:paraId="0F721F7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322 (69%)</w:t>
            </w:r>
          </w:p>
        </w:tc>
      </w:tr>
      <w:tr w:rsidR="002111AA" w:rsidRPr="00D75B4F" w14:paraId="6039B4E2" w14:textId="77777777" w:rsidTr="002111AA">
        <w:trPr>
          <w:trHeight w:val="357"/>
        </w:trPr>
        <w:tc>
          <w:tcPr>
            <w:tcW w:w="2610" w:type="dxa"/>
            <w:tcBorders>
              <w:top w:val="nil"/>
              <w:left w:val="nil"/>
              <w:bottom w:val="nil"/>
              <w:right w:val="nil"/>
            </w:tcBorders>
            <w:shd w:val="clear" w:color="auto" w:fill="auto"/>
            <w:noWrap/>
            <w:vAlign w:val="bottom"/>
            <w:hideMark/>
          </w:tcPr>
          <w:p w14:paraId="77F98BFC"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Amblyomma maculatum</w:t>
            </w:r>
          </w:p>
        </w:tc>
        <w:tc>
          <w:tcPr>
            <w:tcW w:w="1170" w:type="dxa"/>
            <w:tcBorders>
              <w:top w:val="nil"/>
              <w:left w:val="nil"/>
              <w:bottom w:val="nil"/>
              <w:right w:val="nil"/>
            </w:tcBorders>
            <w:shd w:val="clear" w:color="auto" w:fill="auto"/>
            <w:noWrap/>
            <w:vAlign w:val="bottom"/>
            <w:hideMark/>
          </w:tcPr>
          <w:p w14:paraId="3B7C4466"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nil"/>
              <w:right w:val="nil"/>
            </w:tcBorders>
            <w:shd w:val="clear" w:color="auto" w:fill="auto"/>
            <w:noWrap/>
            <w:vAlign w:val="bottom"/>
            <w:hideMark/>
          </w:tcPr>
          <w:p w14:paraId="2958CEA7"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(14%)</w:t>
            </w:r>
          </w:p>
        </w:tc>
        <w:tc>
          <w:tcPr>
            <w:tcW w:w="1080" w:type="dxa"/>
            <w:tcBorders>
              <w:top w:val="nil"/>
              <w:left w:val="nil"/>
              <w:bottom w:val="nil"/>
              <w:right w:val="nil"/>
            </w:tcBorders>
            <w:shd w:val="clear" w:color="auto" w:fill="auto"/>
            <w:noWrap/>
            <w:vAlign w:val="bottom"/>
            <w:hideMark/>
          </w:tcPr>
          <w:p w14:paraId="4EFCAF17" w14:textId="77777777" w:rsidR="002111AA" w:rsidRPr="00103F19" w:rsidRDefault="002111AA" w:rsidP="002111AA">
            <w:pPr>
              <w:jc w:val="center"/>
              <w:rPr>
                <w:rFonts w:ascii="Calibri" w:hAnsi="Calibri" w:cs="Calibri"/>
                <w:color w:val="000000"/>
              </w:rPr>
            </w:pPr>
          </w:p>
        </w:tc>
        <w:tc>
          <w:tcPr>
            <w:tcW w:w="1170" w:type="dxa"/>
            <w:tcBorders>
              <w:top w:val="nil"/>
              <w:left w:val="nil"/>
              <w:bottom w:val="nil"/>
              <w:right w:val="nil"/>
            </w:tcBorders>
            <w:shd w:val="clear" w:color="auto" w:fill="auto"/>
            <w:noWrap/>
            <w:vAlign w:val="bottom"/>
            <w:hideMark/>
          </w:tcPr>
          <w:p w14:paraId="4ED5D7B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(0.35%)</w:t>
            </w:r>
          </w:p>
        </w:tc>
        <w:tc>
          <w:tcPr>
            <w:tcW w:w="1080" w:type="dxa"/>
            <w:tcBorders>
              <w:top w:val="nil"/>
              <w:left w:val="nil"/>
              <w:bottom w:val="nil"/>
              <w:right w:val="nil"/>
            </w:tcBorders>
            <w:shd w:val="clear" w:color="auto" w:fill="auto"/>
            <w:noWrap/>
            <w:vAlign w:val="bottom"/>
            <w:hideMark/>
          </w:tcPr>
          <w:p w14:paraId="7CC0DFC4" w14:textId="77777777" w:rsidR="002111AA" w:rsidRPr="00103F19" w:rsidRDefault="002111AA" w:rsidP="002111AA">
            <w:pPr>
              <w:jc w:val="center"/>
              <w:rPr>
                <w:rFonts w:ascii="Calibri" w:hAnsi="Calibri" w:cs="Calibri"/>
                <w:color w:val="000000"/>
              </w:rPr>
            </w:pPr>
          </w:p>
        </w:tc>
        <w:tc>
          <w:tcPr>
            <w:tcW w:w="1006" w:type="dxa"/>
            <w:tcBorders>
              <w:top w:val="nil"/>
              <w:left w:val="nil"/>
              <w:bottom w:val="nil"/>
              <w:right w:val="nil"/>
            </w:tcBorders>
            <w:shd w:val="clear" w:color="auto" w:fill="auto"/>
            <w:noWrap/>
            <w:vAlign w:val="bottom"/>
            <w:hideMark/>
          </w:tcPr>
          <w:p w14:paraId="0E555812" w14:textId="77777777" w:rsidR="002111AA" w:rsidRPr="00103F19" w:rsidRDefault="002111AA" w:rsidP="002111AA">
            <w:pPr>
              <w:jc w:val="center"/>
            </w:pPr>
          </w:p>
        </w:tc>
        <w:tc>
          <w:tcPr>
            <w:tcW w:w="1154" w:type="dxa"/>
            <w:tcBorders>
              <w:top w:val="nil"/>
              <w:left w:val="nil"/>
              <w:bottom w:val="nil"/>
              <w:right w:val="nil"/>
            </w:tcBorders>
            <w:shd w:val="clear" w:color="auto" w:fill="auto"/>
            <w:noWrap/>
            <w:vAlign w:val="bottom"/>
            <w:hideMark/>
          </w:tcPr>
          <w:p w14:paraId="7B20535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 (21%)</w:t>
            </w:r>
          </w:p>
        </w:tc>
        <w:tc>
          <w:tcPr>
            <w:tcW w:w="1080" w:type="dxa"/>
            <w:tcBorders>
              <w:top w:val="nil"/>
              <w:left w:val="nil"/>
              <w:bottom w:val="nil"/>
              <w:right w:val="nil"/>
            </w:tcBorders>
            <w:shd w:val="clear" w:color="auto" w:fill="auto"/>
            <w:noWrap/>
            <w:vAlign w:val="bottom"/>
            <w:hideMark/>
          </w:tcPr>
          <w:p w14:paraId="222B637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5 (16%)</w:t>
            </w:r>
          </w:p>
        </w:tc>
        <w:tc>
          <w:tcPr>
            <w:tcW w:w="1170" w:type="dxa"/>
            <w:tcBorders>
              <w:top w:val="nil"/>
              <w:left w:val="nil"/>
              <w:bottom w:val="nil"/>
              <w:right w:val="nil"/>
            </w:tcBorders>
            <w:shd w:val="clear" w:color="auto" w:fill="auto"/>
            <w:noWrap/>
            <w:vAlign w:val="bottom"/>
            <w:hideMark/>
          </w:tcPr>
          <w:p w14:paraId="7594958A"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15 (3.2%)</w:t>
            </w:r>
          </w:p>
        </w:tc>
      </w:tr>
      <w:tr w:rsidR="002111AA" w:rsidRPr="00D75B4F" w14:paraId="7A9DCA97" w14:textId="77777777" w:rsidTr="002111AA">
        <w:trPr>
          <w:trHeight w:val="357"/>
        </w:trPr>
        <w:tc>
          <w:tcPr>
            <w:tcW w:w="2610" w:type="dxa"/>
            <w:tcBorders>
              <w:top w:val="nil"/>
              <w:left w:val="nil"/>
              <w:bottom w:val="single" w:sz="4" w:space="0" w:color="auto"/>
              <w:right w:val="nil"/>
            </w:tcBorders>
            <w:shd w:val="clear" w:color="auto" w:fill="auto"/>
            <w:noWrap/>
            <w:vAlign w:val="bottom"/>
            <w:hideMark/>
          </w:tcPr>
          <w:p w14:paraId="20DD35B8" w14:textId="77777777" w:rsidR="002111AA" w:rsidRPr="00103F19" w:rsidRDefault="002111AA" w:rsidP="002111AA">
            <w:pPr>
              <w:jc w:val="center"/>
              <w:rPr>
                <w:rFonts w:ascii="Calibri" w:hAnsi="Calibri" w:cs="Calibri"/>
                <w:i/>
                <w:iCs/>
                <w:color w:val="000000"/>
              </w:rPr>
            </w:pPr>
            <w:r w:rsidRPr="00103F19">
              <w:rPr>
                <w:rFonts w:ascii="Calibri" w:hAnsi="Calibri" w:cs="Calibri"/>
                <w:i/>
                <w:iCs/>
                <w:color w:val="000000"/>
              </w:rPr>
              <w:t>Dermacentor variabilis</w:t>
            </w:r>
          </w:p>
        </w:tc>
        <w:tc>
          <w:tcPr>
            <w:tcW w:w="1170" w:type="dxa"/>
            <w:tcBorders>
              <w:top w:val="nil"/>
              <w:left w:val="nil"/>
              <w:bottom w:val="single" w:sz="4" w:space="0" w:color="auto"/>
              <w:right w:val="nil"/>
            </w:tcBorders>
            <w:shd w:val="clear" w:color="auto" w:fill="auto"/>
            <w:noWrap/>
            <w:vAlign w:val="bottom"/>
            <w:hideMark/>
          </w:tcPr>
          <w:p w14:paraId="616291B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Adult</w:t>
            </w:r>
          </w:p>
        </w:tc>
        <w:tc>
          <w:tcPr>
            <w:tcW w:w="1260" w:type="dxa"/>
            <w:tcBorders>
              <w:top w:val="nil"/>
              <w:left w:val="nil"/>
              <w:bottom w:val="single" w:sz="4" w:space="0" w:color="auto"/>
              <w:right w:val="nil"/>
            </w:tcBorders>
            <w:shd w:val="clear" w:color="auto" w:fill="auto"/>
            <w:noWrap/>
            <w:vAlign w:val="bottom"/>
            <w:hideMark/>
          </w:tcPr>
          <w:p w14:paraId="1D7DB47D"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6 (86%)</w:t>
            </w:r>
          </w:p>
        </w:tc>
        <w:tc>
          <w:tcPr>
            <w:tcW w:w="1080" w:type="dxa"/>
            <w:tcBorders>
              <w:top w:val="nil"/>
              <w:left w:val="nil"/>
              <w:bottom w:val="single" w:sz="4" w:space="0" w:color="auto"/>
              <w:right w:val="nil"/>
            </w:tcBorders>
            <w:shd w:val="clear" w:color="auto" w:fill="auto"/>
            <w:noWrap/>
            <w:vAlign w:val="bottom"/>
            <w:hideMark/>
          </w:tcPr>
          <w:p w14:paraId="7A81D50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70" w:type="dxa"/>
            <w:tcBorders>
              <w:top w:val="nil"/>
              <w:left w:val="nil"/>
              <w:bottom w:val="single" w:sz="4" w:space="0" w:color="auto"/>
              <w:right w:val="nil"/>
            </w:tcBorders>
            <w:shd w:val="clear" w:color="auto" w:fill="auto"/>
            <w:noWrap/>
            <w:vAlign w:val="bottom"/>
            <w:hideMark/>
          </w:tcPr>
          <w:p w14:paraId="61D77C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 (1.4%)</w:t>
            </w:r>
          </w:p>
        </w:tc>
        <w:tc>
          <w:tcPr>
            <w:tcW w:w="1080" w:type="dxa"/>
            <w:tcBorders>
              <w:top w:val="nil"/>
              <w:left w:val="nil"/>
              <w:bottom w:val="single" w:sz="4" w:space="0" w:color="auto"/>
              <w:right w:val="nil"/>
            </w:tcBorders>
            <w:shd w:val="clear" w:color="auto" w:fill="auto"/>
            <w:noWrap/>
            <w:vAlign w:val="bottom"/>
            <w:hideMark/>
          </w:tcPr>
          <w:p w14:paraId="22CBB70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 (2.3%)</w:t>
            </w:r>
          </w:p>
        </w:tc>
        <w:tc>
          <w:tcPr>
            <w:tcW w:w="1006" w:type="dxa"/>
            <w:tcBorders>
              <w:top w:val="nil"/>
              <w:left w:val="nil"/>
              <w:bottom w:val="single" w:sz="4" w:space="0" w:color="auto"/>
              <w:right w:val="nil"/>
            </w:tcBorders>
            <w:shd w:val="clear" w:color="auto" w:fill="auto"/>
            <w:noWrap/>
            <w:vAlign w:val="bottom"/>
            <w:hideMark/>
          </w:tcPr>
          <w:p w14:paraId="7C38A7C8"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154" w:type="dxa"/>
            <w:tcBorders>
              <w:top w:val="nil"/>
              <w:left w:val="nil"/>
              <w:bottom w:val="single" w:sz="4" w:space="0" w:color="auto"/>
              <w:right w:val="nil"/>
            </w:tcBorders>
            <w:shd w:val="clear" w:color="auto" w:fill="auto"/>
            <w:noWrap/>
            <w:vAlign w:val="bottom"/>
            <w:hideMark/>
          </w:tcPr>
          <w:p w14:paraId="24899E9E"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 (2.6%)</w:t>
            </w:r>
          </w:p>
        </w:tc>
        <w:tc>
          <w:tcPr>
            <w:tcW w:w="1080" w:type="dxa"/>
            <w:tcBorders>
              <w:top w:val="nil"/>
              <w:left w:val="nil"/>
              <w:bottom w:val="single" w:sz="4" w:space="0" w:color="auto"/>
              <w:right w:val="nil"/>
            </w:tcBorders>
            <w:shd w:val="clear" w:color="auto" w:fill="auto"/>
            <w:noWrap/>
            <w:vAlign w:val="bottom"/>
            <w:hideMark/>
          </w:tcPr>
          <w:p w14:paraId="4E96C9B9"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 (10%)</w:t>
            </w:r>
          </w:p>
        </w:tc>
        <w:tc>
          <w:tcPr>
            <w:tcW w:w="1170" w:type="dxa"/>
            <w:tcBorders>
              <w:top w:val="nil"/>
              <w:left w:val="nil"/>
              <w:bottom w:val="single" w:sz="4" w:space="0" w:color="auto"/>
              <w:right w:val="nil"/>
            </w:tcBorders>
            <w:shd w:val="clear" w:color="auto" w:fill="auto"/>
            <w:noWrap/>
            <w:vAlign w:val="bottom"/>
            <w:hideMark/>
          </w:tcPr>
          <w:p w14:paraId="09C58C23"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16 (3.4%)</w:t>
            </w:r>
          </w:p>
        </w:tc>
      </w:tr>
      <w:tr w:rsidR="002111AA" w:rsidRPr="00D75B4F" w14:paraId="732B0B5E" w14:textId="77777777" w:rsidTr="002111AA">
        <w:trPr>
          <w:trHeight w:val="310"/>
        </w:trPr>
        <w:tc>
          <w:tcPr>
            <w:tcW w:w="2610" w:type="dxa"/>
            <w:tcBorders>
              <w:top w:val="nil"/>
              <w:left w:val="nil"/>
              <w:bottom w:val="single" w:sz="4" w:space="0" w:color="auto"/>
              <w:right w:val="nil"/>
            </w:tcBorders>
            <w:shd w:val="clear" w:color="auto" w:fill="auto"/>
            <w:noWrap/>
            <w:vAlign w:val="bottom"/>
            <w:hideMark/>
          </w:tcPr>
          <w:p w14:paraId="127205A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TOTAL</w:t>
            </w:r>
          </w:p>
        </w:tc>
        <w:tc>
          <w:tcPr>
            <w:tcW w:w="1170" w:type="dxa"/>
            <w:tcBorders>
              <w:top w:val="nil"/>
              <w:left w:val="nil"/>
              <w:bottom w:val="single" w:sz="4" w:space="0" w:color="auto"/>
              <w:right w:val="nil"/>
            </w:tcBorders>
            <w:shd w:val="clear" w:color="auto" w:fill="auto"/>
            <w:noWrap/>
            <w:vAlign w:val="bottom"/>
            <w:hideMark/>
          </w:tcPr>
          <w:p w14:paraId="3B50C3B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 </w:t>
            </w:r>
          </w:p>
        </w:tc>
        <w:tc>
          <w:tcPr>
            <w:tcW w:w="1260" w:type="dxa"/>
            <w:tcBorders>
              <w:top w:val="nil"/>
              <w:left w:val="nil"/>
              <w:bottom w:val="single" w:sz="4" w:space="0" w:color="auto"/>
              <w:right w:val="nil"/>
            </w:tcBorders>
            <w:shd w:val="clear" w:color="auto" w:fill="auto"/>
            <w:noWrap/>
            <w:vAlign w:val="bottom"/>
            <w:hideMark/>
          </w:tcPr>
          <w:p w14:paraId="24724091"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080" w:type="dxa"/>
            <w:tcBorders>
              <w:top w:val="nil"/>
              <w:left w:val="nil"/>
              <w:bottom w:val="single" w:sz="4" w:space="0" w:color="auto"/>
              <w:right w:val="nil"/>
            </w:tcBorders>
            <w:shd w:val="clear" w:color="auto" w:fill="auto"/>
            <w:noWrap/>
            <w:vAlign w:val="bottom"/>
            <w:hideMark/>
          </w:tcPr>
          <w:p w14:paraId="4E23CDC5"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22 (4.7%)</w:t>
            </w:r>
          </w:p>
        </w:tc>
        <w:tc>
          <w:tcPr>
            <w:tcW w:w="1170" w:type="dxa"/>
            <w:tcBorders>
              <w:top w:val="nil"/>
              <w:left w:val="nil"/>
              <w:bottom w:val="single" w:sz="4" w:space="0" w:color="auto"/>
              <w:right w:val="nil"/>
            </w:tcBorders>
            <w:shd w:val="clear" w:color="auto" w:fill="auto"/>
            <w:noWrap/>
            <w:vAlign w:val="bottom"/>
            <w:hideMark/>
          </w:tcPr>
          <w:p w14:paraId="4E99E944"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283 (61%)</w:t>
            </w:r>
          </w:p>
        </w:tc>
        <w:tc>
          <w:tcPr>
            <w:tcW w:w="1080" w:type="dxa"/>
            <w:tcBorders>
              <w:top w:val="nil"/>
              <w:left w:val="nil"/>
              <w:bottom w:val="single" w:sz="4" w:space="0" w:color="auto"/>
              <w:right w:val="nil"/>
            </w:tcBorders>
            <w:shd w:val="clear" w:color="auto" w:fill="auto"/>
            <w:noWrap/>
            <w:vAlign w:val="bottom"/>
            <w:hideMark/>
          </w:tcPr>
          <w:p w14:paraId="0196A25C"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88 (19%)</w:t>
            </w:r>
          </w:p>
        </w:tc>
        <w:tc>
          <w:tcPr>
            <w:tcW w:w="1006" w:type="dxa"/>
            <w:tcBorders>
              <w:top w:val="nil"/>
              <w:left w:val="nil"/>
              <w:bottom w:val="single" w:sz="4" w:space="0" w:color="auto"/>
              <w:right w:val="nil"/>
            </w:tcBorders>
            <w:shd w:val="clear" w:color="auto" w:fill="auto"/>
            <w:noWrap/>
            <w:vAlign w:val="bottom"/>
            <w:hideMark/>
          </w:tcPr>
          <w:p w14:paraId="0ADF4FEF"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7 (1.5%)</w:t>
            </w:r>
          </w:p>
        </w:tc>
        <w:tc>
          <w:tcPr>
            <w:tcW w:w="1154" w:type="dxa"/>
            <w:tcBorders>
              <w:top w:val="nil"/>
              <w:left w:val="nil"/>
              <w:bottom w:val="single" w:sz="4" w:space="0" w:color="auto"/>
              <w:right w:val="nil"/>
            </w:tcBorders>
            <w:shd w:val="clear" w:color="auto" w:fill="auto"/>
            <w:noWrap/>
            <w:vAlign w:val="bottom"/>
            <w:hideMark/>
          </w:tcPr>
          <w:p w14:paraId="340A334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39 (8.4%)</w:t>
            </w:r>
          </w:p>
        </w:tc>
        <w:tc>
          <w:tcPr>
            <w:tcW w:w="1080" w:type="dxa"/>
            <w:tcBorders>
              <w:top w:val="nil"/>
              <w:left w:val="nil"/>
              <w:bottom w:val="single" w:sz="4" w:space="0" w:color="auto"/>
              <w:right w:val="nil"/>
            </w:tcBorders>
            <w:shd w:val="clear" w:color="auto" w:fill="auto"/>
            <w:noWrap/>
            <w:vAlign w:val="bottom"/>
            <w:hideMark/>
          </w:tcPr>
          <w:p w14:paraId="065D292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31 (6.7%)</w:t>
            </w:r>
          </w:p>
        </w:tc>
        <w:tc>
          <w:tcPr>
            <w:tcW w:w="1170" w:type="dxa"/>
            <w:tcBorders>
              <w:top w:val="nil"/>
              <w:left w:val="nil"/>
              <w:bottom w:val="single" w:sz="4" w:space="0" w:color="auto"/>
              <w:right w:val="nil"/>
            </w:tcBorders>
            <w:shd w:val="clear" w:color="auto" w:fill="auto"/>
            <w:noWrap/>
            <w:vAlign w:val="bottom"/>
            <w:hideMark/>
          </w:tcPr>
          <w:p w14:paraId="3EFFB762" w14:textId="77777777" w:rsidR="002111AA" w:rsidRPr="00103F19" w:rsidRDefault="002111AA" w:rsidP="002111AA">
            <w:pPr>
              <w:jc w:val="center"/>
              <w:rPr>
                <w:rFonts w:ascii="Calibri" w:hAnsi="Calibri" w:cs="Calibri"/>
                <w:color w:val="000000"/>
              </w:rPr>
            </w:pPr>
            <w:r w:rsidRPr="00103F19">
              <w:rPr>
                <w:rFonts w:ascii="Calibri" w:hAnsi="Calibri" w:cs="Calibri"/>
                <w:color w:val="000000"/>
              </w:rPr>
              <w:t>466</w:t>
            </w:r>
          </w:p>
        </w:tc>
      </w:tr>
    </w:tbl>
    <w:p w14:paraId="608F5F9E" w14:textId="77777777" w:rsidR="002111AA" w:rsidRDefault="002111AA" w:rsidP="002111AA">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02A8D888" w14:textId="0993EADE" w:rsidR="001F5068" w:rsidRDefault="0059140D" w:rsidP="001F5068">
      <w:pPr>
        <w:pStyle w:val="004Second-LevelSubheadingBOLD"/>
      </w:pPr>
      <w:bookmarkStart w:id="136" w:name="_Toc432085044"/>
      <w:r w:rsidRPr="00063CEA">
        <w:lastRenderedPageBreak/>
        <w:t>High Throughput Sequencing</w:t>
      </w:r>
      <w:bookmarkEnd w:id="136"/>
      <w:r w:rsidRPr="00604F57">
        <w:t xml:space="preserve"> </w:t>
      </w:r>
    </w:p>
    <w:p w14:paraId="00324722" w14:textId="22878744" w:rsidR="0059140D" w:rsidRDefault="0059140D" w:rsidP="00AB13D0">
      <w:pPr>
        <w:pStyle w:val="007BodyText-NoIndent"/>
        <w:ind w:firstLine="288"/>
      </w:pPr>
      <w:r w:rsidRPr="00604F57">
        <w:t>Library construction and sequencing were performed at the Roy J. Carver Biotechnology Center, University of Illinois at Urbana-Champaign. Approximately 1ng of DNA was used for amplification of the targeted regions in the Fluidigm Access Array (Fluidigm, CA) as previously described (Muturi et al., 2016). The pooled amplicons were sequenced on one lane with 2 x 250nt paired-reads on a HiSeq 2500 with a Rapid sequencing kit version 2 (Illumina, CA). Fastq files were generated and demultiplexed with the bcl2fastq v2.17.1.14 Conversion Software (Illumina®).</w:t>
      </w:r>
    </w:p>
    <w:p w14:paraId="09B71667" w14:textId="77777777" w:rsidR="002111AA" w:rsidRPr="002111AA" w:rsidRDefault="002111AA" w:rsidP="002111AA"/>
    <w:p w14:paraId="445CF57A" w14:textId="0AA5F87B" w:rsidR="001F5068" w:rsidRDefault="0059140D" w:rsidP="001F5068">
      <w:pPr>
        <w:pStyle w:val="004Second-LevelSubheadingBOLD"/>
      </w:pPr>
      <w:bookmarkStart w:id="137" w:name="_Toc432085045"/>
      <w:r w:rsidRPr="001E09FA">
        <w:t>Sequence Analysis</w:t>
      </w:r>
      <w:bookmarkEnd w:id="137"/>
    </w:p>
    <w:p w14:paraId="23DF8EAA" w14:textId="7D200F5B" w:rsidR="0059140D" w:rsidRPr="001E09FA" w:rsidRDefault="0059140D" w:rsidP="00AB13D0">
      <w:pPr>
        <w:pStyle w:val="007BodyText-NoIndent"/>
        <w:ind w:firstLine="288"/>
      </w:pPr>
      <w:r w:rsidRPr="001E09FA">
        <w:t>A customized HiSeq analysis pipeline was created by the High Performance Computing in Biology (HPCBio) group at the University of Illinois at Urbana-Champaign</w:t>
      </w:r>
      <w:r>
        <w:t>.</w:t>
      </w:r>
      <w:r w:rsidRPr="001E09FA">
        <w:t xml:space="preserve"> In brief, raw sequences were 1. assessed for quality with FastQC (Andrews, 2010); 2. trimmed with Trimmomatic (Bolger, et al., 2014); 3. stitched together when applicable with PEAR (Zhang et al, 2014); and 4. converted to FASTA format</w:t>
      </w:r>
      <w:r w:rsidR="0063331F">
        <w:t xml:space="preserve">. </w:t>
      </w:r>
      <w:r w:rsidRPr="001E09FA">
        <w:t>Paired reads were not stitched together, and only the trimmed R1 (forward) read was used, when the expected size of the PCR products were either too large for forward and reverse sequences to overlap sufficiently (&gt;450 nt) or were of variable length. Variable lengths occurred due to amplification in TBA</w:t>
      </w:r>
      <w:r>
        <w:t>s</w:t>
      </w:r>
      <w:r w:rsidRPr="001E09FA">
        <w:t xml:space="preserve"> whose target regions varied in size </w:t>
      </w:r>
      <w:r>
        <w:t xml:space="preserve">by </w:t>
      </w:r>
      <w:r w:rsidRPr="001E09FA">
        <w:t>more than 10bp.</w:t>
      </w:r>
    </w:p>
    <w:p w14:paraId="653F24F6" w14:textId="77777777" w:rsidR="001F5068" w:rsidRDefault="001F5068" w:rsidP="001F5068">
      <w:pPr>
        <w:pStyle w:val="007BodyText-NoIndent"/>
      </w:pPr>
    </w:p>
    <w:p w14:paraId="5270C2C9" w14:textId="77777777" w:rsidR="0059140D" w:rsidRPr="006B393E" w:rsidRDefault="0059140D" w:rsidP="00AB13D0">
      <w:pPr>
        <w:pStyle w:val="007BodyText-NoIndent"/>
        <w:ind w:firstLine="288"/>
      </w:pPr>
      <w:r w:rsidRPr="001E09FA">
        <w:t>After processing, vsearch (Rognes et al., 2016) was used to compare these sequences against a custom database</w:t>
      </w:r>
      <w:r>
        <w:t xml:space="preserve"> (Fredericks et al., in preparation)</w:t>
      </w:r>
      <w:r w:rsidRPr="001E09FA">
        <w:t xml:space="preserve">. A maximum of 50 reads per query were reported when these conditions were met: a minimum percent identity of 93% and an alignment length of 50%. Due to the lack of species specific DNA sequence arrays for TBAs </w:t>
      </w:r>
      <w:r w:rsidRPr="006B393E">
        <w:t xml:space="preserve">in available datasets, we created a custom DNA database using target sequences from expected or closely related </w:t>
      </w:r>
      <w:r>
        <w:t>TBA</w:t>
      </w:r>
      <w:r w:rsidRPr="006B393E">
        <w:t>s obtained from published sequences in the National Center for Biotechnology Information’s (NCBI) Basic Local Alignment Search Tool (BLAST) (</w:t>
      </w:r>
      <w:r w:rsidRPr="006B393E">
        <w:rPr>
          <w:u w:val="single"/>
        </w:rPr>
        <w:t>https://blast.ncbi.nlm.nih.gov/Blast.cgi</w:t>
      </w:r>
      <w:r w:rsidRPr="006B393E">
        <w:t xml:space="preserve">) (access date: November 2017). </w:t>
      </w:r>
    </w:p>
    <w:p w14:paraId="4279EE7F" w14:textId="77777777" w:rsidR="001F5068" w:rsidRDefault="001F5068" w:rsidP="001F5068">
      <w:pPr>
        <w:pStyle w:val="007BodyText-NoIndent"/>
      </w:pPr>
    </w:p>
    <w:p w14:paraId="4AED75A1" w14:textId="77777777" w:rsidR="0059140D" w:rsidRDefault="0059140D" w:rsidP="00AB13D0">
      <w:pPr>
        <w:pStyle w:val="007BodyText-NoIndent"/>
        <w:ind w:firstLine="288"/>
      </w:pPr>
      <w:r w:rsidRPr="006B393E">
        <w:t xml:space="preserve">Reads were considered positive identifications to genus when a minimum average percent identity of 97% </w:t>
      </w:r>
      <w:r>
        <w:t xml:space="preserve">to a database sequence </w:t>
      </w:r>
      <w:r w:rsidRPr="006B393E">
        <w:t xml:space="preserve">was achieved, and were assigned to species when a minimum of 99% identity was achieved. With the exception of </w:t>
      </w:r>
      <w:r w:rsidRPr="006B393E">
        <w:rPr>
          <w:i/>
        </w:rPr>
        <w:t>Rickettsia akari</w:t>
      </w:r>
      <w:r w:rsidRPr="006B393E">
        <w:t xml:space="preserve">, </w:t>
      </w:r>
      <w:r w:rsidRPr="006B393E">
        <w:rPr>
          <w:i/>
        </w:rPr>
        <w:t>R. bellii</w:t>
      </w:r>
      <w:r w:rsidRPr="006B393E">
        <w:t xml:space="preserve"> and </w:t>
      </w:r>
      <w:r w:rsidRPr="006B393E">
        <w:rPr>
          <w:i/>
        </w:rPr>
        <w:t>R. felis</w:t>
      </w:r>
      <w:r w:rsidRPr="006B393E">
        <w:t>, no Rickettsia was distinguishable to species using any of the 16S rRNA primer sets (V1-V3_F28/V1-V3_R519, V4_515F_</w:t>
      </w:r>
      <w:r>
        <w:t>n</w:t>
      </w:r>
      <w:r w:rsidRPr="006B393E">
        <w:t>ew/V4_806F_</w:t>
      </w:r>
      <w:r>
        <w:t>n</w:t>
      </w:r>
      <w:r w:rsidRPr="006B393E">
        <w:t xml:space="preserve">ew or 16S8FE3/B_GA1B2), and were reported only to genus when hits occurred with these targets only. </w:t>
      </w:r>
      <w:r>
        <w:t>Otherwise</w:t>
      </w:r>
      <w:r w:rsidRPr="006B393E">
        <w:t xml:space="preserve">, </w:t>
      </w:r>
      <w:r>
        <w:t xml:space="preserve">species-level </w:t>
      </w:r>
      <w:r w:rsidRPr="006B393E">
        <w:t xml:space="preserve">identification of </w:t>
      </w:r>
      <w:r w:rsidRPr="006B393E">
        <w:rPr>
          <w:i/>
        </w:rPr>
        <w:t>Rickettsia</w:t>
      </w:r>
      <w:r w:rsidRPr="006B393E">
        <w:t xml:space="preserve"> species w</w:t>
      </w:r>
      <w:r>
        <w:t>as</w:t>
      </w:r>
      <w:r w:rsidRPr="006B393E">
        <w:t xml:space="preserve"> accomplished using hits obtained from the amplification of the 23S-5S IGS and </w:t>
      </w:r>
      <w:r w:rsidRPr="008A5930">
        <w:rPr>
          <w:i/>
        </w:rPr>
        <w:t>ompB</w:t>
      </w:r>
      <w:r w:rsidRPr="006B393E">
        <w:t xml:space="preserve"> targeted regions. </w:t>
      </w:r>
      <w:r w:rsidRPr="002B2777">
        <w:t>The most useful</w:t>
      </w:r>
      <w:r>
        <w:t xml:space="preserve"> </w:t>
      </w:r>
      <w:r w:rsidRPr="006B393E">
        <w:t>criteria for determining the quality of the match were</w:t>
      </w:r>
      <w:r>
        <w:t xml:space="preserve"> the</w:t>
      </w:r>
      <w:r w:rsidRPr="006B393E">
        <w:t xml:space="preserve"> 1. total number of hits; 2. average percent identity; 3. average alignment length; and 4. fifth percentile of the percent identity, which gave an estimate of the variance in the percent identity.</w:t>
      </w:r>
      <w:r w:rsidRPr="00063CEA">
        <w:t xml:space="preserve"> </w:t>
      </w:r>
    </w:p>
    <w:p w14:paraId="12C68ED0" w14:textId="77777777" w:rsidR="0059140D" w:rsidRDefault="0059140D" w:rsidP="0059140D">
      <w:pPr>
        <w:rPr>
          <w:b/>
        </w:rPr>
      </w:pPr>
      <w:r>
        <w:rPr>
          <w:b/>
        </w:rPr>
        <w:br w:type="page"/>
      </w:r>
    </w:p>
    <w:p w14:paraId="66617590" w14:textId="77777777" w:rsidR="0059140D" w:rsidRPr="00D722BD" w:rsidRDefault="0059140D" w:rsidP="001F5068">
      <w:pPr>
        <w:pStyle w:val="003First-LevelSubheadingBOLD"/>
      </w:pPr>
      <w:bookmarkStart w:id="138" w:name="_Toc432085046"/>
      <w:r>
        <w:lastRenderedPageBreak/>
        <w:t>RESULTS AND DISCUSSION</w:t>
      </w:r>
      <w:bookmarkEnd w:id="138"/>
    </w:p>
    <w:p w14:paraId="5ABF6503" w14:textId="1C3A3225" w:rsidR="001F5068" w:rsidRDefault="0059140D" w:rsidP="001F5068">
      <w:pPr>
        <w:pStyle w:val="004Second-LevelSubheadingBOLD"/>
      </w:pPr>
      <w:bookmarkStart w:id="139" w:name="_Toc432085047"/>
      <w:r w:rsidRPr="00D722BD">
        <w:t>Identification of Tick-borne Agents</w:t>
      </w:r>
      <w:bookmarkEnd w:id="139"/>
      <w:r w:rsidRPr="00D722BD">
        <w:t xml:space="preserve"> </w:t>
      </w:r>
    </w:p>
    <w:p w14:paraId="43E7F166" w14:textId="73052478" w:rsidR="0059140D" w:rsidRDefault="0059140D" w:rsidP="00AB13D0">
      <w:pPr>
        <w:pStyle w:val="007BodyText-NoIndent"/>
        <w:ind w:firstLine="288"/>
      </w:pPr>
      <w:r>
        <w:t>U</w:t>
      </w:r>
      <w:r w:rsidRPr="00206D38">
        <w:t xml:space="preserve">sing a next-generation sequencing </w:t>
      </w:r>
      <w:r>
        <w:t xml:space="preserve">approach, we have </w:t>
      </w:r>
      <w:r w:rsidRPr="00D722BD">
        <w:t xml:space="preserve">identified </w:t>
      </w:r>
      <w:r w:rsidR="005E1B67">
        <w:t xml:space="preserve">thus far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D722BD">
        <w:t>(</w:t>
      </w:r>
      <w:r>
        <w:t xml:space="preserve">Table </w:t>
      </w:r>
      <w:r w:rsidR="00C65CF3">
        <w:t>15</w:t>
      </w:r>
      <w:r w:rsidRPr="00D722BD">
        <w:t xml:space="preserve">). These encompassed </w:t>
      </w:r>
      <w:r>
        <w:t>eight</w:t>
      </w:r>
      <w:r w:rsidRPr="00D722BD">
        <w:t xml:space="preserve"> different genera</w:t>
      </w:r>
      <w:r>
        <w:t xml:space="preserve"> and k</w:t>
      </w:r>
      <w:r w:rsidRPr="00D722BD">
        <w:t xml:space="preserve">nown </w:t>
      </w:r>
      <w:r>
        <w:t xml:space="preserve">human </w:t>
      </w:r>
      <w:r w:rsidRPr="00D722BD">
        <w:t xml:space="preserve">pathogens included </w:t>
      </w:r>
      <w:r>
        <w:rPr>
          <w:i/>
        </w:rPr>
        <w:t>Anaplasma phagocytophilum</w:t>
      </w:r>
      <w:r w:rsidRPr="00D722BD">
        <w:t xml:space="preserve">, </w:t>
      </w:r>
      <w:r w:rsidRPr="00D722BD">
        <w:rPr>
          <w:i/>
        </w:rPr>
        <w:t>E</w:t>
      </w:r>
      <w:r>
        <w:rPr>
          <w:i/>
        </w:rPr>
        <w:t>hrlichia</w:t>
      </w:r>
      <w:r w:rsidRPr="00D722BD">
        <w:rPr>
          <w:i/>
        </w:rPr>
        <w:t xml:space="preserve"> ewingii</w:t>
      </w:r>
      <w:r>
        <w:t>,</w:t>
      </w:r>
      <w:r w:rsidRPr="00D722BD">
        <w:t xml:space="preserve"> </w:t>
      </w:r>
      <w:r w:rsidRPr="00D722BD">
        <w:rPr>
          <w:i/>
        </w:rPr>
        <w:t>Rickettsia parkeri</w:t>
      </w:r>
      <w:r>
        <w:t xml:space="preserve"> and</w:t>
      </w:r>
      <w:r w:rsidRPr="004E32A7">
        <w:rPr>
          <w:i/>
        </w:rPr>
        <w:t xml:space="preserve"> </w:t>
      </w:r>
      <w:r w:rsidRPr="00D722BD">
        <w:rPr>
          <w:i/>
        </w:rPr>
        <w:t>E. muris eauclariensis</w:t>
      </w:r>
      <w:r w:rsidRPr="003D1624">
        <w:rPr>
          <w:i/>
        </w:rPr>
        <w:t xml:space="preserve"> </w:t>
      </w:r>
      <w:r>
        <w:rPr>
          <w:i/>
        </w:rPr>
        <w:t>subsp. nov.</w:t>
      </w:r>
      <w:r>
        <w:t xml:space="preserve"> (Figure </w:t>
      </w:r>
      <w:r w:rsidR="0095325A">
        <w:t>37</w:t>
      </w:r>
      <w:r>
        <w:t>)</w:t>
      </w:r>
      <w:r w:rsidRPr="00D722BD">
        <w:t xml:space="preserve">. </w:t>
      </w:r>
      <w:r>
        <w:t>These are causative agents of important tick-borne diseases in humans in the southeastern U.S., including anaplasmosis, ehrlichiosis, and spotted-fever rickettsiosis.</w:t>
      </w:r>
    </w:p>
    <w:p w14:paraId="1846AABE" w14:textId="77777777" w:rsidR="001F5068" w:rsidRDefault="001F5068" w:rsidP="001F5068">
      <w:pPr>
        <w:pStyle w:val="007BodyText-NoIndent"/>
      </w:pPr>
    </w:p>
    <w:p w14:paraId="3424B8F6" w14:textId="77B4ED6B" w:rsidR="0059140D" w:rsidRDefault="0059140D" w:rsidP="00AB13D0">
      <w:pPr>
        <w:pStyle w:val="007BodyText-NoIndent"/>
        <w:ind w:firstLine="288"/>
      </w:pPr>
      <w:r>
        <w:t>There were distinct differences between military installations in the abundanc</w:t>
      </w:r>
      <w:r w:rsidR="00C65CF3">
        <w:t>e, species distribution (Table 14</w:t>
      </w:r>
      <w:r>
        <w:t xml:space="preserve">, Figure </w:t>
      </w:r>
      <w:r w:rsidR="0095325A">
        <w:t>37</w:t>
      </w:r>
      <w:r>
        <w:t>), and infection rates of collected ticks (</w:t>
      </w:r>
      <w:r w:rsidRPr="00913C92">
        <w:t xml:space="preserve">Table </w:t>
      </w:r>
      <w:r w:rsidR="00C65CF3">
        <w:t>15</w:t>
      </w:r>
      <w:r>
        <w:t xml:space="preserve">). Camp Blanding and Eglin Air Force Base had the largest diversity of identified TBAs, while Avon Park Air Force Range had the fewest including no ticks with a </w:t>
      </w:r>
      <w:r w:rsidRPr="00CC5207">
        <w:rPr>
          <w:i/>
        </w:rPr>
        <w:t>Coxiella</w:t>
      </w:r>
      <w:r>
        <w:t xml:space="preserve"> endosymbiont (Figure </w:t>
      </w:r>
      <w:r w:rsidR="0095325A">
        <w:t>37</w:t>
      </w:r>
      <w:r>
        <w:t xml:space="preserve">). We found no </w:t>
      </w:r>
      <w:r w:rsidRPr="00CC5207">
        <w:rPr>
          <w:i/>
        </w:rPr>
        <w:t>Theileria spp.</w:t>
      </w:r>
      <w:r>
        <w:t xml:space="preserve"> in the ticks collected at Avon Park Air Force Range, Fort </w:t>
      </w:r>
      <w:r w:rsidRPr="00411238">
        <w:t>Benning</w:t>
      </w:r>
      <w:r>
        <w:t xml:space="preserve"> or </w:t>
      </w:r>
      <w:r w:rsidRPr="00411238">
        <w:t>Tyndall</w:t>
      </w:r>
      <w:r>
        <w:t xml:space="preserve"> Air Force Base, and only </w:t>
      </w:r>
      <w:r w:rsidRPr="00397DC1">
        <w:rPr>
          <w:i/>
        </w:rPr>
        <w:t>Theileria cervi</w:t>
      </w:r>
      <w:r>
        <w:t xml:space="preserve">, the most common </w:t>
      </w:r>
      <w:r w:rsidRPr="00397DC1">
        <w:rPr>
          <w:i/>
        </w:rPr>
        <w:t>Theileria</w:t>
      </w:r>
      <w:r>
        <w:t xml:space="preserve"> species found, at </w:t>
      </w:r>
      <w:r w:rsidRPr="00411238">
        <w:t>Moody</w:t>
      </w:r>
      <w:r>
        <w:t xml:space="preserve"> Air Force Base. </w:t>
      </w:r>
    </w:p>
    <w:p w14:paraId="6A10EAE6" w14:textId="77777777" w:rsidR="001F5068" w:rsidRDefault="001F5068" w:rsidP="001F5068">
      <w:pPr>
        <w:pStyle w:val="007BodyText-NoIndent"/>
      </w:pPr>
    </w:p>
    <w:p w14:paraId="26107C62" w14:textId="270B834B" w:rsidR="001F5068" w:rsidRDefault="0059140D" w:rsidP="00AB13D0">
      <w:pPr>
        <w:pStyle w:val="007BodyText-NoIndent"/>
        <w:ind w:firstLine="288"/>
      </w:pPr>
      <w:r>
        <w:t xml:space="preserve">The majority (86%; 402/466) of the ticks carried a </w:t>
      </w:r>
      <w:r w:rsidRPr="00903A74">
        <w:rPr>
          <w:i/>
        </w:rPr>
        <w:t>Coxiella</w:t>
      </w:r>
      <w:r>
        <w:t xml:space="preserve"> endosymbiont. The second most common TBA was </w:t>
      </w:r>
      <w:r w:rsidRPr="002B241E">
        <w:rPr>
          <w:i/>
        </w:rPr>
        <w:t>R</w:t>
      </w:r>
      <w:r>
        <w:rPr>
          <w:i/>
        </w:rPr>
        <w:t>.</w:t>
      </w:r>
      <w:r w:rsidRPr="002B241E">
        <w:rPr>
          <w:i/>
        </w:rPr>
        <w:t xml:space="preserve"> amblyommatis</w:t>
      </w:r>
      <w:r w:rsidRPr="003D1624">
        <w:rPr>
          <w:i/>
        </w:rPr>
        <w:t xml:space="preserve"> </w:t>
      </w:r>
      <w:r w:rsidRPr="00AE75A1">
        <w:rPr>
          <w:i/>
        </w:rPr>
        <w:t>sp. nov.</w:t>
      </w:r>
      <w:r>
        <w:t xml:space="preserve"> at 37% (171/466) prevalence, followed by </w:t>
      </w:r>
      <w:r w:rsidRPr="00AE75A1">
        <w:rPr>
          <w:i/>
        </w:rPr>
        <w:t>E</w:t>
      </w:r>
      <w:r>
        <w:rPr>
          <w:i/>
        </w:rPr>
        <w:t>.</w:t>
      </w:r>
      <w:r w:rsidRPr="00AE75A1">
        <w:rPr>
          <w:i/>
        </w:rPr>
        <w:t xml:space="preserve"> muris </w:t>
      </w:r>
      <w:r>
        <w:rPr>
          <w:i/>
        </w:rPr>
        <w:t>subsp. eauclairensis subsp. nov.</w:t>
      </w:r>
      <w:r>
        <w:t xml:space="preserve"> at 13% (60/466). This is the first report of </w:t>
      </w:r>
      <w:r w:rsidRPr="002B241E">
        <w:rPr>
          <w:i/>
        </w:rPr>
        <w:t>E</w:t>
      </w:r>
      <w:r>
        <w:rPr>
          <w:i/>
        </w:rPr>
        <w:t>.</w:t>
      </w:r>
      <w:r w:rsidRPr="002B241E">
        <w:rPr>
          <w:i/>
        </w:rPr>
        <w:t xml:space="preserve"> muris eauclairensis</w:t>
      </w:r>
      <w:r w:rsidRPr="003D1624">
        <w:rPr>
          <w:i/>
        </w:rPr>
        <w:t xml:space="preserve"> </w:t>
      </w:r>
      <w:r>
        <w:rPr>
          <w:i/>
        </w:rPr>
        <w:t>subsp. nov.</w:t>
      </w:r>
      <w:r>
        <w:t xml:space="preserve"> DNA in a tick other than </w:t>
      </w:r>
      <w:r w:rsidRPr="002B241E">
        <w:rPr>
          <w:i/>
        </w:rPr>
        <w:t>Ixodes</w:t>
      </w:r>
      <w:r>
        <w:rPr>
          <w:i/>
        </w:rPr>
        <w:t xml:space="preserve"> scapularis</w:t>
      </w:r>
      <w:r>
        <w:t xml:space="preserve">; here we detected it in </w:t>
      </w:r>
      <w:r w:rsidRPr="002B241E">
        <w:rPr>
          <w:i/>
        </w:rPr>
        <w:t>A</w:t>
      </w:r>
      <w:r>
        <w:rPr>
          <w:i/>
        </w:rPr>
        <w:t>.</w:t>
      </w:r>
      <w:r w:rsidRPr="002B241E">
        <w:rPr>
          <w:i/>
        </w:rPr>
        <w:t xml:space="preserve"> americanum</w:t>
      </w:r>
      <w:r>
        <w:t xml:space="preserve"> with average percent identities from 99.1 – 99.7 and a maximum of 100%. Sequence hits to the V4 region of </w:t>
      </w:r>
      <w:r>
        <w:rPr>
          <w:i/>
        </w:rPr>
        <w:t xml:space="preserve">E. muris subsp. eauclairensis </w:t>
      </w:r>
      <w:r w:rsidRPr="00AE75A1">
        <w:rPr>
          <w:i/>
        </w:rPr>
        <w:t>subsp. nov.</w:t>
      </w:r>
      <w:r>
        <w:t xml:space="preserve"> 16S rRNA ranged from 10 – 28,279 with an average of 1939.</w:t>
      </w:r>
      <w:r w:rsidRPr="002B241E">
        <w:t xml:space="preserve"> </w:t>
      </w:r>
      <w:r>
        <w:t>This TBA was first discovered in Wisconsin in human patients exhibiting ehrlichiosis subsequent to</w:t>
      </w:r>
      <w:r w:rsidR="00CA6930">
        <w:t xml:space="preserve"> a tick bite (Pritt et al., 2017</w:t>
      </w:r>
      <w:r>
        <w:t xml:space="preserve">) and has been reported to date only in Wisconsin and Minnesota (Pritt et al., 2017). </w:t>
      </w:r>
      <w:r w:rsidRPr="00AE75A1">
        <w:rPr>
          <w:i/>
        </w:rPr>
        <w:t>R</w:t>
      </w:r>
      <w:r>
        <w:rPr>
          <w:i/>
        </w:rPr>
        <w:t>ickettsia</w:t>
      </w:r>
      <w:r w:rsidRPr="00AE75A1">
        <w:rPr>
          <w:i/>
        </w:rPr>
        <w:t xml:space="preserve"> bellii</w:t>
      </w:r>
      <w:r>
        <w:t xml:space="preserve"> was found in 54 (12%) ticks: 12% (52/435) of </w:t>
      </w:r>
      <w:r w:rsidRPr="00D40D87">
        <w:rPr>
          <w:i/>
        </w:rPr>
        <w:t>A. americanum</w:t>
      </w:r>
      <w:r>
        <w:t xml:space="preserve"> and 13% (2/16) of </w:t>
      </w:r>
      <w:r w:rsidRPr="00D40D87">
        <w:rPr>
          <w:i/>
        </w:rPr>
        <w:t>D</w:t>
      </w:r>
      <w:r>
        <w:rPr>
          <w:i/>
        </w:rPr>
        <w:t>.</w:t>
      </w:r>
      <w:r w:rsidRPr="00D40D87">
        <w:rPr>
          <w:i/>
        </w:rPr>
        <w:t xml:space="preserve"> variabilis</w:t>
      </w:r>
      <w:r>
        <w:t>, but only with small numbers (10 – 102; average = 20) of sequence hits.</w:t>
      </w:r>
      <w:r w:rsidRPr="00443028">
        <w:t xml:space="preserve"> </w:t>
      </w:r>
      <w:r>
        <w:t xml:space="preserve">Of the 31 </w:t>
      </w:r>
      <w:r w:rsidRPr="00D40D87">
        <w:rPr>
          <w:i/>
        </w:rPr>
        <w:t>D</w:t>
      </w:r>
      <w:r>
        <w:rPr>
          <w:i/>
        </w:rPr>
        <w:t>.</w:t>
      </w:r>
      <w:r w:rsidRPr="00D40D87">
        <w:rPr>
          <w:i/>
        </w:rPr>
        <w:t xml:space="preserve"> variabilis</w:t>
      </w:r>
      <w:r>
        <w:t xml:space="preserve"> and </w:t>
      </w:r>
      <w:r w:rsidRPr="00AE75A1">
        <w:rPr>
          <w:i/>
        </w:rPr>
        <w:t>A</w:t>
      </w:r>
      <w:r>
        <w:rPr>
          <w:i/>
        </w:rPr>
        <w:t>.</w:t>
      </w:r>
      <w:r w:rsidRPr="00AE75A1">
        <w:rPr>
          <w:i/>
        </w:rPr>
        <w:t xml:space="preserve"> maculatum</w:t>
      </w:r>
      <w:r>
        <w:t xml:space="preserve"> ticks, 27 expressed an unknown </w:t>
      </w:r>
      <w:r w:rsidRPr="00891620">
        <w:rPr>
          <w:i/>
        </w:rPr>
        <w:t>Francisella sp.</w:t>
      </w:r>
      <w:r>
        <w:t xml:space="preserve"> DNA (13/16 </w:t>
      </w:r>
      <w:r w:rsidRPr="00D40D87">
        <w:rPr>
          <w:i/>
        </w:rPr>
        <w:t>D</w:t>
      </w:r>
      <w:r>
        <w:rPr>
          <w:i/>
        </w:rPr>
        <w:t>.</w:t>
      </w:r>
      <w:r w:rsidRPr="00D40D87">
        <w:rPr>
          <w:i/>
        </w:rPr>
        <w:t xml:space="preserve"> variabilis</w:t>
      </w:r>
      <w:r>
        <w:t xml:space="preserve"> and 14/15 </w:t>
      </w:r>
      <w:r w:rsidRPr="00AE75A1">
        <w:rPr>
          <w:i/>
        </w:rPr>
        <w:t>A</w:t>
      </w:r>
      <w:r>
        <w:rPr>
          <w:i/>
        </w:rPr>
        <w:t>.</w:t>
      </w:r>
      <w:r w:rsidRPr="00AE75A1">
        <w:rPr>
          <w:i/>
        </w:rPr>
        <w:t xml:space="preserve"> maculatum</w:t>
      </w:r>
      <w:r>
        <w:t xml:space="preserve">). </w:t>
      </w:r>
      <w:r w:rsidRPr="00443028">
        <w:rPr>
          <w:i/>
        </w:rPr>
        <w:t>Rickettsia parkeri</w:t>
      </w:r>
      <w:r>
        <w:t xml:space="preserve"> (3/4) and </w:t>
      </w:r>
      <w:r w:rsidRPr="00443028">
        <w:rPr>
          <w:i/>
        </w:rPr>
        <w:t>R. rhipicephali</w:t>
      </w:r>
      <w:r>
        <w:t xml:space="preserve"> (2/3) associated with the unknown </w:t>
      </w:r>
      <w:r w:rsidRPr="00443028">
        <w:rPr>
          <w:i/>
        </w:rPr>
        <w:t>Francisella sp.</w:t>
      </w:r>
      <w:r>
        <w:t xml:space="preserve">, but not with any </w:t>
      </w:r>
      <w:r w:rsidRPr="00443028">
        <w:rPr>
          <w:i/>
        </w:rPr>
        <w:t>Coxiella</w:t>
      </w:r>
      <w:r>
        <w:t xml:space="preserve"> endosymbiont. An unknown </w:t>
      </w:r>
      <w:r w:rsidRPr="003D1624">
        <w:rPr>
          <w:i/>
        </w:rPr>
        <w:t>Babesia sp.</w:t>
      </w:r>
      <w:r>
        <w:t xml:space="preserve"> was detected in one </w:t>
      </w:r>
      <w:r w:rsidRPr="00D40D87">
        <w:rPr>
          <w:i/>
        </w:rPr>
        <w:t>A. americanum</w:t>
      </w:r>
      <w:r>
        <w:t xml:space="preserve"> nymph. The closest match is to </w:t>
      </w:r>
      <w:r w:rsidRPr="00C34CE8">
        <w:rPr>
          <w:i/>
        </w:rPr>
        <w:t>Babesia sp. H10</w:t>
      </w:r>
      <w:r>
        <w:t xml:space="preserve"> with an average percent identity of 96%.</w:t>
      </w:r>
    </w:p>
    <w:p w14:paraId="1806DA5F" w14:textId="77777777" w:rsidR="001F5068" w:rsidRDefault="001F5068" w:rsidP="001F5068"/>
    <w:p w14:paraId="25CF41F6" w14:textId="7FA27667" w:rsidR="001A5D18" w:rsidRPr="001E6F1C" w:rsidRDefault="001A5D18" w:rsidP="001F5068">
      <w:pPr>
        <w:rPr>
          <w:b/>
        </w:rPr>
      </w:pPr>
      <w:r w:rsidRPr="001E6F1C">
        <w:rPr>
          <w:b/>
        </w:rPr>
        <w:t>Summary and Interpretation of Preliminary Results</w:t>
      </w:r>
    </w:p>
    <w:p w14:paraId="0639DDA9" w14:textId="77777777" w:rsidR="001A5D18" w:rsidRPr="001F5068" w:rsidRDefault="001A5D18" w:rsidP="001F5068"/>
    <w:p w14:paraId="6EE2CEC7" w14:textId="47363FE0" w:rsidR="002111AA" w:rsidRDefault="0059140D" w:rsidP="00DB11C0">
      <w:pPr>
        <w:pStyle w:val="007BodyText-NoIndent"/>
        <w:ind w:firstLine="288"/>
        <w:sectPr w:rsidR="002111AA" w:rsidSect="00E40E8D">
          <w:footnotePr>
            <w:numRestart w:val="eachSect"/>
          </w:footnotePr>
          <w:pgSz w:w="12240" w:h="15840"/>
          <w:pgMar w:top="1440" w:right="1440" w:bottom="1440" w:left="1440" w:header="720" w:footer="720" w:gutter="0"/>
          <w:cols w:space="720"/>
          <w:docGrid w:linePitch="360"/>
        </w:sectPr>
      </w:pPr>
      <w:r>
        <w:t>Extractions and analysis of DNA from ticks collected in 2017 and 2018 is ongoing.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w:t>
      </w:r>
      <w:r w:rsidR="001A5D18">
        <w:t xml:space="preserve">. Our preliminary results indicate a high diversity but low prevalence of human pathogens, suggesting that entomological exposure risk will be more strongly driven by tick abundance than tick infection rates. </w:t>
      </w:r>
      <w:r w:rsidR="00DB11C0">
        <w:t xml:space="preserve">However, </w:t>
      </w:r>
      <w:r w:rsidR="00DB11C0">
        <w:lastRenderedPageBreak/>
        <w:t>several</w:t>
      </w:r>
      <w:r w:rsidR="001A5D18">
        <w:t xml:space="preserve"> important pathogens </w:t>
      </w:r>
      <w:r w:rsidR="00DB11C0">
        <w:t xml:space="preserve">have been </w:t>
      </w:r>
      <w:r w:rsidR="001A5D18">
        <w:t>detected thus far that may cause serious morbidity or mortality in humans</w:t>
      </w:r>
      <w:r w:rsidR="00DB11C0">
        <w:t>, including</w:t>
      </w:r>
      <w:r w:rsidR="001A5D18">
        <w:t xml:space="preserve"> </w:t>
      </w:r>
      <w:r w:rsidR="001A5D18" w:rsidRPr="001E6F1C">
        <w:rPr>
          <w:i/>
        </w:rPr>
        <w:t>E. ewingii</w:t>
      </w:r>
      <w:r w:rsidR="001A5D18">
        <w:t xml:space="preserve"> (</w:t>
      </w:r>
      <w:r w:rsidR="00DB11C0">
        <w:t xml:space="preserve">a </w:t>
      </w:r>
      <w:r w:rsidR="001A5D18">
        <w:t xml:space="preserve">causative agent of </w:t>
      </w:r>
      <w:r w:rsidR="005F6C89">
        <w:t>e</w:t>
      </w:r>
      <w:r w:rsidR="001A5D18">
        <w:t xml:space="preserve">hrlichiosis), </w:t>
      </w:r>
      <w:r w:rsidR="001A5D18" w:rsidRPr="001E6F1C">
        <w:rPr>
          <w:i/>
        </w:rPr>
        <w:t>A. phagocytophilum</w:t>
      </w:r>
      <w:r w:rsidR="001A5D18">
        <w:t xml:space="preserve"> (</w:t>
      </w:r>
      <w:r w:rsidR="00DB11C0">
        <w:t xml:space="preserve">a </w:t>
      </w:r>
      <w:r w:rsidR="001A5D18">
        <w:t xml:space="preserve">causative agent of </w:t>
      </w:r>
      <w:r w:rsidR="005F6C89">
        <w:t>a</w:t>
      </w:r>
      <w:r w:rsidR="001A5D18">
        <w:t xml:space="preserve">naplasmosis), and </w:t>
      </w:r>
      <w:r w:rsidR="001A5D18" w:rsidRPr="001E6F1C">
        <w:rPr>
          <w:i/>
        </w:rPr>
        <w:t>R. parkeri</w:t>
      </w:r>
      <w:r w:rsidR="001A5D18">
        <w:t xml:space="preserve"> (</w:t>
      </w:r>
      <w:r w:rsidR="00DB11C0">
        <w:t xml:space="preserve">a </w:t>
      </w:r>
      <w:r w:rsidR="001A5D18">
        <w:t xml:space="preserve">causative agent of </w:t>
      </w:r>
      <w:r w:rsidR="005F6C89">
        <w:t>r</w:t>
      </w:r>
      <w:r w:rsidR="001A5D18">
        <w:t>ickettsiosis). We also detect a surprisingly high prevalence of “</w:t>
      </w:r>
      <w:r w:rsidR="001A5D18" w:rsidRPr="001E6F1C">
        <w:rPr>
          <w:i/>
        </w:rPr>
        <w:t>E. muris subsp. eauclairensis subsp. nov.</w:t>
      </w:r>
      <w:r w:rsidR="001A5D18">
        <w:t xml:space="preserve">” in </w:t>
      </w:r>
      <w:r w:rsidR="001A5D18" w:rsidRPr="001E6F1C">
        <w:rPr>
          <w:i/>
        </w:rPr>
        <w:t>A. americanum</w:t>
      </w:r>
      <w:r w:rsidR="001A5D18">
        <w:t>, which thus far has been reported</w:t>
      </w:r>
      <w:r w:rsidR="00DB11C0">
        <w:t xml:space="preserve"> only</w:t>
      </w:r>
      <w:r w:rsidR="001A5D18">
        <w:t xml:space="preserve"> in </w:t>
      </w:r>
      <w:r w:rsidR="001A5D18" w:rsidRPr="001E6F1C">
        <w:rPr>
          <w:i/>
        </w:rPr>
        <w:t>I. scapularis</w:t>
      </w:r>
      <w:r w:rsidR="001A5D18">
        <w:t xml:space="preserve">, and likely is an important emerging agent of </w:t>
      </w:r>
      <w:r w:rsidR="005F6C89">
        <w:t>e</w:t>
      </w:r>
      <w:r w:rsidR="001A5D18">
        <w:t xml:space="preserve">hrlichiosis in humans. Finally, among potential human pathogens, as </w:t>
      </w:r>
      <w:r w:rsidR="00DB11C0">
        <w:t>expected</w:t>
      </w:r>
      <w:r w:rsidR="001A5D18">
        <w:t xml:space="preserve"> we detect a high prevalence of </w:t>
      </w:r>
      <w:r w:rsidR="001A5D18" w:rsidRPr="001E6F1C">
        <w:rPr>
          <w:i/>
        </w:rPr>
        <w:t>R. amblyommatis</w:t>
      </w:r>
      <w:r w:rsidR="001A5D18">
        <w:t xml:space="preserve"> in </w:t>
      </w:r>
      <w:r w:rsidR="001A5D18" w:rsidRPr="001E6F1C">
        <w:rPr>
          <w:i/>
        </w:rPr>
        <w:t>A. americanum</w:t>
      </w:r>
      <w:r w:rsidR="001A5D18">
        <w:t>, although this TBA likely only causes disease in humans rarely despite presumably high exposure rates.</w:t>
      </w:r>
      <w:r w:rsidR="00DB11C0">
        <w:t xml:space="preserve"> We also detect a high prevalence of wildlife pathogens, such as </w:t>
      </w:r>
      <w:r w:rsidR="00DB11C0" w:rsidRPr="001E6F1C">
        <w:rPr>
          <w:i/>
        </w:rPr>
        <w:t>Theileria</w:t>
      </w:r>
      <w:r w:rsidR="00DB11C0">
        <w:t xml:space="preserve"> spp., and as expected a very high prevalence of non-pathogenic endosymbionts such as the </w:t>
      </w:r>
      <w:r w:rsidR="00DB11C0" w:rsidRPr="001E6F1C">
        <w:rPr>
          <w:i/>
        </w:rPr>
        <w:t>Coxiella</w:t>
      </w:r>
      <w:r w:rsidR="00DB11C0">
        <w:t xml:space="preserve"> endosymbiont of </w:t>
      </w:r>
      <w:r w:rsidR="00DB11C0" w:rsidRPr="001E6F1C">
        <w:rPr>
          <w:i/>
        </w:rPr>
        <w:t>A. americanum</w:t>
      </w:r>
      <w:r w:rsidR="00DB11C0">
        <w:t xml:space="preserve">. </w:t>
      </w:r>
      <w:r w:rsidR="001A5D18">
        <w:t>Through this study, t</w:t>
      </w:r>
      <w:r>
        <w:t>he precise identification of a diversity of TBAs will create an unprecedented knowledge of tick-borne disease risk for military installations in the southeastern U.S.</w:t>
      </w:r>
    </w:p>
    <w:p w14:paraId="12375621" w14:textId="4AEE08B6" w:rsidR="00DB00E4" w:rsidRDefault="00DB00E4" w:rsidP="00DB00E4">
      <w:pPr>
        <w:pStyle w:val="014FigureCaption"/>
      </w:pPr>
      <w:bookmarkStart w:id="140" w:name="_Toc432085116"/>
      <w:r>
        <w:rPr>
          <w:noProof/>
        </w:rPr>
        <w:lastRenderedPageBreak/>
        <w:drawing>
          <wp:inline distT="0" distB="0" distL="0" distR="0" wp14:anchorId="69A2E47A" wp14:editId="29240812">
            <wp:extent cx="8229600" cy="4597400"/>
            <wp:effectExtent l="0" t="0" r="0" b="1270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55"/>
              </a:graphicData>
            </a:graphic>
          </wp:inline>
        </w:drawing>
      </w:r>
      <w:r w:rsidRPr="00DB00E4">
        <w:t xml:space="preserve"> </w:t>
      </w:r>
      <w:r w:rsidR="00E27E4A">
        <w:rPr>
          <w:b/>
        </w:rPr>
        <w:t xml:space="preserve">Figure </w:t>
      </w:r>
      <w:r w:rsidR="005E105A">
        <w:rPr>
          <w:b/>
        </w:rPr>
        <w:t>3</w:t>
      </w:r>
      <w:r w:rsidR="0095325A">
        <w:rPr>
          <w:b/>
        </w:rPr>
        <w:t>7</w:t>
      </w:r>
      <w:r w:rsidRPr="00070F3E">
        <w:rPr>
          <w:b/>
        </w:rPr>
        <w:t>.</w:t>
      </w:r>
      <w:r>
        <w:t xml:space="preserve"> Diversity and abundance of tick-borne agents detected at each collection site. Most ticks contain more than one tick-borne agent, including nonpathogenic endosymbionts, human pathogens, wildlife pathogens, and microbes of unknown pathogenicity.</w:t>
      </w:r>
      <w:bookmarkEnd w:id="140"/>
    </w:p>
    <w:p w14:paraId="3C0D69DC" w14:textId="77777777" w:rsidR="00DB00E4" w:rsidRDefault="00DB00E4" w:rsidP="00DB00E4"/>
    <w:p w14:paraId="0BFC7665" w14:textId="77777777" w:rsidR="00DB00E4" w:rsidRDefault="00DB00E4" w:rsidP="00DB00E4">
      <w:pPr>
        <w:sectPr w:rsidR="00DB00E4" w:rsidSect="002111AA">
          <w:footnotePr>
            <w:numRestart w:val="eachSect"/>
          </w:footnotePr>
          <w:pgSz w:w="15840" w:h="12240" w:orient="landscape"/>
          <w:pgMar w:top="1440" w:right="1440" w:bottom="1440" w:left="1440" w:header="720" w:footer="720" w:gutter="0"/>
          <w:cols w:space="720"/>
          <w:docGrid w:linePitch="360"/>
        </w:sectPr>
      </w:pPr>
    </w:p>
    <w:p w14:paraId="378B9258" w14:textId="4AC611F5" w:rsidR="002111AA" w:rsidRDefault="002111AA" w:rsidP="002111AA">
      <w:pPr>
        <w:pStyle w:val="013TableCaption"/>
        <w:ind w:left="0" w:firstLine="0"/>
      </w:pPr>
      <w:bookmarkStart w:id="141" w:name="_Toc432085078"/>
      <w:r w:rsidRPr="00070F3E">
        <w:rPr>
          <w:b/>
        </w:rPr>
        <w:lastRenderedPageBreak/>
        <w:t xml:space="preserve">Table </w:t>
      </w:r>
      <w:r w:rsidR="00C65CF3">
        <w:rPr>
          <w:b/>
        </w:rPr>
        <w:t>15</w:t>
      </w:r>
      <w:r w:rsidRPr="003D5772">
        <w:t xml:space="preserve">. The number of </w:t>
      </w:r>
      <w:r>
        <w:t xml:space="preserve">ticks of </w:t>
      </w:r>
      <w:r w:rsidRPr="003D5772">
        <w:t>each species that expressed specific tick-borne agent DNA.</w:t>
      </w:r>
      <w:bookmarkEnd w:id="141"/>
    </w:p>
    <w:tbl>
      <w:tblPr>
        <w:tblW w:w="13003" w:type="dxa"/>
        <w:tblInd w:w="-432" w:type="dxa"/>
        <w:tblLook w:val="04A0" w:firstRow="1" w:lastRow="0" w:firstColumn="1" w:lastColumn="0" w:noHBand="0" w:noVBand="1"/>
      </w:tblPr>
      <w:tblGrid>
        <w:gridCol w:w="4333"/>
        <w:gridCol w:w="1814"/>
        <w:gridCol w:w="1457"/>
        <w:gridCol w:w="1498"/>
        <w:gridCol w:w="1270"/>
        <w:gridCol w:w="2631"/>
      </w:tblGrid>
      <w:tr w:rsidR="002111AA" w:rsidRPr="00593215" w14:paraId="40410919" w14:textId="77777777" w:rsidTr="002111AA">
        <w:trPr>
          <w:trHeight w:val="666"/>
        </w:trPr>
        <w:tc>
          <w:tcPr>
            <w:tcW w:w="4333" w:type="dxa"/>
            <w:tcBorders>
              <w:top w:val="single" w:sz="4" w:space="0" w:color="auto"/>
              <w:left w:val="nil"/>
              <w:bottom w:val="single" w:sz="4" w:space="0" w:color="auto"/>
              <w:right w:val="nil"/>
            </w:tcBorders>
            <w:shd w:val="clear" w:color="auto" w:fill="auto"/>
            <w:noWrap/>
            <w:vAlign w:val="bottom"/>
            <w:hideMark/>
          </w:tcPr>
          <w:p w14:paraId="0079FDD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814" w:type="dxa"/>
            <w:tcBorders>
              <w:top w:val="single" w:sz="4" w:space="0" w:color="auto"/>
              <w:left w:val="nil"/>
              <w:bottom w:val="single" w:sz="4" w:space="0" w:color="auto"/>
              <w:right w:val="nil"/>
            </w:tcBorders>
            <w:shd w:val="clear" w:color="auto" w:fill="auto"/>
            <w:vAlign w:val="center"/>
            <w:hideMark/>
          </w:tcPr>
          <w:p w14:paraId="630C83C3"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americanum</w:t>
            </w:r>
          </w:p>
        </w:tc>
        <w:tc>
          <w:tcPr>
            <w:tcW w:w="1457" w:type="dxa"/>
            <w:tcBorders>
              <w:top w:val="single" w:sz="4" w:space="0" w:color="auto"/>
              <w:left w:val="nil"/>
              <w:bottom w:val="single" w:sz="4" w:space="0" w:color="auto"/>
              <w:right w:val="nil"/>
            </w:tcBorders>
            <w:shd w:val="clear" w:color="auto" w:fill="auto"/>
            <w:vAlign w:val="center"/>
            <w:hideMark/>
          </w:tcPr>
          <w:p w14:paraId="7227BB6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Amblyomma maculatum</w:t>
            </w:r>
          </w:p>
        </w:tc>
        <w:tc>
          <w:tcPr>
            <w:tcW w:w="1498" w:type="dxa"/>
            <w:tcBorders>
              <w:top w:val="single" w:sz="4" w:space="0" w:color="auto"/>
              <w:left w:val="nil"/>
              <w:bottom w:val="single" w:sz="4" w:space="0" w:color="auto"/>
              <w:right w:val="nil"/>
            </w:tcBorders>
            <w:shd w:val="clear" w:color="auto" w:fill="auto"/>
            <w:vAlign w:val="center"/>
            <w:hideMark/>
          </w:tcPr>
          <w:p w14:paraId="794E96B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Dermacentor variabilis</w:t>
            </w:r>
          </w:p>
        </w:tc>
        <w:tc>
          <w:tcPr>
            <w:tcW w:w="1270" w:type="dxa"/>
            <w:tcBorders>
              <w:top w:val="single" w:sz="4" w:space="0" w:color="auto"/>
              <w:left w:val="nil"/>
              <w:bottom w:val="single" w:sz="4" w:space="0" w:color="auto"/>
              <w:right w:val="nil"/>
            </w:tcBorders>
            <w:shd w:val="clear" w:color="auto" w:fill="auto"/>
            <w:vAlign w:val="bottom"/>
            <w:hideMark/>
          </w:tcPr>
          <w:p w14:paraId="56F810CA" w14:textId="77777777" w:rsidR="002111AA" w:rsidRPr="00593215" w:rsidRDefault="002111AA" w:rsidP="002111AA">
            <w:pPr>
              <w:rPr>
                <w:rFonts w:ascii="Calibri" w:hAnsi="Calibri" w:cs="Calibri"/>
                <w:color w:val="000000"/>
              </w:rPr>
            </w:pPr>
            <w:r w:rsidRPr="00593215">
              <w:rPr>
                <w:rFonts w:ascii="Calibri" w:hAnsi="Calibri" w:cs="Calibri"/>
                <w:color w:val="000000"/>
              </w:rPr>
              <w:t> </w:t>
            </w:r>
          </w:p>
        </w:tc>
        <w:tc>
          <w:tcPr>
            <w:tcW w:w="2631" w:type="dxa"/>
            <w:tcBorders>
              <w:top w:val="single" w:sz="4" w:space="0" w:color="auto"/>
              <w:left w:val="nil"/>
              <w:bottom w:val="single" w:sz="4" w:space="0" w:color="auto"/>
              <w:right w:val="nil"/>
            </w:tcBorders>
            <w:shd w:val="clear" w:color="auto" w:fill="auto"/>
            <w:noWrap/>
            <w:vAlign w:val="center"/>
            <w:hideMark/>
          </w:tcPr>
          <w:p w14:paraId="05A90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Disease or Pathogenicity</w:t>
            </w:r>
          </w:p>
        </w:tc>
      </w:tr>
      <w:tr w:rsidR="002111AA" w:rsidRPr="00593215" w14:paraId="445EE34D"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1A06E54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 Ticks</w:t>
            </w:r>
          </w:p>
        </w:tc>
        <w:tc>
          <w:tcPr>
            <w:tcW w:w="1814" w:type="dxa"/>
            <w:tcBorders>
              <w:top w:val="nil"/>
              <w:left w:val="nil"/>
              <w:bottom w:val="single" w:sz="4" w:space="0" w:color="auto"/>
              <w:right w:val="nil"/>
            </w:tcBorders>
            <w:shd w:val="clear" w:color="auto" w:fill="auto"/>
            <w:noWrap/>
            <w:vAlign w:val="bottom"/>
            <w:hideMark/>
          </w:tcPr>
          <w:p w14:paraId="15962BB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435 (93%)</w:t>
            </w:r>
          </w:p>
        </w:tc>
        <w:tc>
          <w:tcPr>
            <w:tcW w:w="1457" w:type="dxa"/>
            <w:tcBorders>
              <w:top w:val="nil"/>
              <w:left w:val="nil"/>
              <w:bottom w:val="single" w:sz="4" w:space="0" w:color="auto"/>
              <w:right w:val="nil"/>
            </w:tcBorders>
            <w:shd w:val="clear" w:color="auto" w:fill="auto"/>
            <w:noWrap/>
            <w:vAlign w:val="bottom"/>
            <w:hideMark/>
          </w:tcPr>
          <w:p w14:paraId="3D1890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15 (3.2%)</w:t>
            </w:r>
          </w:p>
        </w:tc>
        <w:tc>
          <w:tcPr>
            <w:tcW w:w="1498" w:type="dxa"/>
            <w:tcBorders>
              <w:top w:val="nil"/>
              <w:left w:val="nil"/>
              <w:bottom w:val="single" w:sz="4" w:space="0" w:color="auto"/>
              <w:right w:val="nil"/>
            </w:tcBorders>
            <w:shd w:val="clear" w:color="auto" w:fill="auto"/>
            <w:noWrap/>
            <w:vAlign w:val="bottom"/>
            <w:hideMark/>
          </w:tcPr>
          <w:p w14:paraId="726AA51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16 (3.2%)</w:t>
            </w:r>
          </w:p>
        </w:tc>
        <w:tc>
          <w:tcPr>
            <w:tcW w:w="1270" w:type="dxa"/>
            <w:tcBorders>
              <w:top w:val="nil"/>
              <w:left w:val="nil"/>
              <w:bottom w:val="single" w:sz="4" w:space="0" w:color="auto"/>
              <w:right w:val="nil"/>
            </w:tcBorders>
            <w:shd w:val="clear" w:color="auto" w:fill="auto"/>
            <w:vAlign w:val="bottom"/>
            <w:hideMark/>
          </w:tcPr>
          <w:p w14:paraId="004BE28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Total</w:t>
            </w:r>
          </w:p>
        </w:tc>
        <w:tc>
          <w:tcPr>
            <w:tcW w:w="2631" w:type="dxa"/>
            <w:tcBorders>
              <w:top w:val="nil"/>
              <w:left w:val="nil"/>
              <w:bottom w:val="single" w:sz="4" w:space="0" w:color="auto"/>
              <w:right w:val="nil"/>
            </w:tcBorders>
            <w:shd w:val="clear" w:color="auto" w:fill="auto"/>
            <w:noWrap/>
            <w:vAlign w:val="bottom"/>
            <w:hideMark/>
          </w:tcPr>
          <w:p w14:paraId="7A3E556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r>
      <w:tr w:rsidR="002111AA" w:rsidRPr="00593215" w14:paraId="2B5C724C" w14:textId="77777777" w:rsidTr="002111AA">
        <w:trPr>
          <w:trHeight w:val="296"/>
        </w:trPr>
        <w:tc>
          <w:tcPr>
            <w:tcW w:w="4333" w:type="dxa"/>
            <w:tcBorders>
              <w:top w:val="nil"/>
              <w:left w:val="nil"/>
              <w:bottom w:val="nil"/>
              <w:right w:val="nil"/>
            </w:tcBorders>
            <w:shd w:val="clear" w:color="auto" w:fill="auto"/>
            <w:noWrap/>
            <w:vAlign w:val="bottom"/>
            <w:hideMark/>
          </w:tcPr>
          <w:p w14:paraId="0742E083" w14:textId="77777777" w:rsidR="002111AA" w:rsidRPr="00593215" w:rsidRDefault="002111AA" w:rsidP="002111AA">
            <w:pPr>
              <w:jc w:val="center"/>
              <w:rPr>
                <w:rFonts w:ascii="Calibri" w:hAnsi="Calibri" w:cs="Calibri"/>
                <w:i/>
                <w:iCs/>
              </w:rPr>
            </w:pPr>
            <w:r w:rsidRPr="00593215">
              <w:rPr>
                <w:rFonts w:ascii="Calibri" w:hAnsi="Calibri" w:cs="Calibri"/>
                <w:i/>
                <w:iCs/>
              </w:rPr>
              <w:t>Anaplasma phagocytophilum</w:t>
            </w:r>
          </w:p>
        </w:tc>
        <w:tc>
          <w:tcPr>
            <w:tcW w:w="1814" w:type="dxa"/>
            <w:tcBorders>
              <w:top w:val="nil"/>
              <w:left w:val="nil"/>
              <w:bottom w:val="nil"/>
              <w:right w:val="nil"/>
            </w:tcBorders>
            <w:shd w:val="clear" w:color="auto" w:fill="auto"/>
            <w:noWrap/>
            <w:vAlign w:val="bottom"/>
            <w:hideMark/>
          </w:tcPr>
          <w:p w14:paraId="2BABA56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72F559E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nil"/>
              <w:right w:val="nil"/>
            </w:tcBorders>
            <w:shd w:val="clear" w:color="auto" w:fill="auto"/>
            <w:noWrap/>
            <w:vAlign w:val="bottom"/>
            <w:hideMark/>
          </w:tcPr>
          <w:p w14:paraId="4985D11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nil"/>
              <w:right w:val="nil"/>
            </w:tcBorders>
            <w:shd w:val="clear" w:color="auto" w:fill="auto"/>
            <w:noWrap/>
            <w:vAlign w:val="bottom"/>
            <w:hideMark/>
          </w:tcPr>
          <w:p w14:paraId="2DB2928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36AD247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anaplasmosis</w:t>
            </w:r>
          </w:p>
        </w:tc>
      </w:tr>
      <w:tr w:rsidR="002111AA" w:rsidRPr="00593215" w14:paraId="5FBC90DA" w14:textId="77777777" w:rsidTr="002111AA">
        <w:trPr>
          <w:trHeight w:val="340"/>
        </w:trPr>
        <w:tc>
          <w:tcPr>
            <w:tcW w:w="4333" w:type="dxa"/>
            <w:tcBorders>
              <w:top w:val="nil"/>
              <w:left w:val="nil"/>
              <w:bottom w:val="nil"/>
              <w:right w:val="nil"/>
            </w:tcBorders>
            <w:shd w:val="clear" w:color="auto" w:fill="auto"/>
            <w:noWrap/>
            <w:vAlign w:val="bottom"/>
            <w:hideMark/>
          </w:tcPr>
          <w:p w14:paraId="1499A6A1" w14:textId="77777777" w:rsidR="002111AA" w:rsidRPr="00593215" w:rsidRDefault="002111AA" w:rsidP="002111AA">
            <w:pPr>
              <w:jc w:val="center"/>
              <w:rPr>
                <w:rFonts w:ascii="Calibri" w:hAnsi="Calibri" w:cs="Calibri"/>
                <w:i/>
                <w:iCs/>
              </w:rPr>
            </w:pPr>
            <w:r w:rsidRPr="00593215">
              <w:rPr>
                <w:rFonts w:ascii="Calibri" w:hAnsi="Calibri" w:cs="Calibri"/>
                <w:i/>
                <w:iCs/>
              </w:rPr>
              <w:t>Ehrlichia ewingii</w:t>
            </w:r>
          </w:p>
        </w:tc>
        <w:tc>
          <w:tcPr>
            <w:tcW w:w="1814" w:type="dxa"/>
            <w:tcBorders>
              <w:top w:val="nil"/>
              <w:left w:val="nil"/>
              <w:bottom w:val="nil"/>
              <w:right w:val="nil"/>
            </w:tcBorders>
            <w:shd w:val="clear" w:color="auto" w:fill="auto"/>
            <w:noWrap/>
            <w:vAlign w:val="bottom"/>
            <w:hideMark/>
          </w:tcPr>
          <w:p w14:paraId="659A19D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63DF605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B80E69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B1C07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2D598E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granulocytic ehrlichiosis</w:t>
            </w:r>
          </w:p>
        </w:tc>
      </w:tr>
      <w:tr w:rsidR="002111AA" w:rsidRPr="00593215" w14:paraId="3CC06D62" w14:textId="77777777" w:rsidTr="002111AA">
        <w:trPr>
          <w:trHeight w:val="296"/>
        </w:trPr>
        <w:tc>
          <w:tcPr>
            <w:tcW w:w="4333" w:type="dxa"/>
            <w:tcBorders>
              <w:top w:val="nil"/>
              <w:left w:val="nil"/>
              <w:bottom w:val="nil"/>
              <w:right w:val="nil"/>
            </w:tcBorders>
            <w:shd w:val="clear" w:color="auto" w:fill="auto"/>
            <w:noWrap/>
            <w:vAlign w:val="bottom"/>
            <w:hideMark/>
          </w:tcPr>
          <w:p w14:paraId="600DD88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E. muris subsp. eauclairensis subsp. nov.</w:t>
            </w:r>
          </w:p>
        </w:tc>
        <w:tc>
          <w:tcPr>
            <w:tcW w:w="1814" w:type="dxa"/>
            <w:tcBorders>
              <w:top w:val="nil"/>
              <w:left w:val="nil"/>
              <w:bottom w:val="nil"/>
              <w:right w:val="nil"/>
            </w:tcBorders>
            <w:shd w:val="clear" w:color="auto" w:fill="auto"/>
            <w:noWrap/>
            <w:vAlign w:val="bottom"/>
            <w:hideMark/>
          </w:tcPr>
          <w:p w14:paraId="0E39A5D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(14%)</w:t>
            </w:r>
          </w:p>
        </w:tc>
        <w:tc>
          <w:tcPr>
            <w:tcW w:w="1457" w:type="dxa"/>
            <w:tcBorders>
              <w:top w:val="nil"/>
              <w:left w:val="nil"/>
              <w:bottom w:val="nil"/>
              <w:right w:val="nil"/>
            </w:tcBorders>
            <w:shd w:val="clear" w:color="auto" w:fill="auto"/>
            <w:noWrap/>
            <w:vAlign w:val="bottom"/>
            <w:hideMark/>
          </w:tcPr>
          <w:p w14:paraId="549CE6CD"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24F264F"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17D646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60 (13%)</w:t>
            </w:r>
          </w:p>
        </w:tc>
        <w:tc>
          <w:tcPr>
            <w:tcW w:w="2631" w:type="dxa"/>
            <w:tcBorders>
              <w:top w:val="nil"/>
              <w:left w:val="nil"/>
              <w:bottom w:val="nil"/>
              <w:right w:val="nil"/>
            </w:tcBorders>
            <w:shd w:val="clear" w:color="auto" w:fill="auto"/>
            <w:noWrap/>
            <w:vAlign w:val="bottom"/>
            <w:hideMark/>
          </w:tcPr>
          <w:p w14:paraId="528112F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ehrlichiosis</w:t>
            </w:r>
          </w:p>
        </w:tc>
      </w:tr>
      <w:tr w:rsidR="002111AA" w:rsidRPr="00593215" w14:paraId="2A4F6325" w14:textId="77777777" w:rsidTr="002111AA">
        <w:trPr>
          <w:trHeight w:val="296"/>
        </w:trPr>
        <w:tc>
          <w:tcPr>
            <w:tcW w:w="4333" w:type="dxa"/>
            <w:tcBorders>
              <w:top w:val="nil"/>
              <w:left w:val="nil"/>
              <w:bottom w:val="nil"/>
              <w:right w:val="nil"/>
            </w:tcBorders>
            <w:shd w:val="clear" w:color="auto" w:fill="auto"/>
            <w:noWrap/>
            <w:vAlign w:val="bottom"/>
            <w:hideMark/>
          </w:tcPr>
          <w:p w14:paraId="3D312D8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Borrelia lonestari</w:t>
            </w:r>
          </w:p>
        </w:tc>
        <w:tc>
          <w:tcPr>
            <w:tcW w:w="1814" w:type="dxa"/>
            <w:tcBorders>
              <w:top w:val="nil"/>
              <w:left w:val="nil"/>
              <w:bottom w:val="nil"/>
              <w:right w:val="nil"/>
            </w:tcBorders>
            <w:shd w:val="clear" w:color="auto" w:fill="auto"/>
            <w:noWrap/>
            <w:vAlign w:val="bottom"/>
            <w:hideMark/>
          </w:tcPr>
          <w:p w14:paraId="22AC879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1457" w:type="dxa"/>
            <w:tcBorders>
              <w:top w:val="nil"/>
              <w:left w:val="nil"/>
              <w:bottom w:val="nil"/>
              <w:right w:val="nil"/>
            </w:tcBorders>
            <w:shd w:val="clear" w:color="auto" w:fill="auto"/>
            <w:noWrap/>
            <w:vAlign w:val="bottom"/>
            <w:hideMark/>
          </w:tcPr>
          <w:p w14:paraId="4FDA3C6A"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024C8DD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4DE9669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 (1.1%)</w:t>
            </w:r>
          </w:p>
        </w:tc>
        <w:tc>
          <w:tcPr>
            <w:tcW w:w="2631" w:type="dxa"/>
            <w:tcBorders>
              <w:top w:val="nil"/>
              <w:left w:val="nil"/>
              <w:bottom w:val="nil"/>
              <w:right w:val="nil"/>
            </w:tcBorders>
            <w:shd w:val="clear" w:color="auto" w:fill="auto"/>
            <w:noWrap/>
            <w:vAlign w:val="bottom"/>
            <w:hideMark/>
          </w:tcPr>
          <w:p w14:paraId="0E1081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8BF530E" w14:textId="77777777" w:rsidTr="002111AA">
        <w:trPr>
          <w:trHeight w:val="296"/>
        </w:trPr>
        <w:tc>
          <w:tcPr>
            <w:tcW w:w="4333" w:type="dxa"/>
            <w:tcBorders>
              <w:top w:val="nil"/>
              <w:left w:val="nil"/>
              <w:bottom w:val="nil"/>
              <w:right w:val="nil"/>
            </w:tcBorders>
            <w:shd w:val="clear" w:color="auto" w:fill="auto"/>
            <w:noWrap/>
            <w:vAlign w:val="bottom"/>
            <w:hideMark/>
          </w:tcPr>
          <w:p w14:paraId="429B5097"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amblyommatis sp. nov.</w:t>
            </w:r>
          </w:p>
        </w:tc>
        <w:tc>
          <w:tcPr>
            <w:tcW w:w="1814" w:type="dxa"/>
            <w:tcBorders>
              <w:top w:val="nil"/>
              <w:left w:val="nil"/>
              <w:bottom w:val="nil"/>
              <w:right w:val="nil"/>
            </w:tcBorders>
            <w:shd w:val="clear" w:color="auto" w:fill="auto"/>
            <w:noWrap/>
            <w:vAlign w:val="bottom"/>
            <w:hideMark/>
          </w:tcPr>
          <w:p w14:paraId="5B6F9C0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170 (39%)</w:t>
            </w:r>
          </w:p>
        </w:tc>
        <w:tc>
          <w:tcPr>
            <w:tcW w:w="1457" w:type="dxa"/>
            <w:tcBorders>
              <w:top w:val="nil"/>
              <w:left w:val="nil"/>
              <w:bottom w:val="nil"/>
              <w:right w:val="nil"/>
            </w:tcBorders>
            <w:shd w:val="clear" w:color="auto" w:fill="auto"/>
            <w:noWrap/>
            <w:vAlign w:val="bottom"/>
            <w:hideMark/>
          </w:tcPr>
          <w:p w14:paraId="63C0A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7025695F"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66485FE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171 (37%)</w:t>
            </w:r>
          </w:p>
        </w:tc>
        <w:tc>
          <w:tcPr>
            <w:tcW w:w="2631" w:type="dxa"/>
            <w:tcBorders>
              <w:top w:val="nil"/>
              <w:left w:val="nil"/>
              <w:bottom w:val="nil"/>
              <w:right w:val="nil"/>
            </w:tcBorders>
            <w:shd w:val="clear" w:color="auto" w:fill="auto"/>
            <w:noWrap/>
            <w:vAlign w:val="bottom"/>
            <w:hideMark/>
          </w:tcPr>
          <w:p w14:paraId="01947E5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possible rickettsiosis</w:t>
            </w:r>
          </w:p>
        </w:tc>
      </w:tr>
      <w:tr w:rsidR="002111AA" w:rsidRPr="00593215" w14:paraId="55776A1B" w14:textId="77777777" w:rsidTr="002111AA">
        <w:trPr>
          <w:trHeight w:val="340"/>
        </w:trPr>
        <w:tc>
          <w:tcPr>
            <w:tcW w:w="4333" w:type="dxa"/>
            <w:tcBorders>
              <w:top w:val="nil"/>
              <w:left w:val="nil"/>
              <w:bottom w:val="nil"/>
              <w:right w:val="nil"/>
            </w:tcBorders>
            <w:shd w:val="clear" w:color="auto" w:fill="auto"/>
            <w:noWrap/>
            <w:vAlign w:val="bottom"/>
            <w:hideMark/>
          </w:tcPr>
          <w:p w14:paraId="1EE2013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Candidatus Rickettsia andeanae</w:t>
            </w:r>
          </w:p>
        </w:tc>
        <w:tc>
          <w:tcPr>
            <w:tcW w:w="1814" w:type="dxa"/>
            <w:tcBorders>
              <w:top w:val="nil"/>
              <w:left w:val="nil"/>
              <w:bottom w:val="nil"/>
              <w:right w:val="nil"/>
            </w:tcBorders>
            <w:shd w:val="clear" w:color="auto" w:fill="auto"/>
            <w:noWrap/>
            <w:vAlign w:val="bottom"/>
            <w:hideMark/>
          </w:tcPr>
          <w:p w14:paraId="5F54E0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56452D4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36E5CB97"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28C0237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6E1C79B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7E61F764" w14:textId="77777777" w:rsidTr="002111AA">
        <w:trPr>
          <w:trHeight w:val="340"/>
        </w:trPr>
        <w:tc>
          <w:tcPr>
            <w:tcW w:w="4333" w:type="dxa"/>
            <w:tcBorders>
              <w:top w:val="nil"/>
              <w:left w:val="nil"/>
              <w:bottom w:val="nil"/>
              <w:right w:val="nil"/>
            </w:tcBorders>
            <w:shd w:val="clear" w:color="auto" w:fill="auto"/>
            <w:noWrap/>
            <w:vAlign w:val="bottom"/>
            <w:hideMark/>
          </w:tcPr>
          <w:p w14:paraId="612E5FD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bellii</w:t>
            </w:r>
          </w:p>
        </w:tc>
        <w:tc>
          <w:tcPr>
            <w:tcW w:w="1814" w:type="dxa"/>
            <w:tcBorders>
              <w:top w:val="nil"/>
              <w:left w:val="nil"/>
              <w:bottom w:val="nil"/>
              <w:right w:val="nil"/>
            </w:tcBorders>
            <w:shd w:val="clear" w:color="auto" w:fill="auto"/>
            <w:noWrap/>
            <w:vAlign w:val="bottom"/>
            <w:hideMark/>
          </w:tcPr>
          <w:p w14:paraId="4B202A6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52 (12%)</w:t>
            </w:r>
          </w:p>
        </w:tc>
        <w:tc>
          <w:tcPr>
            <w:tcW w:w="1457" w:type="dxa"/>
            <w:tcBorders>
              <w:top w:val="nil"/>
              <w:left w:val="nil"/>
              <w:bottom w:val="nil"/>
              <w:right w:val="nil"/>
            </w:tcBorders>
            <w:shd w:val="clear" w:color="auto" w:fill="auto"/>
            <w:noWrap/>
            <w:vAlign w:val="bottom"/>
            <w:hideMark/>
          </w:tcPr>
          <w:p w14:paraId="2C087795"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5BE05CC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270" w:type="dxa"/>
            <w:tcBorders>
              <w:top w:val="nil"/>
              <w:left w:val="nil"/>
              <w:bottom w:val="nil"/>
              <w:right w:val="nil"/>
            </w:tcBorders>
            <w:shd w:val="clear" w:color="auto" w:fill="auto"/>
            <w:noWrap/>
            <w:vAlign w:val="bottom"/>
            <w:hideMark/>
          </w:tcPr>
          <w:p w14:paraId="495338D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51 (11%)</w:t>
            </w:r>
          </w:p>
        </w:tc>
        <w:tc>
          <w:tcPr>
            <w:tcW w:w="2631" w:type="dxa"/>
            <w:tcBorders>
              <w:top w:val="nil"/>
              <w:left w:val="nil"/>
              <w:bottom w:val="nil"/>
              <w:right w:val="nil"/>
            </w:tcBorders>
            <w:shd w:val="clear" w:color="auto" w:fill="auto"/>
            <w:noWrap/>
            <w:vAlign w:val="bottom"/>
            <w:hideMark/>
          </w:tcPr>
          <w:p w14:paraId="18B8A36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3B78B4F6" w14:textId="77777777" w:rsidTr="002111AA">
        <w:trPr>
          <w:trHeight w:val="296"/>
        </w:trPr>
        <w:tc>
          <w:tcPr>
            <w:tcW w:w="4333" w:type="dxa"/>
            <w:tcBorders>
              <w:top w:val="nil"/>
              <w:left w:val="nil"/>
              <w:bottom w:val="nil"/>
              <w:right w:val="nil"/>
            </w:tcBorders>
            <w:shd w:val="clear" w:color="auto" w:fill="auto"/>
            <w:noWrap/>
            <w:vAlign w:val="bottom"/>
            <w:hideMark/>
          </w:tcPr>
          <w:p w14:paraId="0F5CA806" w14:textId="77777777" w:rsidR="002111AA" w:rsidRPr="00593215" w:rsidRDefault="002111AA" w:rsidP="002111AA">
            <w:pPr>
              <w:jc w:val="center"/>
              <w:rPr>
                <w:rFonts w:ascii="Calibri" w:hAnsi="Calibri" w:cs="Calibri"/>
                <w:i/>
                <w:iCs/>
              </w:rPr>
            </w:pPr>
            <w:r w:rsidRPr="00593215">
              <w:rPr>
                <w:rFonts w:ascii="Calibri" w:hAnsi="Calibri" w:cs="Calibri"/>
                <w:i/>
                <w:iCs/>
              </w:rPr>
              <w:t>Rickettsia parkeri</w:t>
            </w:r>
          </w:p>
        </w:tc>
        <w:tc>
          <w:tcPr>
            <w:tcW w:w="1814" w:type="dxa"/>
            <w:tcBorders>
              <w:top w:val="nil"/>
              <w:left w:val="nil"/>
              <w:bottom w:val="nil"/>
              <w:right w:val="nil"/>
            </w:tcBorders>
            <w:shd w:val="clear" w:color="auto" w:fill="auto"/>
            <w:noWrap/>
            <w:vAlign w:val="bottom"/>
            <w:hideMark/>
          </w:tcPr>
          <w:p w14:paraId="70A6A8D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44A86F4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(27%)</w:t>
            </w:r>
          </w:p>
        </w:tc>
        <w:tc>
          <w:tcPr>
            <w:tcW w:w="1498" w:type="dxa"/>
            <w:tcBorders>
              <w:top w:val="nil"/>
              <w:left w:val="nil"/>
              <w:bottom w:val="nil"/>
              <w:right w:val="nil"/>
            </w:tcBorders>
            <w:shd w:val="clear" w:color="auto" w:fill="auto"/>
            <w:noWrap/>
            <w:vAlign w:val="bottom"/>
            <w:hideMark/>
          </w:tcPr>
          <w:p w14:paraId="0CC23770" w14:textId="77777777" w:rsidR="002111AA" w:rsidRPr="00593215" w:rsidRDefault="002111AA" w:rsidP="002111AA">
            <w:pPr>
              <w:jc w:val="center"/>
              <w:rPr>
                <w:rFonts w:ascii="Calibri" w:hAnsi="Calibri" w:cs="Calibri"/>
                <w:color w:val="000000"/>
              </w:rPr>
            </w:pPr>
          </w:p>
        </w:tc>
        <w:tc>
          <w:tcPr>
            <w:tcW w:w="1270" w:type="dxa"/>
            <w:tcBorders>
              <w:top w:val="nil"/>
              <w:left w:val="nil"/>
              <w:bottom w:val="nil"/>
              <w:right w:val="nil"/>
            </w:tcBorders>
            <w:shd w:val="clear" w:color="auto" w:fill="auto"/>
            <w:noWrap/>
            <w:vAlign w:val="bottom"/>
            <w:hideMark/>
          </w:tcPr>
          <w:p w14:paraId="11D5771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4 (0.86%)</w:t>
            </w:r>
          </w:p>
        </w:tc>
        <w:tc>
          <w:tcPr>
            <w:tcW w:w="2631" w:type="dxa"/>
            <w:tcBorders>
              <w:top w:val="nil"/>
              <w:left w:val="nil"/>
              <w:bottom w:val="nil"/>
              <w:right w:val="nil"/>
            </w:tcBorders>
            <w:shd w:val="clear" w:color="auto" w:fill="auto"/>
            <w:noWrap/>
            <w:vAlign w:val="bottom"/>
            <w:hideMark/>
          </w:tcPr>
          <w:p w14:paraId="4546780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 parkeri rickettsiosis</w:t>
            </w:r>
          </w:p>
        </w:tc>
      </w:tr>
      <w:tr w:rsidR="002111AA" w:rsidRPr="00593215" w14:paraId="59D8F7E9" w14:textId="77777777" w:rsidTr="002111AA">
        <w:trPr>
          <w:trHeight w:val="296"/>
        </w:trPr>
        <w:tc>
          <w:tcPr>
            <w:tcW w:w="4333" w:type="dxa"/>
            <w:tcBorders>
              <w:top w:val="nil"/>
              <w:left w:val="nil"/>
              <w:bottom w:val="nil"/>
              <w:right w:val="nil"/>
            </w:tcBorders>
            <w:shd w:val="clear" w:color="auto" w:fill="auto"/>
            <w:noWrap/>
            <w:vAlign w:val="bottom"/>
            <w:hideMark/>
          </w:tcPr>
          <w:p w14:paraId="20C30F38" w14:textId="77777777" w:rsidR="002111AA" w:rsidRPr="00593215" w:rsidRDefault="002111AA" w:rsidP="002111AA">
            <w:pPr>
              <w:jc w:val="center"/>
              <w:rPr>
                <w:rFonts w:ascii="Calibri" w:hAnsi="Calibri" w:cs="Calibri"/>
                <w:i/>
                <w:iCs/>
              </w:rPr>
            </w:pPr>
            <w:r w:rsidRPr="00593215">
              <w:rPr>
                <w:rFonts w:ascii="Calibri" w:hAnsi="Calibri" w:cs="Calibri"/>
                <w:i/>
                <w:iCs/>
              </w:rPr>
              <w:t>Rickettsia rhipicephali</w:t>
            </w:r>
          </w:p>
        </w:tc>
        <w:tc>
          <w:tcPr>
            <w:tcW w:w="1814" w:type="dxa"/>
            <w:tcBorders>
              <w:top w:val="nil"/>
              <w:left w:val="nil"/>
              <w:bottom w:val="nil"/>
              <w:right w:val="nil"/>
            </w:tcBorders>
            <w:shd w:val="clear" w:color="auto" w:fill="auto"/>
            <w:noWrap/>
            <w:vAlign w:val="bottom"/>
            <w:hideMark/>
          </w:tcPr>
          <w:p w14:paraId="762BA69D"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03A3DBFC" w14:textId="77777777" w:rsidR="002111AA" w:rsidRPr="00593215" w:rsidRDefault="002111AA" w:rsidP="002111AA">
            <w:pPr>
              <w:jc w:val="center"/>
            </w:pPr>
          </w:p>
        </w:tc>
        <w:tc>
          <w:tcPr>
            <w:tcW w:w="1498" w:type="dxa"/>
            <w:tcBorders>
              <w:top w:val="nil"/>
              <w:left w:val="nil"/>
              <w:bottom w:val="nil"/>
              <w:right w:val="nil"/>
            </w:tcBorders>
            <w:shd w:val="clear" w:color="auto" w:fill="auto"/>
            <w:noWrap/>
            <w:vAlign w:val="bottom"/>
            <w:hideMark/>
          </w:tcPr>
          <w:p w14:paraId="403B0B4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342C1CC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1B59A9E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rickettsiosis</w:t>
            </w:r>
          </w:p>
        </w:tc>
      </w:tr>
      <w:tr w:rsidR="002111AA" w:rsidRPr="00593215" w14:paraId="2DB79F83" w14:textId="77777777" w:rsidTr="002111AA">
        <w:trPr>
          <w:trHeight w:val="296"/>
        </w:trPr>
        <w:tc>
          <w:tcPr>
            <w:tcW w:w="4333" w:type="dxa"/>
            <w:tcBorders>
              <w:top w:val="nil"/>
              <w:left w:val="nil"/>
              <w:bottom w:val="nil"/>
              <w:right w:val="nil"/>
            </w:tcBorders>
            <w:shd w:val="clear" w:color="auto" w:fill="auto"/>
            <w:noWrap/>
            <w:vAlign w:val="bottom"/>
            <w:hideMark/>
          </w:tcPr>
          <w:p w14:paraId="73AB876C"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akari</w:t>
            </w:r>
          </w:p>
        </w:tc>
        <w:tc>
          <w:tcPr>
            <w:tcW w:w="1814" w:type="dxa"/>
            <w:tcBorders>
              <w:top w:val="nil"/>
              <w:left w:val="nil"/>
              <w:bottom w:val="nil"/>
              <w:right w:val="nil"/>
            </w:tcBorders>
            <w:shd w:val="clear" w:color="auto" w:fill="auto"/>
            <w:noWrap/>
            <w:vAlign w:val="bottom"/>
            <w:hideMark/>
          </w:tcPr>
          <w:p w14:paraId="16773C0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774609A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(13%)</w:t>
            </w:r>
          </w:p>
        </w:tc>
        <w:tc>
          <w:tcPr>
            <w:tcW w:w="1498" w:type="dxa"/>
            <w:tcBorders>
              <w:top w:val="nil"/>
              <w:left w:val="nil"/>
              <w:bottom w:val="nil"/>
              <w:right w:val="nil"/>
            </w:tcBorders>
            <w:shd w:val="clear" w:color="auto" w:fill="auto"/>
            <w:noWrap/>
            <w:vAlign w:val="bottom"/>
            <w:hideMark/>
          </w:tcPr>
          <w:p w14:paraId="54ECCE8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(19%)</w:t>
            </w:r>
          </w:p>
        </w:tc>
        <w:tc>
          <w:tcPr>
            <w:tcW w:w="1270" w:type="dxa"/>
            <w:tcBorders>
              <w:top w:val="nil"/>
              <w:left w:val="nil"/>
              <w:bottom w:val="nil"/>
              <w:right w:val="nil"/>
            </w:tcBorders>
            <w:shd w:val="clear" w:color="auto" w:fill="auto"/>
            <w:noWrap/>
            <w:vAlign w:val="bottom"/>
            <w:hideMark/>
          </w:tcPr>
          <w:p w14:paraId="1BBB7433"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6 (1.3%)</w:t>
            </w:r>
          </w:p>
        </w:tc>
        <w:tc>
          <w:tcPr>
            <w:tcW w:w="2631" w:type="dxa"/>
            <w:tcBorders>
              <w:top w:val="nil"/>
              <w:left w:val="nil"/>
              <w:bottom w:val="nil"/>
              <w:right w:val="nil"/>
            </w:tcBorders>
            <w:shd w:val="clear" w:color="auto" w:fill="auto"/>
            <w:noWrap/>
            <w:vAlign w:val="bottom"/>
            <w:hideMark/>
          </w:tcPr>
          <w:p w14:paraId="01657E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rickettsialpox</w:t>
            </w:r>
          </w:p>
        </w:tc>
      </w:tr>
      <w:tr w:rsidR="002111AA" w:rsidRPr="00593215" w14:paraId="72CD652B" w14:textId="77777777" w:rsidTr="002111AA">
        <w:trPr>
          <w:trHeight w:val="296"/>
        </w:trPr>
        <w:tc>
          <w:tcPr>
            <w:tcW w:w="4333" w:type="dxa"/>
            <w:tcBorders>
              <w:top w:val="nil"/>
              <w:left w:val="nil"/>
              <w:bottom w:val="nil"/>
              <w:right w:val="nil"/>
            </w:tcBorders>
            <w:shd w:val="clear" w:color="auto" w:fill="auto"/>
            <w:noWrap/>
            <w:vAlign w:val="bottom"/>
            <w:hideMark/>
          </w:tcPr>
          <w:p w14:paraId="786F20D5"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Rickettsia sp.</w:t>
            </w:r>
          </w:p>
        </w:tc>
        <w:tc>
          <w:tcPr>
            <w:tcW w:w="1814" w:type="dxa"/>
            <w:tcBorders>
              <w:top w:val="nil"/>
              <w:left w:val="nil"/>
              <w:bottom w:val="nil"/>
              <w:right w:val="nil"/>
            </w:tcBorders>
            <w:shd w:val="clear" w:color="auto" w:fill="auto"/>
            <w:noWrap/>
            <w:vAlign w:val="bottom"/>
            <w:hideMark/>
          </w:tcPr>
          <w:p w14:paraId="5A4B723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1B69A0B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4671AE"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F83EFB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738FE83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4F33F8C6" w14:textId="77777777" w:rsidTr="002111AA">
        <w:trPr>
          <w:trHeight w:val="296"/>
        </w:trPr>
        <w:tc>
          <w:tcPr>
            <w:tcW w:w="4333" w:type="dxa"/>
            <w:tcBorders>
              <w:top w:val="nil"/>
              <w:left w:val="nil"/>
              <w:bottom w:val="nil"/>
              <w:right w:val="nil"/>
            </w:tcBorders>
            <w:shd w:val="clear" w:color="auto" w:fill="auto"/>
            <w:noWrap/>
            <w:vAlign w:val="bottom"/>
            <w:hideMark/>
          </w:tcPr>
          <w:p w14:paraId="4CAF09F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Babesia sp.</w:t>
            </w:r>
          </w:p>
        </w:tc>
        <w:tc>
          <w:tcPr>
            <w:tcW w:w="1814" w:type="dxa"/>
            <w:tcBorders>
              <w:top w:val="nil"/>
              <w:left w:val="nil"/>
              <w:bottom w:val="nil"/>
              <w:right w:val="nil"/>
            </w:tcBorders>
            <w:shd w:val="clear" w:color="auto" w:fill="auto"/>
            <w:noWrap/>
            <w:vAlign w:val="bottom"/>
            <w:hideMark/>
          </w:tcPr>
          <w:p w14:paraId="721D755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6F2B37B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8052871"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28ED637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60DEC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C049E8" w14:textId="77777777" w:rsidTr="002111AA">
        <w:trPr>
          <w:trHeight w:val="296"/>
        </w:trPr>
        <w:tc>
          <w:tcPr>
            <w:tcW w:w="4333" w:type="dxa"/>
            <w:tcBorders>
              <w:top w:val="nil"/>
              <w:left w:val="nil"/>
              <w:bottom w:val="nil"/>
              <w:right w:val="nil"/>
            </w:tcBorders>
            <w:shd w:val="clear" w:color="auto" w:fill="auto"/>
            <w:noWrap/>
            <w:vAlign w:val="bottom"/>
            <w:hideMark/>
          </w:tcPr>
          <w:p w14:paraId="17DBA258"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w:t>
            </w:r>
          </w:p>
        </w:tc>
        <w:tc>
          <w:tcPr>
            <w:tcW w:w="1814" w:type="dxa"/>
            <w:tcBorders>
              <w:top w:val="nil"/>
              <w:left w:val="nil"/>
              <w:bottom w:val="nil"/>
              <w:right w:val="nil"/>
            </w:tcBorders>
            <w:shd w:val="clear" w:color="auto" w:fill="auto"/>
            <w:noWrap/>
            <w:vAlign w:val="bottom"/>
            <w:hideMark/>
          </w:tcPr>
          <w:p w14:paraId="5FEFB85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0A8018E2"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F4754D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1E8DB10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3CCDA1A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theileriosis</w:t>
            </w:r>
          </w:p>
        </w:tc>
      </w:tr>
      <w:tr w:rsidR="002111AA" w:rsidRPr="00593215" w14:paraId="1FB0FB55" w14:textId="77777777" w:rsidTr="002111AA">
        <w:trPr>
          <w:trHeight w:val="296"/>
        </w:trPr>
        <w:tc>
          <w:tcPr>
            <w:tcW w:w="4333" w:type="dxa"/>
            <w:tcBorders>
              <w:top w:val="nil"/>
              <w:left w:val="nil"/>
              <w:bottom w:val="nil"/>
              <w:right w:val="nil"/>
            </w:tcBorders>
            <w:shd w:val="clear" w:color="auto" w:fill="auto"/>
            <w:noWrap/>
            <w:vAlign w:val="bottom"/>
            <w:hideMark/>
          </w:tcPr>
          <w:p w14:paraId="66E01DE0"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cervi-like</w:t>
            </w:r>
          </w:p>
        </w:tc>
        <w:tc>
          <w:tcPr>
            <w:tcW w:w="1814" w:type="dxa"/>
            <w:tcBorders>
              <w:top w:val="nil"/>
              <w:left w:val="nil"/>
              <w:bottom w:val="nil"/>
              <w:right w:val="nil"/>
            </w:tcBorders>
            <w:shd w:val="clear" w:color="auto" w:fill="auto"/>
            <w:noWrap/>
            <w:vAlign w:val="bottom"/>
            <w:hideMark/>
          </w:tcPr>
          <w:p w14:paraId="3EE6F6F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D9E0EDE"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73AD350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D7902D"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(0.64%)</w:t>
            </w:r>
          </w:p>
        </w:tc>
        <w:tc>
          <w:tcPr>
            <w:tcW w:w="2631" w:type="dxa"/>
            <w:tcBorders>
              <w:top w:val="nil"/>
              <w:left w:val="nil"/>
              <w:bottom w:val="nil"/>
              <w:right w:val="nil"/>
            </w:tcBorders>
            <w:shd w:val="clear" w:color="auto" w:fill="auto"/>
            <w:noWrap/>
            <w:vAlign w:val="bottom"/>
            <w:hideMark/>
          </w:tcPr>
          <w:p w14:paraId="26C2F15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77CCDF2" w14:textId="77777777" w:rsidTr="002111AA">
        <w:trPr>
          <w:trHeight w:val="340"/>
        </w:trPr>
        <w:tc>
          <w:tcPr>
            <w:tcW w:w="4333" w:type="dxa"/>
            <w:tcBorders>
              <w:top w:val="nil"/>
              <w:left w:val="nil"/>
              <w:bottom w:val="nil"/>
              <w:right w:val="nil"/>
            </w:tcBorders>
            <w:shd w:val="clear" w:color="auto" w:fill="auto"/>
            <w:noWrap/>
            <w:vAlign w:val="bottom"/>
            <w:hideMark/>
          </w:tcPr>
          <w:p w14:paraId="63A6C138" w14:textId="77777777" w:rsidR="002111AA" w:rsidRPr="00593215" w:rsidRDefault="002111AA" w:rsidP="002111AA">
            <w:pPr>
              <w:jc w:val="center"/>
              <w:rPr>
                <w:rFonts w:ascii="Calibri" w:hAnsi="Calibri" w:cs="Calibri"/>
                <w:i/>
                <w:iCs/>
              </w:rPr>
            </w:pPr>
            <w:r w:rsidRPr="00593215">
              <w:rPr>
                <w:rFonts w:ascii="Calibri" w:hAnsi="Calibri" w:cs="Calibri"/>
                <w:i/>
                <w:iCs/>
              </w:rPr>
              <w:t>Theileria cervi iso. WI elk 1 clone 28</w:t>
            </w:r>
          </w:p>
        </w:tc>
        <w:tc>
          <w:tcPr>
            <w:tcW w:w="1814" w:type="dxa"/>
            <w:tcBorders>
              <w:top w:val="nil"/>
              <w:left w:val="nil"/>
              <w:bottom w:val="nil"/>
              <w:right w:val="nil"/>
            </w:tcBorders>
            <w:shd w:val="clear" w:color="auto" w:fill="auto"/>
            <w:noWrap/>
            <w:vAlign w:val="bottom"/>
            <w:hideMark/>
          </w:tcPr>
          <w:p w14:paraId="0F4F7D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 (0.69%)</w:t>
            </w:r>
          </w:p>
        </w:tc>
        <w:tc>
          <w:tcPr>
            <w:tcW w:w="1457" w:type="dxa"/>
            <w:tcBorders>
              <w:top w:val="nil"/>
              <w:left w:val="nil"/>
              <w:bottom w:val="nil"/>
              <w:right w:val="nil"/>
            </w:tcBorders>
            <w:shd w:val="clear" w:color="auto" w:fill="auto"/>
            <w:noWrap/>
            <w:vAlign w:val="bottom"/>
            <w:hideMark/>
          </w:tcPr>
          <w:p w14:paraId="7785D0E6"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63AC0C07"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A5647C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3B0C71F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0D2E70C3" w14:textId="77777777" w:rsidTr="002111AA">
        <w:trPr>
          <w:trHeight w:val="340"/>
        </w:trPr>
        <w:tc>
          <w:tcPr>
            <w:tcW w:w="4333" w:type="dxa"/>
            <w:tcBorders>
              <w:top w:val="nil"/>
              <w:left w:val="nil"/>
              <w:bottom w:val="nil"/>
              <w:right w:val="nil"/>
            </w:tcBorders>
            <w:shd w:val="clear" w:color="auto" w:fill="auto"/>
            <w:noWrap/>
            <w:vAlign w:val="bottom"/>
            <w:hideMark/>
          </w:tcPr>
          <w:p w14:paraId="39F5A61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w:t>
            </w:r>
          </w:p>
        </w:tc>
        <w:tc>
          <w:tcPr>
            <w:tcW w:w="1814" w:type="dxa"/>
            <w:tcBorders>
              <w:top w:val="nil"/>
              <w:left w:val="nil"/>
              <w:bottom w:val="nil"/>
              <w:right w:val="nil"/>
            </w:tcBorders>
            <w:shd w:val="clear" w:color="auto" w:fill="auto"/>
            <w:noWrap/>
            <w:vAlign w:val="bottom"/>
            <w:hideMark/>
          </w:tcPr>
          <w:p w14:paraId="1FF2814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(1.6%)</w:t>
            </w:r>
          </w:p>
        </w:tc>
        <w:tc>
          <w:tcPr>
            <w:tcW w:w="1457" w:type="dxa"/>
            <w:tcBorders>
              <w:top w:val="nil"/>
              <w:left w:val="nil"/>
              <w:bottom w:val="nil"/>
              <w:right w:val="nil"/>
            </w:tcBorders>
            <w:shd w:val="clear" w:color="auto" w:fill="auto"/>
            <w:noWrap/>
            <w:vAlign w:val="bottom"/>
            <w:hideMark/>
          </w:tcPr>
          <w:p w14:paraId="355632FF"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6EF2EF0"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0E87FE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 (1.5%)</w:t>
            </w:r>
          </w:p>
        </w:tc>
        <w:tc>
          <w:tcPr>
            <w:tcW w:w="2631" w:type="dxa"/>
            <w:tcBorders>
              <w:top w:val="nil"/>
              <w:left w:val="nil"/>
              <w:bottom w:val="nil"/>
              <w:right w:val="nil"/>
            </w:tcBorders>
            <w:shd w:val="clear" w:color="auto" w:fill="auto"/>
            <w:noWrap/>
            <w:vAlign w:val="bottom"/>
            <w:hideMark/>
          </w:tcPr>
          <w:p w14:paraId="527FD580"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62D089EE" w14:textId="77777777" w:rsidTr="002111AA">
        <w:trPr>
          <w:trHeight w:val="296"/>
        </w:trPr>
        <w:tc>
          <w:tcPr>
            <w:tcW w:w="4333" w:type="dxa"/>
            <w:tcBorders>
              <w:top w:val="nil"/>
              <w:left w:val="nil"/>
              <w:bottom w:val="nil"/>
              <w:right w:val="nil"/>
            </w:tcBorders>
            <w:shd w:val="clear" w:color="auto" w:fill="auto"/>
            <w:noWrap/>
            <w:vAlign w:val="bottom"/>
            <w:hideMark/>
          </w:tcPr>
          <w:p w14:paraId="49A89379"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H8-like</w:t>
            </w:r>
          </w:p>
        </w:tc>
        <w:tc>
          <w:tcPr>
            <w:tcW w:w="1814" w:type="dxa"/>
            <w:tcBorders>
              <w:top w:val="nil"/>
              <w:left w:val="nil"/>
              <w:bottom w:val="nil"/>
              <w:right w:val="nil"/>
            </w:tcBorders>
            <w:shd w:val="clear" w:color="auto" w:fill="auto"/>
            <w:noWrap/>
            <w:vAlign w:val="bottom"/>
            <w:hideMark/>
          </w:tcPr>
          <w:p w14:paraId="632E705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07994661"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1E2D9942"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565D3E49"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522B510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20432A0A" w14:textId="77777777" w:rsidTr="002111AA">
        <w:trPr>
          <w:trHeight w:val="296"/>
        </w:trPr>
        <w:tc>
          <w:tcPr>
            <w:tcW w:w="4333" w:type="dxa"/>
            <w:tcBorders>
              <w:top w:val="nil"/>
              <w:left w:val="nil"/>
              <w:bottom w:val="nil"/>
              <w:right w:val="nil"/>
            </w:tcBorders>
            <w:shd w:val="clear" w:color="auto" w:fill="auto"/>
            <w:noWrap/>
            <w:vAlign w:val="bottom"/>
            <w:hideMark/>
          </w:tcPr>
          <w:p w14:paraId="75484A1F"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KCS-2015</w:t>
            </w:r>
          </w:p>
        </w:tc>
        <w:tc>
          <w:tcPr>
            <w:tcW w:w="1814" w:type="dxa"/>
            <w:tcBorders>
              <w:top w:val="nil"/>
              <w:left w:val="nil"/>
              <w:bottom w:val="nil"/>
              <w:right w:val="nil"/>
            </w:tcBorders>
            <w:shd w:val="clear" w:color="auto" w:fill="auto"/>
            <w:noWrap/>
            <w:vAlign w:val="bottom"/>
            <w:hideMark/>
          </w:tcPr>
          <w:p w14:paraId="71507F38"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(0.23%)</w:t>
            </w:r>
          </w:p>
        </w:tc>
        <w:tc>
          <w:tcPr>
            <w:tcW w:w="1457" w:type="dxa"/>
            <w:tcBorders>
              <w:top w:val="nil"/>
              <w:left w:val="nil"/>
              <w:bottom w:val="nil"/>
              <w:right w:val="nil"/>
            </w:tcBorders>
            <w:shd w:val="clear" w:color="auto" w:fill="auto"/>
            <w:noWrap/>
            <w:vAlign w:val="bottom"/>
            <w:hideMark/>
          </w:tcPr>
          <w:p w14:paraId="382D8034"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449C2448"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528AC6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(0.21%)</w:t>
            </w:r>
          </w:p>
        </w:tc>
        <w:tc>
          <w:tcPr>
            <w:tcW w:w="2631" w:type="dxa"/>
            <w:tcBorders>
              <w:top w:val="nil"/>
              <w:left w:val="nil"/>
              <w:bottom w:val="nil"/>
              <w:right w:val="nil"/>
            </w:tcBorders>
            <w:shd w:val="clear" w:color="auto" w:fill="auto"/>
            <w:noWrap/>
            <w:vAlign w:val="bottom"/>
            <w:hideMark/>
          </w:tcPr>
          <w:p w14:paraId="7469F75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E8946CF" w14:textId="77777777" w:rsidTr="002111AA">
        <w:trPr>
          <w:trHeight w:val="296"/>
        </w:trPr>
        <w:tc>
          <w:tcPr>
            <w:tcW w:w="4333" w:type="dxa"/>
            <w:tcBorders>
              <w:top w:val="nil"/>
              <w:left w:val="nil"/>
              <w:bottom w:val="nil"/>
              <w:right w:val="nil"/>
            </w:tcBorders>
            <w:shd w:val="clear" w:color="auto" w:fill="auto"/>
            <w:noWrap/>
            <w:vAlign w:val="bottom"/>
            <w:hideMark/>
          </w:tcPr>
          <w:p w14:paraId="4BB07C4D"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 North Texas white-tailed deer</w:t>
            </w:r>
          </w:p>
        </w:tc>
        <w:tc>
          <w:tcPr>
            <w:tcW w:w="1814" w:type="dxa"/>
            <w:tcBorders>
              <w:top w:val="nil"/>
              <w:left w:val="nil"/>
              <w:bottom w:val="nil"/>
              <w:right w:val="nil"/>
            </w:tcBorders>
            <w:shd w:val="clear" w:color="auto" w:fill="auto"/>
            <w:noWrap/>
            <w:vAlign w:val="bottom"/>
            <w:hideMark/>
          </w:tcPr>
          <w:p w14:paraId="4C9D786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(0.46%)</w:t>
            </w:r>
          </w:p>
        </w:tc>
        <w:tc>
          <w:tcPr>
            <w:tcW w:w="1457" w:type="dxa"/>
            <w:tcBorders>
              <w:top w:val="nil"/>
              <w:left w:val="nil"/>
              <w:bottom w:val="nil"/>
              <w:right w:val="nil"/>
            </w:tcBorders>
            <w:shd w:val="clear" w:color="auto" w:fill="auto"/>
            <w:noWrap/>
            <w:vAlign w:val="bottom"/>
            <w:hideMark/>
          </w:tcPr>
          <w:p w14:paraId="5021E15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3ECF789D"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3852F1F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 (0.43%)</w:t>
            </w:r>
          </w:p>
        </w:tc>
        <w:tc>
          <w:tcPr>
            <w:tcW w:w="2631" w:type="dxa"/>
            <w:tcBorders>
              <w:top w:val="nil"/>
              <w:left w:val="nil"/>
              <w:bottom w:val="nil"/>
              <w:right w:val="nil"/>
            </w:tcBorders>
            <w:shd w:val="clear" w:color="auto" w:fill="auto"/>
            <w:noWrap/>
            <w:vAlign w:val="bottom"/>
            <w:hideMark/>
          </w:tcPr>
          <w:p w14:paraId="611A06F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374FC834" w14:textId="77777777" w:rsidTr="002111AA">
        <w:trPr>
          <w:trHeight w:val="296"/>
        </w:trPr>
        <w:tc>
          <w:tcPr>
            <w:tcW w:w="4333" w:type="dxa"/>
            <w:tcBorders>
              <w:top w:val="nil"/>
              <w:left w:val="nil"/>
              <w:bottom w:val="nil"/>
              <w:right w:val="nil"/>
            </w:tcBorders>
            <w:shd w:val="clear" w:color="auto" w:fill="auto"/>
            <w:noWrap/>
            <w:vAlign w:val="bottom"/>
            <w:hideMark/>
          </w:tcPr>
          <w:p w14:paraId="336E4552"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Theileria sp.</w:t>
            </w:r>
          </w:p>
        </w:tc>
        <w:tc>
          <w:tcPr>
            <w:tcW w:w="1814" w:type="dxa"/>
            <w:tcBorders>
              <w:top w:val="nil"/>
              <w:left w:val="nil"/>
              <w:bottom w:val="nil"/>
              <w:right w:val="nil"/>
            </w:tcBorders>
            <w:shd w:val="clear" w:color="auto" w:fill="auto"/>
            <w:noWrap/>
            <w:vAlign w:val="bottom"/>
            <w:hideMark/>
          </w:tcPr>
          <w:p w14:paraId="286637A1"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(4.6%)</w:t>
            </w:r>
          </w:p>
        </w:tc>
        <w:tc>
          <w:tcPr>
            <w:tcW w:w="1457" w:type="dxa"/>
            <w:tcBorders>
              <w:top w:val="nil"/>
              <w:left w:val="nil"/>
              <w:bottom w:val="nil"/>
              <w:right w:val="nil"/>
            </w:tcBorders>
            <w:shd w:val="clear" w:color="auto" w:fill="auto"/>
            <w:noWrap/>
            <w:vAlign w:val="bottom"/>
            <w:hideMark/>
          </w:tcPr>
          <w:p w14:paraId="7470D0FC" w14:textId="77777777" w:rsidR="002111AA" w:rsidRPr="00593215" w:rsidRDefault="002111AA" w:rsidP="002111AA">
            <w:pPr>
              <w:jc w:val="center"/>
              <w:rPr>
                <w:rFonts w:ascii="Calibri" w:hAnsi="Calibri" w:cs="Calibri"/>
                <w:color w:val="000000"/>
              </w:rPr>
            </w:pPr>
          </w:p>
        </w:tc>
        <w:tc>
          <w:tcPr>
            <w:tcW w:w="1498" w:type="dxa"/>
            <w:tcBorders>
              <w:top w:val="nil"/>
              <w:left w:val="nil"/>
              <w:bottom w:val="nil"/>
              <w:right w:val="nil"/>
            </w:tcBorders>
            <w:shd w:val="clear" w:color="auto" w:fill="auto"/>
            <w:noWrap/>
            <w:vAlign w:val="bottom"/>
            <w:hideMark/>
          </w:tcPr>
          <w:p w14:paraId="270E47EA" w14:textId="77777777" w:rsidR="002111AA" w:rsidRPr="00593215" w:rsidRDefault="002111AA" w:rsidP="002111AA">
            <w:pPr>
              <w:jc w:val="center"/>
            </w:pPr>
          </w:p>
        </w:tc>
        <w:tc>
          <w:tcPr>
            <w:tcW w:w="1270" w:type="dxa"/>
            <w:tcBorders>
              <w:top w:val="nil"/>
              <w:left w:val="nil"/>
              <w:bottom w:val="nil"/>
              <w:right w:val="nil"/>
            </w:tcBorders>
            <w:shd w:val="clear" w:color="auto" w:fill="auto"/>
            <w:noWrap/>
            <w:vAlign w:val="bottom"/>
            <w:hideMark/>
          </w:tcPr>
          <w:p w14:paraId="69E992E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20 (4.3%)</w:t>
            </w:r>
          </w:p>
        </w:tc>
        <w:tc>
          <w:tcPr>
            <w:tcW w:w="2631" w:type="dxa"/>
            <w:tcBorders>
              <w:top w:val="nil"/>
              <w:left w:val="nil"/>
              <w:bottom w:val="nil"/>
              <w:right w:val="nil"/>
            </w:tcBorders>
            <w:shd w:val="clear" w:color="auto" w:fill="auto"/>
            <w:noWrap/>
            <w:vAlign w:val="bottom"/>
            <w:hideMark/>
          </w:tcPr>
          <w:p w14:paraId="40B693C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unknown</w:t>
            </w:r>
          </w:p>
        </w:tc>
      </w:tr>
      <w:tr w:rsidR="002111AA" w:rsidRPr="00593215" w14:paraId="55742BFB" w14:textId="77777777" w:rsidTr="002111AA">
        <w:trPr>
          <w:trHeight w:val="296"/>
        </w:trPr>
        <w:tc>
          <w:tcPr>
            <w:tcW w:w="4333" w:type="dxa"/>
            <w:tcBorders>
              <w:top w:val="nil"/>
              <w:left w:val="nil"/>
              <w:bottom w:val="nil"/>
              <w:right w:val="nil"/>
            </w:tcBorders>
            <w:shd w:val="clear" w:color="auto" w:fill="auto"/>
            <w:noWrap/>
            <w:vAlign w:val="bottom"/>
            <w:hideMark/>
          </w:tcPr>
          <w:p w14:paraId="0AC0525A"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Francisella sp.</w:t>
            </w:r>
          </w:p>
        </w:tc>
        <w:tc>
          <w:tcPr>
            <w:tcW w:w="1814" w:type="dxa"/>
            <w:tcBorders>
              <w:top w:val="nil"/>
              <w:left w:val="nil"/>
              <w:bottom w:val="nil"/>
              <w:right w:val="nil"/>
            </w:tcBorders>
            <w:shd w:val="clear" w:color="auto" w:fill="auto"/>
            <w:noWrap/>
            <w:vAlign w:val="bottom"/>
            <w:hideMark/>
          </w:tcPr>
          <w:p w14:paraId="0F2409E9" w14:textId="77777777" w:rsidR="002111AA" w:rsidRPr="00593215" w:rsidRDefault="002111AA" w:rsidP="002111AA">
            <w:pPr>
              <w:jc w:val="center"/>
              <w:rPr>
                <w:rFonts w:ascii="Calibri" w:hAnsi="Calibri" w:cs="Calibri"/>
                <w:color w:val="000000"/>
              </w:rPr>
            </w:pPr>
          </w:p>
        </w:tc>
        <w:tc>
          <w:tcPr>
            <w:tcW w:w="1457" w:type="dxa"/>
            <w:tcBorders>
              <w:top w:val="nil"/>
              <w:left w:val="nil"/>
              <w:bottom w:val="nil"/>
              <w:right w:val="nil"/>
            </w:tcBorders>
            <w:shd w:val="clear" w:color="auto" w:fill="auto"/>
            <w:noWrap/>
            <w:vAlign w:val="bottom"/>
            <w:hideMark/>
          </w:tcPr>
          <w:p w14:paraId="749CE07F"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14 (93%)</w:t>
            </w:r>
          </w:p>
        </w:tc>
        <w:tc>
          <w:tcPr>
            <w:tcW w:w="1498" w:type="dxa"/>
            <w:tcBorders>
              <w:top w:val="nil"/>
              <w:left w:val="nil"/>
              <w:bottom w:val="nil"/>
              <w:right w:val="nil"/>
            </w:tcBorders>
            <w:shd w:val="clear" w:color="auto" w:fill="auto"/>
            <w:noWrap/>
            <w:vAlign w:val="bottom"/>
            <w:hideMark/>
          </w:tcPr>
          <w:p w14:paraId="415D527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13 (81%)</w:t>
            </w:r>
          </w:p>
        </w:tc>
        <w:tc>
          <w:tcPr>
            <w:tcW w:w="1270" w:type="dxa"/>
            <w:tcBorders>
              <w:top w:val="nil"/>
              <w:left w:val="nil"/>
              <w:bottom w:val="nil"/>
              <w:right w:val="nil"/>
            </w:tcBorders>
            <w:shd w:val="clear" w:color="auto" w:fill="auto"/>
            <w:noWrap/>
            <w:vAlign w:val="bottom"/>
            <w:hideMark/>
          </w:tcPr>
          <w:p w14:paraId="3431491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27 (5.8%)</w:t>
            </w:r>
          </w:p>
        </w:tc>
        <w:tc>
          <w:tcPr>
            <w:tcW w:w="2631" w:type="dxa"/>
            <w:tcBorders>
              <w:top w:val="nil"/>
              <w:left w:val="nil"/>
              <w:bottom w:val="nil"/>
              <w:right w:val="nil"/>
            </w:tcBorders>
            <w:shd w:val="clear" w:color="auto" w:fill="auto"/>
            <w:noWrap/>
            <w:vAlign w:val="bottom"/>
            <w:hideMark/>
          </w:tcPr>
          <w:p w14:paraId="61CECBFA"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6E889E1B" w14:textId="77777777" w:rsidTr="002111AA">
        <w:trPr>
          <w:trHeight w:val="296"/>
        </w:trPr>
        <w:tc>
          <w:tcPr>
            <w:tcW w:w="4333" w:type="dxa"/>
            <w:tcBorders>
              <w:top w:val="nil"/>
              <w:left w:val="nil"/>
              <w:bottom w:val="nil"/>
              <w:right w:val="nil"/>
            </w:tcBorders>
            <w:shd w:val="clear" w:color="auto" w:fill="auto"/>
            <w:noWrap/>
            <w:vAlign w:val="bottom"/>
            <w:hideMark/>
          </w:tcPr>
          <w:p w14:paraId="64C8272E"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w:t>
            </w:r>
          </w:p>
        </w:tc>
        <w:tc>
          <w:tcPr>
            <w:tcW w:w="1814" w:type="dxa"/>
            <w:tcBorders>
              <w:top w:val="nil"/>
              <w:left w:val="nil"/>
              <w:bottom w:val="nil"/>
              <w:right w:val="nil"/>
            </w:tcBorders>
            <w:shd w:val="clear" w:color="auto" w:fill="auto"/>
            <w:noWrap/>
            <w:vAlign w:val="bottom"/>
            <w:hideMark/>
          </w:tcPr>
          <w:p w14:paraId="6D93F83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370 (85%)</w:t>
            </w:r>
          </w:p>
        </w:tc>
        <w:tc>
          <w:tcPr>
            <w:tcW w:w="1457" w:type="dxa"/>
            <w:tcBorders>
              <w:top w:val="nil"/>
              <w:left w:val="nil"/>
              <w:bottom w:val="nil"/>
              <w:right w:val="nil"/>
            </w:tcBorders>
            <w:shd w:val="clear" w:color="auto" w:fill="auto"/>
            <w:noWrap/>
            <w:vAlign w:val="bottom"/>
            <w:hideMark/>
          </w:tcPr>
          <w:p w14:paraId="60A6FE8C"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(6.7%)</w:t>
            </w:r>
          </w:p>
        </w:tc>
        <w:tc>
          <w:tcPr>
            <w:tcW w:w="1498" w:type="dxa"/>
            <w:tcBorders>
              <w:top w:val="nil"/>
              <w:left w:val="nil"/>
              <w:bottom w:val="nil"/>
              <w:right w:val="nil"/>
            </w:tcBorders>
            <w:shd w:val="clear" w:color="auto" w:fill="auto"/>
            <w:noWrap/>
            <w:vAlign w:val="bottom"/>
            <w:hideMark/>
          </w:tcPr>
          <w:p w14:paraId="0180184E"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1 (6.3%)</w:t>
            </w:r>
          </w:p>
        </w:tc>
        <w:tc>
          <w:tcPr>
            <w:tcW w:w="1270" w:type="dxa"/>
            <w:tcBorders>
              <w:top w:val="nil"/>
              <w:left w:val="nil"/>
              <w:bottom w:val="nil"/>
              <w:right w:val="nil"/>
            </w:tcBorders>
            <w:shd w:val="clear" w:color="auto" w:fill="auto"/>
            <w:noWrap/>
            <w:vAlign w:val="bottom"/>
            <w:hideMark/>
          </w:tcPr>
          <w:p w14:paraId="2A311AD7"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372 (80%)</w:t>
            </w:r>
          </w:p>
        </w:tc>
        <w:tc>
          <w:tcPr>
            <w:tcW w:w="2631" w:type="dxa"/>
            <w:tcBorders>
              <w:top w:val="nil"/>
              <w:left w:val="nil"/>
              <w:bottom w:val="nil"/>
              <w:right w:val="nil"/>
            </w:tcBorders>
            <w:shd w:val="clear" w:color="auto" w:fill="auto"/>
            <w:noWrap/>
            <w:vAlign w:val="bottom"/>
            <w:hideMark/>
          </w:tcPr>
          <w:p w14:paraId="38DF6DEB"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r w:rsidR="002111AA" w:rsidRPr="00593215" w14:paraId="1823FCE6" w14:textId="77777777" w:rsidTr="002111AA">
        <w:trPr>
          <w:trHeight w:val="296"/>
        </w:trPr>
        <w:tc>
          <w:tcPr>
            <w:tcW w:w="4333" w:type="dxa"/>
            <w:tcBorders>
              <w:top w:val="nil"/>
              <w:left w:val="nil"/>
              <w:bottom w:val="single" w:sz="4" w:space="0" w:color="auto"/>
              <w:right w:val="nil"/>
            </w:tcBorders>
            <w:shd w:val="clear" w:color="auto" w:fill="auto"/>
            <w:noWrap/>
            <w:vAlign w:val="bottom"/>
            <w:hideMark/>
          </w:tcPr>
          <w:p w14:paraId="0A267024" w14:textId="77777777" w:rsidR="002111AA" w:rsidRPr="00593215" w:rsidRDefault="002111AA" w:rsidP="002111AA">
            <w:pPr>
              <w:jc w:val="center"/>
              <w:rPr>
                <w:rFonts w:ascii="Calibri" w:hAnsi="Calibri" w:cs="Calibri"/>
                <w:i/>
                <w:iCs/>
                <w:color w:val="000000"/>
              </w:rPr>
            </w:pPr>
            <w:r w:rsidRPr="00593215">
              <w:rPr>
                <w:rFonts w:ascii="Calibri" w:hAnsi="Calibri" w:cs="Calibri"/>
                <w:i/>
                <w:iCs/>
                <w:color w:val="000000"/>
              </w:rPr>
              <w:t>Coxiella endosymbiont of Amblyomma americanum-like</w:t>
            </w:r>
          </w:p>
        </w:tc>
        <w:tc>
          <w:tcPr>
            <w:tcW w:w="1814" w:type="dxa"/>
            <w:tcBorders>
              <w:top w:val="nil"/>
              <w:left w:val="nil"/>
              <w:bottom w:val="single" w:sz="4" w:space="0" w:color="auto"/>
              <w:right w:val="nil"/>
            </w:tcBorders>
            <w:shd w:val="clear" w:color="auto" w:fill="auto"/>
            <w:noWrap/>
            <w:vAlign w:val="bottom"/>
            <w:hideMark/>
          </w:tcPr>
          <w:p w14:paraId="7FA8D224"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73 (17%)</w:t>
            </w:r>
          </w:p>
        </w:tc>
        <w:tc>
          <w:tcPr>
            <w:tcW w:w="1457" w:type="dxa"/>
            <w:tcBorders>
              <w:top w:val="nil"/>
              <w:left w:val="nil"/>
              <w:bottom w:val="single" w:sz="4" w:space="0" w:color="auto"/>
              <w:right w:val="nil"/>
            </w:tcBorders>
            <w:shd w:val="clear" w:color="auto" w:fill="auto"/>
            <w:noWrap/>
            <w:vAlign w:val="bottom"/>
            <w:hideMark/>
          </w:tcPr>
          <w:p w14:paraId="0A92B0B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498" w:type="dxa"/>
            <w:tcBorders>
              <w:top w:val="nil"/>
              <w:left w:val="nil"/>
              <w:bottom w:val="single" w:sz="4" w:space="0" w:color="auto"/>
              <w:right w:val="nil"/>
            </w:tcBorders>
            <w:shd w:val="clear" w:color="auto" w:fill="auto"/>
            <w:noWrap/>
            <w:vAlign w:val="bottom"/>
            <w:hideMark/>
          </w:tcPr>
          <w:p w14:paraId="3891CC86"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 </w:t>
            </w:r>
          </w:p>
        </w:tc>
        <w:tc>
          <w:tcPr>
            <w:tcW w:w="1270" w:type="dxa"/>
            <w:tcBorders>
              <w:top w:val="nil"/>
              <w:left w:val="nil"/>
              <w:bottom w:val="single" w:sz="4" w:space="0" w:color="auto"/>
              <w:right w:val="nil"/>
            </w:tcBorders>
            <w:shd w:val="clear" w:color="auto" w:fill="auto"/>
            <w:noWrap/>
            <w:vAlign w:val="bottom"/>
            <w:hideMark/>
          </w:tcPr>
          <w:p w14:paraId="4C5FF012"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30 (6.4%)</w:t>
            </w:r>
          </w:p>
        </w:tc>
        <w:tc>
          <w:tcPr>
            <w:tcW w:w="2631" w:type="dxa"/>
            <w:tcBorders>
              <w:top w:val="nil"/>
              <w:left w:val="nil"/>
              <w:bottom w:val="single" w:sz="4" w:space="0" w:color="auto"/>
              <w:right w:val="nil"/>
            </w:tcBorders>
            <w:shd w:val="clear" w:color="auto" w:fill="auto"/>
            <w:noWrap/>
            <w:vAlign w:val="bottom"/>
            <w:hideMark/>
          </w:tcPr>
          <w:p w14:paraId="1789AFA5" w14:textId="77777777" w:rsidR="002111AA" w:rsidRPr="00593215" w:rsidRDefault="002111AA" w:rsidP="002111AA">
            <w:pPr>
              <w:jc w:val="center"/>
              <w:rPr>
                <w:rFonts w:ascii="Calibri" w:hAnsi="Calibri" w:cs="Calibri"/>
                <w:color w:val="000000"/>
              </w:rPr>
            </w:pPr>
            <w:r w:rsidRPr="00593215">
              <w:rPr>
                <w:rFonts w:ascii="Calibri" w:hAnsi="Calibri" w:cs="Calibri"/>
                <w:color w:val="000000"/>
              </w:rPr>
              <w:t>non-pathogenic</w:t>
            </w:r>
          </w:p>
        </w:tc>
      </w:tr>
    </w:tbl>
    <w:p w14:paraId="064F6F07" w14:textId="77777777" w:rsidR="002111AA" w:rsidRDefault="002111AA" w:rsidP="00480C9C">
      <w:pPr>
        <w:sectPr w:rsidR="002111AA" w:rsidSect="002111AA">
          <w:footnotePr>
            <w:numRestart w:val="eachSect"/>
          </w:footnotePr>
          <w:pgSz w:w="15840" w:h="12240" w:orient="landscape"/>
          <w:pgMar w:top="1440" w:right="1440" w:bottom="1440" w:left="1440" w:header="720" w:footer="720" w:gutter="0"/>
          <w:cols w:space="720"/>
          <w:docGrid w:linePitch="360"/>
        </w:sectPr>
      </w:pPr>
    </w:p>
    <w:p w14:paraId="6EBCF6FB" w14:textId="37A9C09F" w:rsidR="008A10FF" w:rsidRDefault="008A10FF" w:rsidP="00480C9C"/>
    <w:p w14:paraId="625BE13C" w14:textId="77777777" w:rsidR="008A10FF" w:rsidRDefault="008A10FF" w:rsidP="00480C9C"/>
    <w:p w14:paraId="79DCA3EB" w14:textId="77777777" w:rsidR="009F0064" w:rsidRDefault="009F0064" w:rsidP="00480C9C"/>
    <w:p w14:paraId="20896882" w14:textId="77777777" w:rsidR="009F0064" w:rsidRDefault="009F0064" w:rsidP="00480C9C"/>
    <w:p w14:paraId="527AF9B3" w14:textId="77777777" w:rsidR="009F0064" w:rsidRDefault="009F0064" w:rsidP="00480C9C"/>
    <w:p w14:paraId="52CA23E3" w14:textId="77777777" w:rsidR="009F0064" w:rsidRDefault="009F0064" w:rsidP="00480C9C"/>
    <w:p w14:paraId="2FCFAFD4" w14:textId="77777777" w:rsidR="009F0064" w:rsidRDefault="009F0064" w:rsidP="00480C9C"/>
    <w:p w14:paraId="4D99353A" w14:textId="77777777" w:rsidR="009F0064" w:rsidRDefault="009F0064" w:rsidP="00480C9C"/>
    <w:p w14:paraId="349CC4CF" w14:textId="77777777" w:rsidR="009F0064" w:rsidRDefault="009F0064" w:rsidP="009F0064"/>
    <w:p w14:paraId="7D36FCB5" w14:textId="77777777" w:rsidR="009F0064" w:rsidRDefault="009F0064" w:rsidP="009F0064"/>
    <w:p w14:paraId="1E178DD5" w14:textId="77777777" w:rsidR="009F0064" w:rsidRDefault="009F0064" w:rsidP="009F0064"/>
    <w:p w14:paraId="27D2D1DC" w14:textId="77777777" w:rsidR="009F0064" w:rsidRDefault="009F0064" w:rsidP="009F0064"/>
    <w:p w14:paraId="5DC9BCD0" w14:textId="77777777" w:rsidR="009F0064" w:rsidRDefault="009F0064" w:rsidP="009F0064"/>
    <w:p w14:paraId="1F5D53E0" w14:textId="77777777" w:rsidR="009F0064" w:rsidRDefault="009F0064" w:rsidP="009F0064"/>
    <w:p w14:paraId="5A6789D2" w14:textId="77777777" w:rsidR="009F0064" w:rsidRDefault="009F0064" w:rsidP="009F0064"/>
    <w:p w14:paraId="12A2B48C" w14:textId="3E1E316A" w:rsidR="00616330" w:rsidRDefault="00616330">
      <w:pPr>
        <w:rPr>
          <w:b/>
          <w:sz w:val="36"/>
        </w:rPr>
      </w:pPr>
    </w:p>
    <w:p w14:paraId="3C1987B6" w14:textId="4D8C18DD" w:rsidR="008A10FF" w:rsidRPr="008A10FF" w:rsidRDefault="008A10FF" w:rsidP="008A10FF">
      <w:pPr>
        <w:pStyle w:val="002CHAPTERTITLE"/>
        <w:rPr>
          <w:b w:val="0"/>
        </w:rPr>
      </w:pPr>
      <w:bookmarkStart w:id="142" w:name="_Toc432085048"/>
      <w:r w:rsidRPr="008A10FF">
        <w:t>PART 4: ED2 MODELING</w:t>
      </w:r>
      <w:bookmarkEnd w:id="142"/>
    </w:p>
    <w:p w14:paraId="3A781DC5" w14:textId="77777777" w:rsidR="008A10FF" w:rsidRDefault="008A10FF" w:rsidP="00480C9C"/>
    <w:p w14:paraId="275A78F0" w14:textId="77777777" w:rsidR="003B632D" w:rsidRDefault="003B632D" w:rsidP="00480C9C"/>
    <w:p w14:paraId="54DE6953" w14:textId="77777777" w:rsidR="003B632D" w:rsidRDefault="003B632D" w:rsidP="00480C9C"/>
    <w:p w14:paraId="737B82B2" w14:textId="77777777" w:rsidR="003B632D" w:rsidRDefault="003B632D" w:rsidP="00480C9C"/>
    <w:p w14:paraId="6451D5EE" w14:textId="77777777" w:rsidR="003B632D" w:rsidRDefault="003B632D" w:rsidP="00480C9C"/>
    <w:p w14:paraId="328901A0" w14:textId="77777777" w:rsidR="003B632D" w:rsidRDefault="003B632D" w:rsidP="00480C9C"/>
    <w:p w14:paraId="4D101BC2" w14:textId="77777777" w:rsidR="003B632D" w:rsidRDefault="003B632D" w:rsidP="00480C9C"/>
    <w:p w14:paraId="3F79FF56" w14:textId="77777777" w:rsidR="00C95FDE" w:rsidRDefault="00C95FDE" w:rsidP="00480C9C"/>
    <w:p w14:paraId="4645591D" w14:textId="77777777" w:rsidR="00C95FDE" w:rsidRDefault="00C95FDE" w:rsidP="00480C9C"/>
    <w:p w14:paraId="6D788353" w14:textId="77777777" w:rsidR="00C95FDE" w:rsidRDefault="00C95FDE" w:rsidP="00480C9C"/>
    <w:p w14:paraId="2D1AE170" w14:textId="77777777" w:rsidR="009F0064" w:rsidRDefault="009F0064" w:rsidP="00480C9C"/>
    <w:p w14:paraId="7B475B7A" w14:textId="77777777" w:rsidR="009F0064" w:rsidRDefault="009F0064" w:rsidP="00480C9C"/>
    <w:p w14:paraId="7B8D56B2" w14:textId="77777777" w:rsidR="009F0064" w:rsidRDefault="009F0064" w:rsidP="00480C9C"/>
    <w:p w14:paraId="7843E2C5" w14:textId="77777777" w:rsidR="009F0064" w:rsidRDefault="009F0064" w:rsidP="00480C9C"/>
    <w:p w14:paraId="5F5FA65C" w14:textId="77777777" w:rsidR="009F0064" w:rsidRDefault="009F0064" w:rsidP="00480C9C"/>
    <w:p w14:paraId="737E0EEE" w14:textId="77777777" w:rsidR="009F0064" w:rsidRDefault="009F0064" w:rsidP="00480C9C"/>
    <w:p w14:paraId="460FB5CC" w14:textId="77777777" w:rsidR="009F0064" w:rsidRDefault="009F0064" w:rsidP="00480C9C"/>
    <w:p w14:paraId="63BE3E54" w14:textId="77777777" w:rsidR="009F0064" w:rsidRDefault="009F0064" w:rsidP="00480C9C"/>
    <w:p w14:paraId="146A19F3" w14:textId="77777777" w:rsidR="009F0064" w:rsidRDefault="009F0064" w:rsidP="00480C9C"/>
    <w:p w14:paraId="4572354D" w14:textId="77777777" w:rsidR="009F0064" w:rsidRDefault="009F0064" w:rsidP="00480C9C"/>
    <w:p w14:paraId="4973A363" w14:textId="77777777" w:rsidR="009F0064" w:rsidRDefault="009F0064" w:rsidP="00480C9C"/>
    <w:p w14:paraId="744FF3B0" w14:textId="77777777" w:rsidR="009F0064" w:rsidRDefault="009F0064" w:rsidP="00480C9C"/>
    <w:p w14:paraId="3A44A844" w14:textId="77777777" w:rsidR="009F0064" w:rsidRDefault="009F0064" w:rsidP="00480C9C"/>
    <w:p w14:paraId="76F7FFF5" w14:textId="77777777" w:rsidR="009F0064" w:rsidRDefault="009F0064" w:rsidP="00480C9C"/>
    <w:p w14:paraId="1CCA2647" w14:textId="77777777" w:rsidR="009F0064" w:rsidRDefault="009F0064" w:rsidP="00480C9C"/>
    <w:p w14:paraId="74FE113B" w14:textId="586F68D0" w:rsidR="00294730" w:rsidRDefault="003D2D58" w:rsidP="009A5637">
      <w:pPr>
        <w:pStyle w:val="003First-LevelSubheadingBOLD"/>
      </w:pPr>
      <w:bookmarkStart w:id="143" w:name="_Toc414722319"/>
      <w:bookmarkStart w:id="144" w:name="_Toc432085049"/>
      <w:r>
        <w:lastRenderedPageBreak/>
        <w:t>TECHNICAL APPROACH</w:t>
      </w:r>
      <w:bookmarkEnd w:id="144"/>
    </w:p>
    <w:p w14:paraId="51E7EAA3" w14:textId="4514CEAD" w:rsidR="00294730" w:rsidRDefault="00294730" w:rsidP="005B3349">
      <w:pPr>
        <w:pStyle w:val="004Second-LevelSubheadingBOLD"/>
      </w:pPr>
      <w:bookmarkStart w:id="145" w:name="_Toc432085050"/>
      <w:r w:rsidRPr="00775026">
        <w:t xml:space="preserve">Modeling </w:t>
      </w:r>
      <w:r w:rsidR="003D2D58">
        <w:t>O</w:t>
      </w:r>
      <w:r w:rsidRPr="00775026">
        <w:t>bjectives</w:t>
      </w:r>
      <w:bookmarkEnd w:id="145"/>
    </w:p>
    <w:p w14:paraId="45E747FB" w14:textId="25FFB9BA" w:rsidR="00D14A3E" w:rsidRDefault="00294730" w:rsidP="006201F3">
      <w:pPr>
        <w:ind w:firstLine="288"/>
      </w:pPr>
      <w:r>
        <w:t xml:space="preserve">The fourth objective of this project is </w:t>
      </w:r>
      <w:r w:rsidR="00F03671">
        <w:t xml:space="preserve">to connect modeled responses of </w:t>
      </w:r>
      <w:r>
        <w:t>vegetation</w:t>
      </w:r>
      <w:r w:rsidR="00F03671">
        <w:t>, especially invasive cogongrass,</w:t>
      </w:r>
      <w:r>
        <w:t xml:space="preserve"> </w:t>
      </w:r>
      <w:r w:rsidR="00F03671">
        <w:t xml:space="preserve">fire regimes, </w:t>
      </w:r>
      <w:r w:rsidR="004A2B4B">
        <w:t xml:space="preserve">land </w:t>
      </w:r>
      <w:r w:rsidR="00F03671">
        <w:t xml:space="preserve">management under </w:t>
      </w:r>
      <w:r>
        <w:t xml:space="preserve">future climate scenarios to our understanding of the environmental controls </w:t>
      </w:r>
      <w:r w:rsidR="004A2B4B">
        <w:t>on</w:t>
      </w:r>
      <w:r>
        <w:t xml:space="preserve"> tick abundance and TBD risk (vegetation, climate, fire)</w:t>
      </w:r>
      <w:r w:rsidR="00F03671">
        <w:t>.</w:t>
      </w:r>
      <w:r>
        <w:t xml:space="preserve"> Modeling future vegetation in the southeast</w:t>
      </w:r>
      <w:r w:rsidR="00D14A3E">
        <w:t>ern</w:t>
      </w:r>
      <w:r>
        <w:t xml:space="preserve"> </w:t>
      </w:r>
      <w:r w:rsidR="00D14A3E">
        <w:t xml:space="preserve">U.S. </w:t>
      </w:r>
      <w:r>
        <w:t xml:space="preserve">under different climate, fire, management, and invasion scenarios requires the development of new tools and techniques. To organize how each development contributes to our ultimate goal, we subdivide this task into </w:t>
      </w:r>
      <w:r w:rsidR="00D14A3E">
        <w:t>six</w:t>
      </w:r>
      <w:r>
        <w:t xml:space="preserve"> sub-objectives. Specifically, because the possible number of scenarios to consider under all factorial combinations of native vegetation, invasive</w:t>
      </w:r>
      <w:r w:rsidR="00D14A3E">
        <w:t xml:space="preserve"> vegetation</w:t>
      </w:r>
      <w:r>
        <w:t>, climate, management, and fire is exceedingly large (both to produce and understand), we approach the problem by adding each factor incrementally, analyzing the key dimensions of ecosystem response and sensitivity, and then carrying forward a reduced set of scenarios when adding the next factor.</w:t>
      </w:r>
      <w:r w:rsidR="00D14A3E">
        <w:t xml:space="preserve"> </w:t>
      </w:r>
      <w:r>
        <w:br/>
      </w:r>
    </w:p>
    <w:p w14:paraId="1B97FFCC" w14:textId="30E973B9" w:rsidR="00294730" w:rsidRDefault="00294730" w:rsidP="009A5637">
      <w:pPr>
        <w:ind w:left="720"/>
      </w:pPr>
      <w:r>
        <w:t>4A) Analyze ED2 projections for southeastern pine forests under different climate scenarios</w:t>
      </w:r>
    </w:p>
    <w:p w14:paraId="313CF46D" w14:textId="44923A27" w:rsidR="00294730" w:rsidRDefault="00294730" w:rsidP="00294730">
      <w:r>
        <w:tab/>
        <w:t xml:space="preserve">4B) Develop and validate </w:t>
      </w:r>
      <w:r w:rsidR="00D14A3E">
        <w:t>c</w:t>
      </w:r>
      <w:r>
        <w:t xml:space="preserve">ogongrass Plant Functional Type (PFT) </w:t>
      </w:r>
    </w:p>
    <w:p w14:paraId="0A79BFBC" w14:textId="38CDBDB7" w:rsidR="00294730" w:rsidRDefault="00294730" w:rsidP="00294730">
      <w:r>
        <w:tab/>
        <w:t>4C) Use ED2 to explore different invasion &amp; climate scenarios</w:t>
      </w:r>
    </w:p>
    <w:p w14:paraId="7BBD435E" w14:textId="087AC1F4" w:rsidR="00294730" w:rsidRDefault="00294730" w:rsidP="009A5637">
      <w:pPr>
        <w:ind w:left="720"/>
      </w:pPr>
      <w:r>
        <w:t>4D) Couple ED2 to a more advanced fire model and run ED2 under different fire scenarios</w:t>
      </w:r>
    </w:p>
    <w:p w14:paraId="26CE7692" w14:textId="686F727F" w:rsidR="00294730" w:rsidRDefault="00294730" w:rsidP="009A5637">
      <w:pPr>
        <w:ind w:left="720"/>
      </w:pPr>
      <w:r>
        <w:t>4E) Upgrade the representation of management techniques in ED2 and test effects on forests, invasion, fire, and climate</w:t>
      </w:r>
    </w:p>
    <w:p w14:paraId="59A7779C" w14:textId="43EF4E9B" w:rsidR="00294730" w:rsidRDefault="00294730" w:rsidP="00294730">
      <w:r>
        <w:tab/>
        <w:t>4F) Produce an interactive tool for land managers to interactively explore effects.</w:t>
      </w:r>
    </w:p>
    <w:p w14:paraId="0E73367D" w14:textId="77777777" w:rsidR="00294730" w:rsidRDefault="00294730" w:rsidP="009F0064">
      <w:pPr>
        <w:pStyle w:val="003First-LevelSubheadingBOLD"/>
      </w:pPr>
    </w:p>
    <w:p w14:paraId="6B48BF60" w14:textId="4EA77756" w:rsidR="00056D9C" w:rsidRDefault="00056D9C" w:rsidP="006E24D7">
      <w:pPr>
        <w:pStyle w:val="004Second-LevelSubheadingBOLD"/>
      </w:pPr>
      <w:bookmarkStart w:id="146" w:name="_Toc414722321"/>
      <w:bookmarkStart w:id="147" w:name="_Toc432085051"/>
      <w:bookmarkEnd w:id="143"/>
      <w:r>
        <w:t>The Ecosystem Demography Model</w:t>
      </w:r>
      <w:bookmarkEnd w:id="146"/>
      <w:bookmarkEnd w:id="147"/>
    </w:p>
    <w:p w14:paraId="7279014A" w14:textId="4DA1E9FC" w:rsidR="00056D9C" w:rsidRDefault="00056D9C" w:rsidP="006201F3">
      <w:pPr>
        <w:ind w:firstLine="288"/>
      </w:pPr>
      <w:r>
        <w:t xml:space="preserve">The Ecosystem Demography 2 model (ED2) is a spatially implicit cohort-based dynamic vegetation model (DVM). It has a closed energy, water, and carbon budget, and can be coupled to atmospheric models or products (Figure </w:t>
      </w:r>
      <w:r w:rsidR="0095325A">
        <w:t>38</w:t>
      </w:r>
      <w:r w:rsidR="00294730">
        <w:t>; objective 4A, C, E</w:t>
      </w:r>
      <w:r>
        <w:t xml:space="preserve">). Versions of ED2 exist with explicit nitrogen cycles, but as of yet have not been incorporated </w:t>
      </w:r>
      <w:r w:rsidR="00B01C9A">
        <w:t>for</w:t>
      </w:r>
      <w:r>
        <w:t xml:space="preserve"> this project. ED2 keeps track of ind</w:t>
      </w:r>
      <w:r w:rsidR="00411DA1">
        <w:t>i</w:t>
      </w:r>
      <w:r>
        <w:t>vi</w:t>
      </w:r>
      <w:r w:rsidR="00411DA1">
        <w:t>du</w:t>
      </w:r>
      <w:r>
        <w:t xml:space="preserve">al-plant-level biogeochemical fluxes and aggregates this information into cohorts. Different patches allow for abiotic heterogeneity like differences in slope or soil type. ED2’s spatially implicit cohort and patch representations capture ecological processes across scales: individual competition for light and water through whole-forest demography </w:t>
      </w:r>
      <w:r>
        <w:fldChar w:fldCharType="begin" w:fldLock="1"/>
      </w:r>
      <w:r w:rsidR="00782F75">
        <w:instrText xml:space="preserve"> ADDIN ZOTERO_ITEM CSL_CITATION {"citationID":"cjqetj6J","properties":{"formattedCitation":"(Moorcroft et al. 2001, Medvigy 2006, Medvigy et al. 2009)","plainCitation":"(Moorcroft et al. 2001, Medvigy 2006, Medvigy et al. 2009)","noteIndex":0},"citationItems":[{"id":"4Q9Imscl/XnDecUX7","uris":["http://www.mendeley.com/documents/?uuid=c1d23741-ccb8-4e51-9f9e-e3efa53bb32c"],"uri":["http://www.mendeley.com/documents/?uuid=c1d23741-ccb8-4e51-9f9e-e3efa53bb32c"],"itemData":{"DOI":"10.1890/0012-9615(2001)071[0557:AMFSVD]2.0.CO;2","ISBN":"0012-9615","ISSN":"00129615","PMID":"172272200004","abstract":"The problem of scale has been a critical impediment to incorporating im-portant fine-scale processes into global ecosystem models. Our knowledge of fine-scale physiological and ecological processes comes from a variety of measurements, ranging from forest plot inventories to remote sensing, made at spatial resolutions considerably smaller than the large scale at which global ecosystem models are defined. In this paper, we describe a new individual-based, terrestrial biosphere model, which we label the eco-system demography model (ED). We then introduce a general method for scaling stochastic individual-based models of ecosystem dynamics (gap models) such as ED to large scales. The method accounts for the fine-scale spatial heterogeneity within an ecosystem caused by stochastic disturbance events, operating at scales down to individual canopy-tree-sized gaps. By conditioning appropriately on the occurrence of these events, we derive a size-and age-structured (SAS) approximation for the first moment of the stochastic ecosystem model. With this approximation, it is possible to make predictions about the large scales of interest from a description of the fine-scale physiological and population-dynamic pro-cesses without simulating the fate of every plant individually. We use the SAS approxi-mation to implement our individual-based biosphere model over South America from 15Њ N to 15Њ S, showing that the SAS equations are accurate across a range of environmental conditions and resulting ecosystem types. We then compare the predictions of the biosphere model to regional data and to intensive data at specific sites. Analysis of the model at these sites illustrates the importance of fine-scale heterogeneity in governing large-scale eco-system function, showing how population and community-level processes influence eco-system composition and structure, patterns of aboveground carbon accumulation, and net ecosystem production.","author":[{"dropping-particle":"","family":"Moorcroft","given":"P. R.","non-dropping-particle":"","parse-names":false,"suffix":""},{"dropping-particle":"","family":"Hurtt","given":"G. C.","non-dropping-particle":"","parse-names":false,"suffix":""},{"dropping-particle":"","family":"Pacala","given":"S. W.","non-dropping-particle":"","parse-names":false,"suffix":""}],"container-title":"Ecological Monographs","id":"ITEM-1","issue":"4","issued":{"date-parts":[["2001"]]},"page":"557-586","title":"A method for scaling vegetation dynamics: The ecosystem demography model (ED)","type":"article-journal","volume":"71"}},{"id":"4Q9Imscl/C7JEmU6s","uris":["http://www.mendeley.com/documents/?uuid=f4d43ff5-9a89-3331-836f-6c3ef602211d"],"uri":["http://www.mendeley.com/documents/?uuid=f4d43ff5-9a89-3331-836f-6c3ef602211d"],"itemData":{"abstract":"The global net uptake of carbon (C) by the terrestrial biosphere av- eraged 1.4 Gt C y−1 during the 1990s. Although temperate forests have been identified as significant contributors to this uptake, the underlying biological mechanisms through which this uptake has occurred have re- mained a matter of debate, largely because many of the spatiotemporal scales on which these mechanisms operate are not yet accessible to di- rect, continuous measurement. To fill this gap in our understanding, in this thesis I develop a new terrestrial biosphere model, version 2 of the Ecosystem Demography model (ED2). I used ED2 to simulate carbon dioxide (CO2) fluxes, water fluxes, and tree growth and mortality rates at Harvard Forest. These simulation results were compared to eddy covariance data and biometry data, and model parameters were adjusted until the model was in accord with the data. The optimized model gave greatly improved predictions of net ecosystem productivity and of growth and mortality rates at bothHarvard Forest (hardwood-dominated) and at Howland Forest (conifer- dominated). I also used the model to predict regional vegetation dynamics and C fluxes. The simulated region encompassed the northeastern U.S. and southern Quebec (from 41◦N to 52◦N and from 80◦W to 65◦W). The modeled regional growth and mortality rates compared favorably to the observed rates. I then performed a factor analysis to determine mechanisms driving interannual variability in the regional C fluxes. I found that meteorolog- ical variability had a strong, non-linear effect, suppressing both photo- synthesis and respiration. The interannual variability in the total land- atmosphere C flux was primarily controlled by interannual variability in heterotrophic respiration. In particular, the years in which the land most strongly acted as a C sink were the years in which dry summers most strongly suppressed heterotrophic respiration. Finally, I investigated the atmospheric signatures of CO2 fluxes using ED2 coupled to a new, mass-conserving version of the Regional Atmo- spheric Modeling System developed here. The coupled model success- fully predicted altitudinal gradients of CO2 as observed by aircraft under a variety of meteorological conditions, but it underpredicted the gradient on several sunny, warm days.","author":[{"dropping-particle":"","family":"Medvigy","given":"David Michael","non-dropping-particle":"","parse-names":false,"suffix":""}],"id":"ITEM-2","issue":"May","issued":{"date-parts":[["2006"]]},"note":"Starting in Chapter2 Development of ED2\n\n- - Gap modeled are highly validated and easy to calibrate, but thay are computationally ineficient. \n- modeling at landscape scale has used a mean-feild approuch\n- - often refered to as &amp;quot;big leaf&amp;quot; models\n- treat atmosphere as sinlge big leaf with nitreogen limitations and light exinction \n- doesn't capture heterogeneity of responce to climate\n- doesn't capture biodiverisity, will allow single PFT's to dominate \n\nSAS (size-age structured_ aproximation) is the ED uses to be so efficent\n\nBut ED didn't have detailed soil, snow, or radaiteive transfer scemes\nED interfaces with RAMS model\n- each ED2 grid cell experiences homogenous met forcing\n(NOTE I PROBABLY DON&amp;quot;T USE RAMS, I FEED MET IN)\n- endogenous heterogeniety will arise from uniform forcing even on smal scale\n\nDescription of local ecosystem dynamics\nhas detailed discription. Fairly certian correct. Could also look at Walker for summery figure.","number-of-pages":"293","publisher":"Harvard University","title":"The state of the regional carbon cycle: results from a constrained coupled ecosystem-atmosphere model","type":"thesis"}},{"id":"4Q9Imscl/ySF2CM2Z","uris":["http://www.mendeley.com/documents/?uuid=bb8fd505-fe4a-3dc2-a81d-5aac852a8829"],"uri":["http://www.mendeley.com/documents/?uuid=bb8fd505-fe4a-3dc2-a81d-5aac852a8829"],"itemData":{"DOI":"10.1029/2008JG000812","ISSN":"0148-0227","author":[{"dropping-particle":"","family":"Medvigy","given":"D.","non-dropping-particle":"","parse-names":false,"suffix":""},{"dropping-particle":"","family":"Wofsy","given":"S. C.","non-dropping-particle":"","parse-names":false,"suffix":""},{"dropping-particle":"","family":"Munger","given":"J. W.","non-dropping-particle":"","parse-names":false,"suffix":""},{"dropping-particle":"","family":"Hollinger","given":"D. Y.","non-dropping-particle":"","parse-names":false,"suffix":""},{"dropping-particle":"","family":"Moorcroft","given":"P. R.","non-dropping-particle":"","parse-names":false,"suffix":""}],"container-title":"Journal of Geophysical Research","id":"ITEM-3","issue":"G1","issued":{"date-parts":[["2009","1","17"]]},"page":"G01002","title":"Mechanistic scaling of ecosystem function and dynamics in space and time: Ecosystem Demography model version 2","type":"article-journal","volume":"114"}}],"schema":"https://github.com/citation-style-language/schema/raw/master/csl-citation.json"} </w:instrText>
      </w:r>
      <w:r>
        <w:fldChar w:fldCharType="separate"/>
      </w:r>
      <w:r w:rsidR="00782F75">
        <w:rPr>
          <w:noProof/>
        </w:rPr>
        <w:t>(Moorcroft et al. 2001, Medvigy 2006, Medvigy et al. 2009</w:t>
      </w:r>
      <w:r w:rsidR="00294730">
        <w:rPr>
          <w:noProof/>
        </w:rPr>
        <w:t>; objectives 4A-C</w:t>
      </w:r>
      <w:r w:rsidR="00782F75">
        <w:rPr>
          <w:noProof/>
        </w:rPr>
        <w:t>)</w:t>
      </w:r>
      <w:r>
        <w:fldChar w:fldCharType="end"/>
      </w:r>
      <w:r>
        <w:t xml:space="preserve">. Multi-scale processes emerge in part because spatially implicit representations are more computationally tractable. ED2 is one of many DVM’s that exist </w:t>
      </w:r>
      <w:r>
        <w:fldChar w:fldCharType="begin" w:fldLock="1"/>
      </w:r>
      <w:r w:rsidR="00782F75">
        <w:instrText xml:space="preserve"> ADDIN ZOTERO_ITEM CSL_CITATION {"citationID":"OwejydcN","properties":{"formattedCitation":"(Fisher et al. 2018)","plainCitation":"(Fisher et al. 2018)","noteIndex":0},"citationItems":[{"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Biology","id":"ITEM-1","issued":{"date-parts":[["2018"]]},"note":"See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(Fisher et al. 2018)</w:t>
      </w:r>
      <w:r>
        <w:fldChar w:fldCharType="end"/>
      </w:r>
      <w:r>
        <w:t xml:space="preserve">. </w:t>
      </w:r>
      <w:r w:rsidR="00294730">
        <w:t>I</w:t>
      </w:r>
      <w:r w:rsidR="00E70F51">
        <w:t xml:space="preserve">t </w:t>
      </w:r>
      <w:r>
        <w:t xml:space="preserve">is well suited for this project because it is able to capture ecological dynamics that span scales, has a history of validation in the </w:t>
      </w:r>
      <w:r w:rsidR="00E70F51">
        <w:t xml:space="preserve">southeastern </w:t>
      </w:r>
      <w:r>
        <w:t xml:space="preserve">US, and is incorporated into global modeling frameworks </w:t>
      </w:r>
      <w:r>
        <w:fldChar w:fldCharType="begin" w:fldLock="1"/>
      </w:r>
      <w:r w:rsidR="00782F75">
        <w:instrText xml:space="preserve"> ADDIN ZOTERO_ITEM CSL_CITATION {"citationID":"KDSLcvRI","properties":{"formattedCitation":"(Walker and Hanson 2014, Miller, Dietze, Delucia, et al. 2016, Fisher et al. 2018)","plainCitation":"(Walker and Hanson 2014, Miller, Dietze, Delucia, et al. 2016, Fisher et al. 2018)","noteIndex":0},"citationItems":[{"id":"4Q9Imscl/RSQ1O2a9","uris":["http://www.mendeley.com/documents/?uuid=00865b3e-86f9-3eb6-8c54-a38a1aec4791"],"uri":["http://www.mendeley.com/documents/?uuid=00865b3e-86f9-3eb6-8c54-a38a1aec4791"],"itemData":{"DOI":"10.1111/gcb.13077","ISBN":"1365-2486","ISSN":"13652486","PMID":"26316364","abstract":"Regenerating forests influence the global carbon (C) cycle, and understanding how climate change will affect patterns of regeneration and C storage is necessary to predict the rate of atmospheric carbon dioxide (CO2) increase in future decades. While experimental elevation of CO2 has revealed that young forests respond with increased productivity, there remains considerable uncertainty as to how the long-term dynamics of forest regrowth are shaped by elevated CO2 (eCO2). Here, we use the mechanistic size- and age- structured Ecosystem Demography model to investigate the effects of CO2 enrichment on forest regeneration, using data from the Duke Forest Free-Air Carbon dioxide Enrichment (FACE) experiment, a forest chronosequence, and an eddy-covariance tower for model parameterization and evaluation. We find that the dynamics of forest regeneration are accelerated, and stands consistently hit a variety of developmental benchmarks earlier under eCO2. Because responses to eCO2 varied by plant functional type, successional pathways, and mature forest composition differed under eCO2, with mid- and late-successional hardwood functional types experiencing greater increases in biomass compared to early-successional functional types and the pine canopy. Over the simulation period, eCO2 led to an increase in total ecosystem C storage of 9.7 Mg C ha-1. Model predictions of mature forest biomass and ecosystem–atmosphere exchange of CO2 and H2O were sensitive to assumptions about nitrogen limitation; both the magnitude and persistence of the ecosystem response to eCO2 were reduced under N limitation. In summary, our simulations demonstrate that eCO2 can result in a general acceleration of forest regeneration while altering the course of successional change and having a lasting impact on forest ecosystems.","author":[{"dropping-particle":"","family":"Miller","given":"Adam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Biology","id":"ITEM-1","issue":"1","issued":{"date-parts":[["2016","1","1"]]},"note":"Using ED2\n\nElevated CO2 increased rate of sucession\n\n&amp;quot;spead-up&amp;quot; sucession\n\n\n\nWill remain a sink under elevated CO2. Elevated CO2 speed up successional shifts, and it reduced significantly with nitrogen limitation.","page":"351-363","title":"Alteration of forest succession and carbon cycling under elevated CO2","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sidR="00782F75">
        <w:rPr>
          <w:rFonts w:ascii="American Typewriter" w:hAnsi="American Typewriter" w:cs="American Typewriter"/>
        </w:rPr>
        <w:instrText>‐</w:instrText>
      </w:r>
      <w:r w:rsidR="00782F75">
        <w:instrText>data synthesis using multiple data sets at two temperate forest free</w:instrText>
      </w:r>
      <w:r w:rsidR="00782F75">
        <w:rPr>
          <w:rFonts w:ascii="American Typewriter" w:hAnsi="American Typewriter" w:cs="American Typewriter"/>
        </w:rPr>
        <w:instrText>‐</w:instrText>
      </w:r>
      <w:r w:rsidR="00782F75">
        <w:instrText xml:space="preserve">air CO2 enrichment experiments: Model performance at","type":"article-journal"}},{"id":"4Q9Imscl/YKKMcd6d","uris":["http://www.mendeley.com/documents/?uuid=af9387cc-c107-4e5d-bb3c-34c6d696210e"],"uri":["http://www.mendeley.com/documents/?uuid=af9387cc-c107-4e5d-bb3c-34c6d696210e"],"itemData":{"DOI":"10.1111/gcb.13910","ISBN":"0000000311403","ISSN":"13652486","PMID":"27935037","abstract":"Numerous current efforts seek to improve the representation of ecosystem ecology and vegetation demographic processes within Earth System Models (ESMs). These developments are widely viewed as an important step in developing greater realism in predictions of future ecosystem states and fluxes. Increased realism, however, leads to increased model complexity, with new features raising a suite of ecological questions that require empirical constraints. Here, we review the developments that permit the representation of plant demographics in ESMs, and identify issues raised by these developments that highlight important gaps in ecological understanding. These issues inevitably translate into uncertainty in model projections but also allow models to be applied to new processes and questions concerning the dynamics of real-world ecosystems. We argue that stronger and more innovative connections to data, across the range of scales considered, are required to address these gaps in understanding. The development of first-generation land surface models as a unifying framework for ecophysiological understanding stimulated much research into plant physiological traits and gas exchange. Constraining predictions at ecologically relevant spatial and temporal scales will require a similar investment of effort and intensified inter-disciplinary communication. This article is protected by copyright. All rights reserved. ","author":[{"dropping-particle":"","family":"Fisher","given":"Rosie A.","non-dropping-particle":"","parse-names":false,"suffix":""},{"dropping-particle":"","family":"Koven","given":"Charles D.","non-dropping-particle":"","parse-names":false,"suffix":""},{"dropping-particle":"","family":"Anderegg","given":"William R.L.","non-dropping-particle":"","parse-names":false,"suffix":""},{"dropping-particle":"","family":"Christoffersen","given":"Bradley O.","non-dropping-particle":"","parse-names":false,"suffix":""},{"dropping-particle":"","family":"Dietze","given":"Michael C.","non-dropping-particle":"","parse-names":false,"suffix":""},{"dropping-particle":"","family":"Farrior","given":"Caroline E.","non-dropping-particle":"","parse-names":false,"suffix":""},{"dropping-particle":"","family":"Holm","given":"Jennifer A.","non-dropping-particle":"","parse-names":false,"suffix":""},{"dropping-particle":"","family":"Hurtt","given":"George C.","non-dropping-particle":"","parse-names":false,"suffix":""},{"dropping-particle":"","family":"Knox","given":"Ryan G.","non-dropping-particle":"","parse-names":false,"suffix":""},{"dropping-particle":"","family":"Lawrence","given":"Peter J.","non-dropping-particle":"","parse-names":false,"suffix":""},{"dropping-particle":"","family":"Lichstein","given":"Jeremy W.","non-dropping-particle":"","parse-names":false,"suffix":""},{"dropping-particle":"","family":"Longo","given":"Marcos","non-dropping-particle":"","parse-names":false,"suffix":""},{"dropping-particle":"","family":"Matheny","given":"Ashley M.","non-dropping-particle":"","parse-names":false,"suffix":""},{"dropping-particle":"","family":"Medvigy","given":"David","non-dropping-particle":"","parse-names":false,"suffix":""},{"dropping-particle":"","family":"Muller-Landau","given":"Helene C.","non-dropping-particle":"","parse-names":false,"suffix":""},{"dropping-particle":"","family":"Powell","given":"Thomas L.","non-dropping-particle":"","parse-names":false,"suffix":""},{"dropping-particle":"","family":"Serbin","given":"Shawn P.","non-dropping-particle":"","parse-names":false,"suffix":""},{"dropping-particle":"","family":"Sato","given":"Hisashi","non-dropping-particle":"","parse-names":false,"suffix":""},{"dropping-particle":"","family":"Shuman","given":"Jacquelyn K.","non-dropping-particle":"","parse-names":false,"suffix":""},{"dropping-particle":"","family":"Smith","given":"Benjamin","non-dropping-particle":"","parse-names":false,"suffix":""},{"dropping-particle":"","family":"Trugman","given":"Anna T.","non-dropping-particle":"","parse-names":false,"suffix":""},{"dropping-particle":"","family":"Viskari","given":"Toni","non-dropping-particle":"","parse-names":false,"suffix":""},{"dropping-particle":"","family":"Verbeeck","given":"Hans","non-dropping-particle":"","parse-names":false,"suffix":""},{"dropping-particle":"","family":"Weng","given":"Ensheng","non-dropping-particle":"","parse-names":false,"suffix":""},{"dropping-particle":"","family":"Xu","given":"Chonggang","non-dropping-particle":"","parse-names":false,"suffix":""},{"dropping-particle":"","family":"Xu","given":"Xiangtao","non-dropping-particle":"","parse-names":false,"suffix":""},{"dropping-particle":"","family":"Zhang","given":"Tao","non-dropping-particle":"","parse-names":false,"suffix":""},{"dropping-particle":"","family":"Moorcroft","given":"Paul R.","non-dropping-particle":"","parse-names":false,"suffix":""}],"container-title":"Global Change Biology","id":"ITEM-3","issued":{"date-parts":[["2018"]]},"note":"See notes","title":"Vegetation demographics in Earth System Models: A review of progress and priorities","type":"article"}}],"schema":"https://github.com/citation-style-language/schema/raw/master/csl-citation.json"} </w:instrText>
      </w:r>
      <w:r>
        <w:fldChar w:fldCharType="separate"/>
      </w:r>
      <w:r w:rsidR="00782F75">
        <w:rPr>
          <w:noProof/>
        </w:rPr>
        <w:t>(Walker and Hanson 2014, Miller, Dietze, Delucia, et al. 2016, Fisher et al. 2018)</w:t>
      </w:r>
      <w:r>
        <w:fldChar w:fldCharType="end"/>
      </w:r>
      <w:r>
        <w:t xml:space="preserve">. </w:t>
      </w:r>
    </w:p>
    <w:p w14:paraId="273373DD" w14:textId="4C6882C3" w:rsidR="00056D9C" w:rsidRDefault="00E27490" w:rsidP="00056D9C">
      <w:r>
        <w:rPr>
          <w:noProof/>
        </w:rPr>
        <w:lastRenderedPageBreak/>
        <w:drawing>
          <wp:inline distT="0" distB="0" distL="0" distR="0" wp14:anchorId="1290FB1D" wp14:editId="6F4BDCF5">
            <wp:extent cx="5670550" cy="3081655"/>
            <wp:effectExtent l="0" t="0" r="6350" b="4445"/>
            <wp:docPr id="29" name="Picture 1" descr="https://lh5.googleusercontent.com/WLiRlr0sLHdIb9Ixrt8JrInW7KPtXDFJVo-OGApC_xun8Gk1VOTnyYSISKGW4y57bIbsbQRD_UedfHjkpEAeLmkTgimcLqvHhj5FzjaQj3SpSUW7n8qqP2KpOw9ywZ2-ULnLt1nM0i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lh5.googleusercontent.com/WLiRlr0sLHdIb9Ixrt8JrInW7KPtXDFJVo-OGApC_xun8Gk1VOTnyYSISKGW4y57bIbsbQRD_UedfHjkpEAeLmkTgimcLqvHhj5FzjaQj3SpSUW7n8qqP2KpOw9ywZ2-ULnLt1nM0i8"/>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670550" cy="3081655"/>
                    </a:xfrm>
                    <a:prstGeom prst="rect">
                      <a:avLst/>
                    </a:prstGeom>
                    <a:noFill/>
                    <a:ln>
                      <a:noFill/>
                    </a:ln>
                  </pic:spPr>
                </pic:pic>
              </a:graphicData>
            </a:graphic>
          </wp:inline>
        </w:drawing>
      </w:r>
    </w:p>
    <w:p w14:paraId="7BF0A20C" w14:textId="77777777" w:rsidR="00056D9C" w:rsidRDefault="00056D9C" w:rsidP="00056D9C"/>
    <w:p w14:paraId="5EEE284B" w14:textId="579A533E" w:rsidR="00056D9C" w:rsidRDefault="00056D9C" w:rsidP="00411DA1">
      <w:pPr>
        <w:pStyle w:val="014FigureCaption"/>
      </w:pPr>
      <w:bookmarkStart w:id="148" w:name="_Toc432085117"/>
      <w:r w:rsidRPr="00010976">
        <w:rPr>
          <w:b/>
        </w:rPr>
        <w:t xml:space="preserve">Figure </w:t>
      </w:r>
      <w:r w:rsidR="005E105A">
        <w:rPr>
          <w:b/>
        </w:rPr>
        <w:t>3</w:t>
      </w:r>
      <w:r w:rsidR="0095325A">
        <w:rPr>
          <w:b/>
        </w:rPr>
        <w:t>8</w:t>
      </w:r>
      <w:r>
        <w:rPr>
          <w:b/>
        </w:rPr>
        <w:t xml:space="preserve">: </w:t>
      </w:r>
      <w:r w:rsidRPr="006F0C60">
        <w:t xml:space="preserve">Representation of </w:t>
      </w:r>
      <w:r>
        <w:t xml:space="preserve">individual-level </w:t>
      </w:r>
      <w:r w:rsidRPr="006F0C60">
        <w:t>fluxes within ED2</w:t>
      </w:r>
      <w:r>
        <w:t xml:space="preserve"> from Moorcroft et al 2001.  Left is the partitioning of carbon and water among tissues (B</w:t>
      </w:r>
      <w:r>
        <w:rPr>
          <w:vertAlign w:val="subscript"/>
        </w:rPr>
        <w:t>a</w:t>
      </w:r>
      <w:r>
        <w:t xml:space="preserve"> is active tissue, B</w:t>
      </w:r>
      <w:r>
        <w:rPr>
          <w:vertAlign w:val="subscript"/>
        </w:rPr>
        <w:t>s</w:t>
      </w:r>
      <w:r>
        <w:t xml:space="preserve"> is structural tissue). </w:t>
      </w:r>
      <w:r w:rsidRPr="004F0BD9">
        <w:rPr>
          <w:i/>
        </w:rPr>
        <w:t>y</w:t>
      </w:r>
      <w:r>
        <w:t xml:space="preserve"> is the patch and </w:t>
      </w:r>
      <w:r w:rsidRPr="004F0BD9">
        <w:rPr>
          <w:i/>
        </w:rPr>
        <w:t xml:space="preserve">t </w:t>
      </w:r>
      <w:r>
        <w:t xml:space="preserve">is time, g is growth rate, </w:t>
      </w:r>
      <w:r w:rsidRPr="004F0BD9">
        <w:rPr>
          <w:b/>
        </w:rPr>
        <w:t>x</w:t>
      </w:r>
      <w:r>
        <w:t xml:space="preserve"> is the plant functional type, </w:t>
      </w:r>
      <w:r w:rsidRPr="004F0BD9">
        <w:rPr>
          <w:b/>
        </w:rPr>
        <w:t>z</w:t>
      </w:r>
      <w:r>
        <w:t xml:space="preserve"> is the size, and </w:t>
      </w:r>
      <w:r w:rsidRPr="004F0BD9">
        <w:rPr>
          <w:b/>
        </w:rPr>
        <w:t xml:space="preserve">r </w:t>
      </w:r>
      <w:r>
        <w:t>is the resources available to the plant. The lambda represents the fire scheme implemented in the original ED version, which we are not using for reasons discussed below.</w:t>
      </w:r>
      <w:bookmarkEnd w:id="148"/>
      <w:r>
        <w:t xml:space="preserve"> </w:t>
      </w:r>
    </w:p>
    <w:p w14:paraId="718CA095" w14:textId="34292208" w:rsidR="00056D9C" w:rsidRPr="006E3C49" w:rsidRDefault="00056D9C" w:rsidP="006E24D7">
      <w:pPr>
        <w:pStyle w:val="004Second-LevelSubheadingBOLD"/>
      </w:pPr>
      <w:bookmarkStart w:id="149" w:name="_Toc432085052"/>
      <w:r w:rsidRPr="006E3C49">
        <w:t>The Predictive Ecosystem Analyzer: PEcAn</w:t>
      </w:r>
      <w:bookmarkEnd w:id="149"/>
    </w:p>
    <w:p w14:paraId="0B9AF91D" w14:textId="675A0BD9" w:rsidR="00056D9C" w:rsidRDefault="00056D9C" w:rsidP="006201F3">
      <w:pPr>
        <w:ind w:firstLine="288"/>
      </w:pPr>
      <w:r w:rsidRPr="006E3C49">
        <w:t xml:space="preserve">PEcAn provides a common toolbox for working with and analyzing ecosystem models as well as accessible web-based tools for model execution </w:t>
      </w:r>
      <w:r>
        <w:fldChar w:fldCharType="begin" w:fldLock="1"/>
      </w:r>
      <w:r w:rsidR="00782F75">
        <w:instrText xml:space="preserve"> ADDIN ZOTERO_ITEM CSL_CITATION {"citationID":"pz6Y7TB9","properties":{"formattedCitation":"(Lebauer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 xml:space="preserve">. </w:t>
      </w:r>
      <w:r>
        <w:t xml:space="preserve">PEcAn has a </w:t>
      </w:r>
      <w:r w:rsidRPr="006E3C49">
        <w:t>workflow for parameterizing new vegetation type</w:t>
      </w:r>
      <w:r>
        <w:t xml:space="preserve">s by </w:t>
      </w:r>
      <w:r w:rsidRPr="006E3C49">
        <w:t xml:space="preserve">compiling field and literature data </w:t>
      </w:r>
      <w:r w:rsidR="004A2B4B">
        <w:t xml:space="preserve">to constrain </w:t>
      </w:r>
      <w:r w:rsidRPr="006E3C49">
        <w:t>individual model parameters. These data are synthesized within PEcAn in an automated Hierarchical Bayes meta-analysis that estimates each model parameter as a probability distribution</w:t>
      </w:r>
      <w:r w:rsidRPr="00700E3F">
        <w:t xml:space="preserve"> </w:t>
      </w:r>
      <w:r>
        <w:fldChar w:fldCharType="begin" w:fldLock="1"/>
      </w:r>
      <w:r w:rsidR="00782F75">
        <w:instrText xml:space="preserve"> ADDIN ZOTERO_ITEM CSL_CITATION {"citationID":"Bs0bquNE","properties":{"formattedCitation":"(Lebauer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sidR="00782F75">
        <w:rPr>
          <w:noProof/>
        </w:rPr>
        <w:t>(Lebauer et al. 2013)</w:t>
      </w:r>
      <w:r>
        <w:fldChar w:fldCharType="end"/>
      </w:r>
      <w:r w:rsidRPr="006E3C49">
        <w:t>.</w:t>
      </w:r>
      <w:r>
        <w:t xml:space="preserve"> We are running the Ecosystem Demography 2 model through the PEcAn toolbox for </w:t>
      </w:r>
      <w:r w:rsidR="00294730">
        <w:t xml:space="preserve">four </w:t>
      </w:r>
      <w:r>
        <w:t>reasons: 1) the PEcAn web interface and associated database creates an accessible archive of results and a reproducible workflow</w:t>
      </w:r>
      <w:r w:rsidR="00294730">
        <w:t xml:space="preserve"> (objective 4F)</w:t>
      </w:r>
      <w:r>
        <w:t>, 2) several climate-scenario downscaling tools already exist within PEcAn</w:t>
      </w:r>
      <w:r w:rsidR="00A72416">
        <w:t>,</w:t>
      </w:r>
      <w:r>
        <w:t xml:space="preserve"> </w:t>
      </w:r>
      <w:r w:rsidR="00A72416">
        <w:t xml:space="preserve">allowing </w:t>
      </w:r>
      <w:r>
        <w:t>for easier coupling to climate scenarios</w:t>
      </w:r>
      <w:r w:rsidR="00294730">
        <w:t xml:space="preserve"> (objective 4A, C, E),</w:t>
      </w:r>
      <w:r>
        <w:t xml:space="preserve"> 3) the Hierarchical Bayesian meta-analysis </w:t>
      </w:r>
      <w:r w:rsidR="00A72416">
        <w:t>enables developing</w:t>
      </w:r>
      <w:r>
        <w:t xml:space="preserve"> a </w:t>
      </w:r>
      <w:r w:rsidR="00E70F51">
        <w:t xml:space="preserve">cogongrass </w:t>
      </w:r>
      <w:r>
        <w:t xml:space="preserve">Plant Functional Type (PFT) </w:t>
      </w:r>
      <w:r w:rsidR="00B01C9A">
        <w:t xml:space="preserve">by </w:t>
      </w:r>
      <w:r>
        <w:t xml:space="preserve">combining the field </w:t>
      </w:r>
      <w:r w:rsidR="00B01C9A">
        <w:t>data from</w:t>
      </w:r>
      <w:r>
        <w:t xml:space="preserve"> this project with existing literature</w:t>
      </w:r>
      <w:r w:rsidR="00294730">
        <w:t xml:space="preserve"> (objective 4B).</w:t>
      </w:r>
      <w:r>
        <w:t xml:space="preserve">  </w:t>
      </w:r>
    </w:p>
    <w:p w14:paraId="53538AD3" w14:textId="77777777" w:rsidR="00056D9C" w:rsidRDefault="00056D9C" w:rsidP="00056D9C"/>
    <w:p w14:paraId="4701B0D2" w14:textId="740BD886" w:rsidR="00056D9C" w:rsidRPr="00B3234A" w:rsidRDefault="00294730" w:rsidP="006E24D7">
      <w:pPr>
        <w:pStyle w:val="004Second-LevelSubheadingBOLD"/>
      </w:pPr>
      <w:bookmarkStart w:id="150" w:name="_Toc432085053"/>
      <w:r>
        <w:t xml:space="preserve">Objective 4A: </w:t>
      </w:r>
      <w:r w:rsidR="00DC501A">
        <w:t>Southern</w:t>
      </w:r>
      <w:r w:rsidR="00056D9C" w:rsidRPr="00B3234A">
        <w:t xml:space="preserve"> Pine Forest Under Different Climate Scenarios</w:t>
      </w:r>
      <w:bookmarkEnd w:id="150"/>
    </w:p>
    <w:p w14:paraId="3B29D426" w14:textId="04856997" w:rsidR="00294730" w:rsidRDefault="00294730" w:rsidP="006201F3">
      <w:pPr>
        <w:spacing w:before="100" w:beforeAutospacing="1" w:after="100" w:afterAutospacing="1"/>
        <w:ind w:firstLine="288"/>
      </w:pPr>
      <w:r>
        <w:t>One of the advantages of using a model like ED2 is the ability to separate and quantify individual effects (i</w:t>
      </w:r>
      <w:r w:rsidR="00A72416">
        <w:t>.</w:t>
      </w:r>
      <w:r>
        <w:t>e</w:t>
      </w:r>
      <w:r w:rsidR="00A72416">
        <w:t>.,</w:t>
      </w:r>
      <w:r>
        <w:t xml:space="preserve"> the effect of just elevated </w:t>
      </w:r>
      <w:r w:rsidRPr="004B2F2A">
        <w:t>CO</w:t>
      </w:r>
      <w:r w:rsidRPr="00B01C9A">
        <w:rPr>
          <w:vertAlign w:val="subscript"/>
        </w:rPr>
        <w:t>2</w:t>
      </w:r>
      <w:r>
        <w:t xml:space="preserve">, elevated </w:t>
      </w:r>
      <w:r w:rsidRPr="004B2F2A">
        <w:t>CO</w:t>
      </w:r>
      <w:r w:rsidRPr="00B01C9A">
        <w:rPr>
          <w:vertAlign w:val="subscript"/>
        </w:rPr>
        <w:t>2</w:t>
      </w:r>
      <w:r>
        <w:rPr>
          <w:vertAlign w:val="subscript"/>
        </w:rPr>
        <w:t xml:space="preserve"> </w:t>
      </w:r>
      <w:r>
        <w:t xml:space="preserve">by drought or by temperature) on ecosystem responses. In reality, elevated </w:t>
      </w:r>
      <w:r w:rsidRPr="004B2F2A">
        <w:t>CO</w:t>
      </w:r>
      <w:r w:rsidRPr="00B01C9A">
        <w:rPr>
          <w:vertAlign w:val="subscript"/>
        </w:rPr>
        <w:t>2</w:t>
      </w:r>
      <w:r>
        <w:t xml:space="preserve"> levels aren’t observed independently from other changes to climate regimes. </w:t>
      </w:r>
    </w:p>
    <w:p w14:paraId="4EBC86E0" w14:textId="0D306C99" w:rsidR="00294730" w:rsidRDefault="00294730" w:rsidP="006201F3">
      <w:pPr>
        <w:spacing w:before="100" w:beforeAutospacing="1" w:after="100" w:afterAutospacing="1"/>
        <w:ind w:firstLine="288"/>
      </w:pPr>
      <w:r>
        <w:lastRenderedPageBreak/>
        <w:t xml:space="preserve">The initial set of climate scenarios considered were run at Duke Forest, a southern pine </w:t>
      </w:r>
      <w:r w:rsidRPr="004B2F2A">
        <w:t xml:space="preserve">site in </w:t>
      </w:r>
      <w:r>
        <w:t>North Carolina with flux towers monitoring carbon, water</w:t>
      </w:r>
      <w:r w:rsidR="00A72416">
        <w:t>,</w:t>
      </w:r>
      <w:r>
        <w:t xml:space="preserve"> and energy fluxes from 1997-2008. The Duke forest</w:t>
      </w:r>
      <w:r w:rsidRPr="000A750E">
        <w:t xml:space="preserve"> </w:t>
      </w:r>
      <w:r w:rsidR="00A72416">
        <w:t xml:space="preserve">site </w:t>
      </w:r>
      <w:r>
        <w:t>co-occurred with the site of a Free-Air CO</w:t>
      </w:r>
      <w:r w:rsidRPr="001E6F1C">
        <w:rPr>
          <w:vertAlign w:val="subscript"/>
        </w:rPr>
        <w:t>2</w:t>
      </w:r>
      <w:r>
        <w:t xml:space="preserve"> Enrichment (FACE) experiment, which artificially elevated the </w:t>
      </w:r>
      <w:r w:rsidRPr="004B2F2A">
        <w:t>CO</w:t>
      </w:r>
      <w:r w:rsidRPr="00B01C9A">
        <w:rPr>
          <w:vertAlign w:val="subscript"/>
        </w:rPr>
        <w:t>2</w:t>
      </w:r>
      <w:r>
        <w:t xml:space="preserve"> concentrations in a pine forest to 200ppm above ambient. This allowed us to ask if ED2 could reproduce real fluxes and ecology both under contemporary conditions and when exposed to elevated </w:t>
      </w:r>
      <w:r w:rsidRPr="004B2F2A">
        <w:t>CO</w:t>
      </w:r>
      <w:r w:rsidRPr="00B01C9A">
        <w:rPr>
          <w:vertAlign w:val="subscript"/>
        </w:rPr>
        <w:t>2</w:t>
      </w:r>
      <w:r>
        <w:t xml:space="preserve">. Duke Forest also allowed more direct comparison of findings with other modeling and experimental studies </w:t>
      </w:r>
      <w:r>
        <w:fldChar w:fldCharType="begin" w:fldLock="1"/>
      </w:r>
      <w:r>
        <w:instrText xml:space="preserve"> ADDIN ZOTERO_ITEM CSL_CITATION {"citationID":"La6zmNRx","properties":{"formattedCitation":"(De Kauwe et al. 2013, Walker and Hanson 2014, Miller, Dietze, DeLucia, et al. 2016)","plainCitation":"(De Kauwe et al. 2013, Walker and Hanson 2014, 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id":"4Q9Imscl/CdfAof4I","uris":["http://www.mendeley.com/documents/?uuid=cfea9039-f3c0-43ee-804e-3e4961d4bbad"],"uri":["http://www.mendeley.com/documents/?uuid=cfea9039-f3c0-43ee-804e-3e4961d4bbad"],"itemData":{"DOI":"10.1002/2013JG002553.Received","ISSN":"21698953","author":[{"dropping-particle":"","family":"Walker","given":"Ap","non-dropping-particle":"","parse-names":false,"suffix":""},{"dropping-particle":"","family":"Hanson","given":"Pj","non-dropping-particle":"","parse-names":false,"suffix":""}],"container-title":"Journal of …","id":"ITEM-2","issued":{"date-parts":[["2014"]]},"page":"937-964","title":"Comprehensive ecosystem model</w:instrText>
      </w:r>
      <w:r>
        <w:rPr>
          <w:rFonts w:ascii="American Typewriter" w:hAnsi="American Typewriter" w:cs="American Typewriter"/>
        </w:rPr>
        <w:instrText>‐</w:instrText>
      </w:r>
      <w:r>
        <w:instrText>data synthesis using multiple data sets at two temperate forest free</w:instrText>
      </w:r>
      <w:r>
        <w:rPr>
          <w:rFonts w:ascii="American Typewriter" w:hAnsi="American Typewriter" w:cs="American Typewriter"/>
        </w:rPr>
        <w:instrText>‐</w:instrText>
      </w:r>
      <w:r>
        <w:instrText xml:space="preserve">air CO2 enrichment experiments: Model performance at","type":"article-journal"}},{"id":"4Q9Imscl/dRf1e6ir","uris":["http://www.mendeley.com/documents/?uuid=36039369-7392-35f0-a091-4fa7a20c353f"],"uri":["http://www.mendeley.com/documents/?uuid=36039369-7392-35f0-a091-4fa7a20c353f"],"itemData":{"DOI":"10.1111/gcb.12164","ISBN":"1354-1013 (Print)\\r1354-1013 (Linking)","ISSN":"13541013","PMID":"23504858","abstract":"Predicted responses of transpiration to elevated atmospheric CO2 concentration (eCO2 ) are highly variable amongst process-based models. To better understand and constrain this variability amongst models, we conducted an intercomparison of 11 ecosystem models applied to data from two forest free-air CO2 enrichment (FACE) experiments at Duke University and Oak Ridge National Laboratory. We analysed model structures to identify the key underlying assumptions causing differences in model predictions of transpiration and canopy water use efficiency. We then compared the models against data to identify model assumptions that are incorrect or are large sources of uncertainty. We found that model-to-model and model-to-observations differences resulted from four key sets of assumptions, namely (i) the nature of the stomatal response to elevated CO2 (coupling between photosynthesis and stomata was supported by the data); (ii) the roles of the leaf and atmospheric boundary layer (models which assumed multiple conductance terms in series predicted more decoupled fluxes than observed at the broadleaf site); (iii) the treatment of canopy interception (large intermodel variability, 2-15%); and (iv) the impact of soil moisture stress (process uncertainty in how models limit carbon and water fluxes during moisture stress). Overall, model predictions of the CO2 effect on WUE were reasonable (intermodel mu = approximately 28% +/- 10%) compared to the observations (mu = approximately 30% +/- 13%) at the well-coupled coniferous site (Duke), but poor (intermodel mu = approximately 24% +/- 6%; observations mu = approximately 38% +/- 7%) at the broadleaf site (Oak Ridge). The study yields a framework for analysing and interpreting model predictions of transpiration responses to eCO2 , and highlights key improvements to these types of models.","author":[{"dropping-particle":"","family":"Kauwe","given":"Martin G.","non-dropping-particle":"De","parse-names":false,"suffix":""},{"dropping-particle":"","family":"Medlyn","given":"Belinda E.","non-dropping-particle":"","parse-names":false,"suffix":""},{"dropping-particle":"","family":"Zaehle","given":"Sönke","non-dropping-particle":"","parse-names":false,"suffix":""},{"dropping-particle":"","family":"Walker","given":"Anthony P.","non-dropping-particle":"","parse-names":false,"suffix":""},{"dropping-particle":"","family":"Dietze","given":"Michael C.","non-dropping-particle":"","parse-names":false,"suffix":""},{"dropping-particle":"","family":"Hickler","given":"Thomas","non-dropping-particle":"","parse-names":false,"suffix":""},{"dropping-particle":"","family":"Jain","given":"Atul K.","non-dropping-particle":"","parse-names":false,"suffix":""},{"dropping-particle":"","family":"Luo","given":"Yiqi","non-dropping-particle":"","parse-names":false,"suffix":""},{"dropping-particle":"","family":"Parton","given":"William J.","non-dropping-particle":"","parse-names":false,"suffix":""},{"dropping-particle":"","family":"Prentice","given":"I. Colin","non-dropping-particle":"","parse-names":false,"suffix":""},{"dropping-particle":"","family":"Smith","given":"Benjamin","non-dropping-particle":"","parse-names":false,"suffix":""},{"dropping-particle":"","family":"Thornton","given":"Peter E.","non-dropping-particle":"","parse-names":false,"suffix":""},{"dropping-particle":"","family":"Wang","given":"Shusen","non-dropping-particle":"","parse-names":false,"suffix":""},{"dropping-particle":"","family":"Wang","given":"Ying Ping","non-dropping-particle":"","parse-names":false,"suffix":""},{"dropping-particle":"","family":"Wårlind","given":"David","non-dropping-particle":"","parse-names":false,"suffix":""},{"dropping-particle":"","family":"Weng","given":"Ensheng","non-dropping-particle":"","parse-names":false,"suffix":""},{"dropping-particle":"","family":"Crous","given":"Kristine Y.","non-dropping-particle":"","parse-names":false,"suffix":""},{"dropping-particle":"","family":"Ellsworth","given":"David S.","non-dropping-particle":"","parse-names":false,"suffix":""},{"dropping-particle":"","family":"Hanson","given":"Paul J.","non-dropping-particle":"","parse-names":false,"suffix":""},{"dropping-particle":"","family":"Seok Kim","given":"Hyun-","non-dropping-particle":"","parse-names":false,"suffix":""},{"dropping-particle":"","family":"Warren","given":"Jeffrey M.","non-dropping-particle":"","parse-names":false,"suffix":""},{"dropping-particle":"","family":"Oren","given":"Ram","non-dropping-particle":"","parse-names":false,"suffix":""},{"dropping-particle":"","family":"Norby","given":"Richard J.","non-dropping-particle":"","parse-names":false,"suffix":""}],"container-title":"Global Change Biology","id":"ITEM-3","issue":"6","issued":{"date-parts":[["2013","6"]]},"page":"1759-1779","title":"Forest water use and water use efficiency at elevated CO2: A model-data intercomparison at two contrasting temperate forest FACE sites","type":"article-journal","volume":"19"}}],"schema":"https://github.com/citation-style-language/schema/raw/master/csl-citation.json"} </w:instrText>
      </w:r>
      <w:r>
        <w:fldChar w:fldCharType="separate"/>
      </w:r>
      <w:r>
        <w:rPr>
          <w:noProof/>
        </w:rPr>
        <w:t>(De Kauwe et al. 2013, Walker and Hanson 2014, Miller, Dietze, DeLucia, et al. 2016)</w:t>
      </w:r>
      <w:r>
        <w:fldChar w:fldCharType="end"/>
      </w:r>
      <w:r>
        <w:t xml:space="preserve">. </w:t>
      </w:r>
    </w:p>
    <w:p w14:paraId="52DBD54A" w14:textId="15C2D98A" w:rsidR="00294730" w:rsidRDefault="00294730" w:rsidP="006201F3">
      <w:pPr>
        <w:spacing w:before="100" w:beforeAutospacing="1" w:after="100" w:afterAutospacing="1"/>
        <w:ind w:firstLine="288"/>
      </w:pPr>
      <w:r>
        <w:t xml:space="preserve">We </w:t>
      </w:r>
      <w:r w:rsidR="00A72416">
        <w:t>began</w:t>
      </w:r>
      <w:r>
        <w:t xml:space="preserve"> by exploring how climate alone could affect the long-term successional trajectory of southern pine forests. To separate the effects of elevated CO</w:t>
      </w:r>
      <w:r w:rsidRPr="00B01C9A">
        <w:rPr>
          <w:vertAlign w:val="subscript"/>
        </w:rPr>
        <w:t>2</w:t>
      </w:r>
      <w:r>
        <w:t xml:space="preserve"> from elevated temperatures </w:t>
      </w:r>
      <w:r w:rsidRPr="004B2F2A">
        <w:t>ED</w:t>
      </w:r>
      <w:r>
        <w:t>2</w:t>
      </w:r>
      <w:r w:rsidRPr="004B2F2A">
        <w:t xml:space="preserve"> was run from 2006-2</w:t>
      </w:r>
      <w:r>
        <w:t>099</w:t>
      </w:r>
      <w:r w:rsidRPr="004B2F2A">
        <w:t xml:space="preserve"> under four separate scenarios: 1) </w:t>
      </w:r>
      <w:r>
        <w:t>R</w:t>
      </w:r>
      <w:r w:rsidRPr="004B2F2A">
        <w:t>C</w:t>
      </w:r>
      <w:r>
        <w:t>P</w:t>
      </w:r>
      <w:r w:rsidRPr="004B2F2A">
        <w:t>4.5 CO</w:t>
      </w:r>
      <w:r w:rsidRPr="00B01C9A">
        <w:rPr>
          <w:vertAlign w:val="subscript"/>
        </w:rPr>
        <w:t>2</w:t>
      </w:r>
      <w:r>
        <w:t xml:space="preserve"> concentrations</w:t>
      </w:r>
      <w:r w:rsidRPr="004B2F2A">
        <w:t xml:space="preserve"> and climate, 2) R</w:t>
      </w:r>
      <w:r>
        <w:t>CP</w:t>
      </w:r>
      <w:r w:rsidRPr="004B2F2A">
        <w:t>4.5 climate only, with constant CO</w:t>
      </w:r>
      <w:r w:rsidRPr="00B01C9A">
        <w:rPr>
          <w:vertAlign w:val="subscript"/>
        </w:rPr>
        <w:t>2</w:t>
      </w:r>
      <w:r w:rsidRPr="004B2F2A">
        <w:t xml:space="preserve"> concentrations, 3) RC</w:t>
      </w:r>
      <w:r>
        <w:t>P</w:t>
      </w:r>
      <w:r w:rsidRPr="004B2F2A">
        <w:t>4.5 Elevated CO</w:t>
      </w:r>
      <w:r w:rsidRPr="00B01C9A">
        <w:rPr>
          <w:vertAlign w:val="subscript"/>
        </w:rPr>
        <w:t>2</w:t>
      </w:r>
      <w:r w:rsidRPr="004B2F2A">
        <w:t xml:space="preserve"> only, with climate randomly selected from 2006-2026, 4) Present Day, made from randomly selected measures of CO</w:t>
      </w:r>
      <w:r w:rsidRPr="00B01C9A">
        <w:rPr>
          <w:vertAlign w:val="subscript"/>
        </w:rPr>
        <w:t>2</w:t>
      </w:r>
      <w:r w:rsidRPr="004B2F2A">
        <w:t xml:space="preserve"> and radiat</w:t>
      </w:r>
      <w:r>
        <w:t xml:space="preserve">ive forcing </w:t>
      </w:r>
      <w:r w:rsidRPr="004B2F2A">
        <w:t>from 2006-2026</w:t>
      </w:r>
      <w:r>
        <w:t xml:space="preserve"> (Figure </w:t>
      </w:r>
      <w:r w:rsidR="00C72A31">
        <w:t>39</w:t>
      </w:r>
      <w:r>
        <w:t>)</w:t>
      </w:r>
      <w:r w:rsidRPr="004B2F2A">
        <w:t xml:space="preserve">. </w:t>
      </w:r>
      <w:r>
        <w:t xml:space="preserve">We evaluated output for changes in successional trajectory, carbon sequestration, and water use efficiency. </w:t>
      </w:r>
    </w:p>
    <w:p w14:paraId="6C8AD9F2" w14:textId="77777777" w:rsidR="00505B6F" w:rsidRDefault="00294730" w:rsidP="00505B6F">
      <w:pPr>
        <w:pStyle w:val="014FigureCaption"/>
        <w:ind w:left="0" w:hanging="90"/>
        <w:rPr>
          <w:b/>
        </w:rPr>
      </w:pPr>
      <w:r>
        <w:rPr>
          <w:noProof/>
        </w:rPr>
        <w:lastRenderedPageBreak/>
        <w:drawing>
          <wp:inline distT="0" distB="0" distL="0" distR="0" wp14:anchorId="616AA330" wp14:editId="4B93EAD7">
            <wp:extent cx="5943600" cy="769175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Untitled presentation(1).png"/>
                    <pic:cNvPicPr/>
                  </pic:nvPicPr>
                  <pic:blipFill>
                    <a:blip r:embed="rId57"/>
                    <a:stretch>
                      <a:fillRect/>
                    </a:stretch>
                  </pic:blipFill>
                  <pic:spPr>
                    <a:xfrm>
                      <a:off x="0" y="0"/>
                      <a:ext cx="5943600" cy="7691755"/>
                    </a:xfrm>
                    <a:prstGeom prst="rect">
                      <a:avLst/>
                    </a:prstGeom>
                  </pic:spPr>
                </pic:pic>
              </a:graphicData>
            </a:graphic>
          </wp:inline>
        </w:drawing>
      </w:r>
    </w:p>
    <w:p w14:paraId="53C6D586" w14:textId="295B283A" w:rsidR="00056D9C" w:rsidRDefault="00294730" w:rsidP="001E6F1C">
      <w:pPr>
        <w:pStyle w:val="014FigureCaption"/>
      </w:pPr>
      <w:bookmarkStart w:id="151" w:name="_Toc432085118"/>
      <w:r w:rsidRPr="00775026">
        <w:rPr>
          <w:b/>
        </w:rPr>
        <w:t>Figure 3</w:t>
      </w:r>
      <w:r w:rsidR="0095325A">
        <w:rPr>
          <w:b/>
        </w:rPr>
        <w:t>9</w:t>
      </w:r>
      <w:r>
        <w:t xml:space="preserve">: Projected meteorological drivers for projections into 2100. </w:t>
      </w:r>
      <w:r w:rsidR="00411DA1">
        <w:t>W</w:t>
      </w:r>
      <w:r>
        <w:t>ith the exception of CO</w:t>
      </w:r>
      <w:r w:rsidRPr="001E6F1C">
        <w:rPr>
          <w:vertAlign w:val="subscript"/>
        </w:rPr>
        <w:t>2</w:t>
      </w:r>
      <w:r>
        <w:t xml:space="preserve">, all </w:t>
      </w:r>
      <w:r w:rsidR="00411DA1">
        <w:t>meteorological</w:t>
      </w:r>
      <w:r w:rsidR="00A72416">
        <w:t xml:space="preserve"> </w:t>
      </w:r>
      <w:r>
        <w:t xml:space="preserve">drivers are identical up until 2026. In the mean precipitation </w:t>
      </w:r>
      <w:r>
        <w:lastRenderedPageBreak/>
        <w:t xml:space="preserve">flux and </w:t>
      </w:r>
      <w:r w:rsidR="00C72A31">
        <w:t>temperature panels</w:t>
      </w:r>
      <w:r>
        <w:t>, “Elevated Temp” scenarios and “RCP4.5” sce</w:t>
      </w:r>
      <w:r w:rsidR="005D29F4">
        <w:t>na</w:t>
      </w:r>
      <w:r>
        <w:t>rios are identical, and closely overlaid. In the CO</w:t>
      </w:r>
      <w:r w:rsidRPr="001E6F1C">
        <w:rPr>
          <w:vertAlign w:val="subscript"/>
        </w:rPr>
        <w:t>2</w:t>
      </w:r>
      <w:r>
        <w:t xml:space="preserve"> panel, “RCP4.5” and “Elevated CO2” are identical. Drivers that are not plotted include: </w:t>
      </w:r>
      <w:r w:rsidRPr="00035688">
        <w:t>specific</w:t>
      </w:r>
      <w:r>
        <w:t xml:space="preserve"> </w:t>
      </w:r>
      <w:r w:rsidRPr="00035688">
        <w:t>humidity</w:t>
      </w:r>
      <w:r>
        <w:t>, northward and eastward wind, shortwave flux, longwave flux, and air pressure. Meteorology use</w:t>
      </w:r>
      <w:r w:rsidR="00BD3DDF">
        <w:t>d</w:t>
      </w:r>
      <w:r>
        <w:t xml:space="preserve"> to drive ED2 is at 3</w:t>
      </w:r>
      <w:r w:rsidR="00BD3DDF">
        <w:t>-</w:t>
      </w:r>
      <w:r>
        <w:t>hour resolution, plotted here with yearly means.</w:t>
      </w:r>
      <w:bookmarkEnd w:id="151"/>
      <w:r>
        <w:t xml:space="preserve"> </w:t>
      </w:r>
    </w:p>
    <w:p w14:paraId="65C9320F" w14:textId="7814BD57" w:rsidR="00294730" w:rsidRPr="004B2F2A" w:rsidRDefault="00294730" w:rsidP="00294730">
      <w:pPr>
        <w:pStyle w:val="004Second-LevelSubheadingBOLD"/>
      </w:pPr>
      <w:bookmarkStart w:id="152" w:name="_Toc414722324"/>
      <w:bookmarkStart w:id="153" w:name="_Toc432085054"/>
      <w:r>
        <w:t>Objectives 4B</w:t>
      </w:r>
      <w:r w:rsidR="00681641">
        <w:t>/4</w:t>
      </w:r>
      <w:r>
        <w:t xml:space="preserve">C: </w:t>
      </w:r>
      <w:r w:rsidRPr="006E1251">
        <w:t>Cogongrass Plant Functional Type Development</w:t>
      </w:r>
      <w:bookmarkEnd w:id="152"/>
      <w:r>
        <w:t xml:space="preserve"> and Analysis</w:t>
      </w:r>
      <w:bookmarkEnd w:id="153"/>
    </w:p>
    <w:p w14:paraId="72924A2E" w14:textId="6F204032" w:rsidR="00294730" w:rsidRDefault="00294730" w:rsidP="006201F3">
      <w:pPr>
        <w:ind w:firstLine="288"/>
      </w:pPr>
      <w:r>
        <w:t>To evaluate the effects of cogongrass on pine ecosystems and tick habitat</w:t>
      </w:r>
      <w:r w:rsidR="0007688D">
        <w:t xml:space="preserve"> suitability</w:t>
      </w:r>
      <w:r>
        <w:t xml:space="preserve">, we first need to represent cogongrass in ED2. We began our development of the cogongrass PFT by first incorporating our knowledge of a similar PFT developed for a grass </w:t>
      </w:r>
      <w:r w:rsidR="000728B9">
        <w:t>from</w:t>
      </w:r>
      <w:r>
        <w:t xml:space="preserve"> the same family</w:t>
      </w:r>
      <w:r w:rsidR="000728B9">
        <w:t>, Poaceae,</w:t>
      </w:r>
      <w:r>
        <w:t xml:space="preserve"> </w:t>
      </w:r>
      <w:r w:rsidR="000728B9">
        <w:t xml:space="preserve">and </w:t>
      </w:r>
      <w:r>
        <w:t xml:space="preserve">with the same photosynthetic strategy (switchgrass; </w:t>
      </w:r>
      <w:r w:rsidRPr="00771E71">
        <w:rPr>
          <w:i/>
        </w:rPr>
        <w:t>Panicum virgatum</w:t>
      </w:r>
      <w:r>
        <w:t>)</w:t>
      </w:r>
      <w:r w:rsidR="000728B9">
        <w:t>,</w:t>
      </w:r>
      <w:r>
        <w:t xml:space="preserve"> into a new PFT that included cogongrass-specific knowledge </w:t>
      </w:r>
      <w:r>
        <w:fldChar w:fldCharType="begin" w:fldLock="1"/>
      </w:r>
      <w:r>
        <w:instrText xml:space="preserve"> ADDIN ZOTERO_ITEM CSL_CITATION {"citationID":"N6B06Ca1","properties":{"formattedCitation":"(Lebauer et al. 2013)","plainCitation":"(Lebauer et al. 2013)","noteIndex":0},"citationItems":[{"id":"4Q9Imscl/XndZow7q","uris":["http://www.mendeley.com/documents/?uuid=8d5b3070-3a41-333d-b468-88d3afc86aa5"],"uri":["http://www.mendeley.com/documents/?uuid=8d5b3070-3a41-333d-b468-88d3afc86aa5"],"itemData":{"abstract":"JSTOR is a not-for-profit service that helps scholars, researchers, and students discover, use, and build upon a wide range of content in a trusted digital archive. We use information technology and tools to increase productivity and facilitate new forms of scholarship. For more information about JSTOR, please contact support@jstor.org. Abstract. Ecological models help us understand how ecosystems function, predict responses to global change, and identify future research needs. However, widespread use of models is limited by the technical challenges of model-data synthesis and information management. To address these challenges, we present an ecoinformatic workflow, the Predictive Ecosystem Analyzer (PEcAn), which facilitates model analysis. Herein we describe the PEcAn modules that synthesize plant trait data to estimate model parameters, propagate parameter uncertainties through to model output, and evaluate the contribution of each parameter to model uncertainty. We illustrate a comprehensive approach to the estimation of parameter values, starting with a statement of prior knowledge that is refined by species-level data using Bayesian meta-analysis; this is the first use of a rigorous meta-analysis to inform the parameters of a mechanistic ecosystem model. Parameter uncertainty is propagated using ensemble methods to estimate model uncertainty. Variance decomposition allows us to quantify the contribution of each parameter to model uncertainty; this information can be used to prioritize subsequent data collection. By streamlining the use of models and focusing efforts to identify and constrain the dominant sources of uncertainty in model output, the approach used by PEcAn can speed scientific progress. We demonstrate PEcAn's ability to incorporate data to reduce uncertainty in productivity of a perennial grass monoculture (Panicum virgatum L.) modeled by the Ecosystem Demography model. Prior estimates were specified for 15 model parameters, and species level data were available for seven of these. Meta-analysis of species-level data substantially reduced the contribution of three parameters (specific leaf area, maximum carboxylation rate, and stomatal slope) to overall model uncertainty. By contrast, root turnover rate, root respiration rate, and leaf width had little effect on model output; therefore trait data had little impact on model uncertainty. For fine-root allocation, the decrease in parameter uncertainty was offset by an increase in model …","author":[{"dropping-particle":"","family":"Lebauer","given":"David S","non-dropping-particle":"","parse-names":false,"suffix":""},{"dropping-particle":"","family":"Wang","given":"Dan","non-dropping-particle":"","parse-names":false,"suffix":""},{"dropping-particle":"","family":"Richter","given":"Katherine T","non-dropping-particle":"","parse-names":false,"suffix":""},{"dropping-particle":"","family":"Davidson","given":"Carl C","non-dropping-particle":"","parse-names":false,"suffix":""},{"dropping-particle":"","family":"Dietze","given":"Michael C","non-dropping-particle":"","parse-names":false,"suffix":""}],"container-title":"Source: Ecological Monographs Ecological Monographs","id":"ITEM-1","issue":"832","issued":{"date-parts":[["2013"]]},"page":"133-154","title":"Facilitating feedbacks between field measurements and ecosystem models Facilitating feedbacks between field measurem and ecosystem models","type":"article-journal","volume":"83"}}],"schema":"https://github.com/citation-style-language/schema/raw/master/csl-citation.json"} </w:instrText>
      </w:r>
      <w:r>
        <w:fldChar w:fldCharType="separate"/>
      </w:r>
      <w:r>
        <w:rPr>
          <w:noProof/>
        </w:rPr>
        <w:t>(LeBauer et al. 2013)</w:t>
      </w:r>
      <w:r>
        <w:fldChar w:fldCharType="end"/>
      </w:r>
      <w:r>
        <w:t xml:space="preserve">. We then modeled the cogongrass PFT </w:t>
      </w:r>
      <w:r w:rsidR="000728B9">
        <w:t xml:space="preserve">based upon conditions and field measurements obtained </w:t>
      </w:r>
      <w:r>
        <w:t xml:space="preserve">at Avon Park </w:t>
      </w:r>
      <w:r w:rsidR="000728B9">
        <w:t xml:space="preserve">AFR </w:t>
      </w:r>
      <w:r>
        <w:t xml:space="preserve">under a range of parameter sets until </w:t>
      </w:r>
      <w:r w:rsidR="00BD3DDF">
        <w:t xml:space="preserve">to identify </w:t>
      </w:r>
      <w:r>
        <w:t xml:space="preserve">parameter ranges that produced appropriate levels of biomass that matched field observations. </w:t>
      </w:r>
    </w:p>
    <w:p w14:paraId="7134B3A7" w14:textId="77777777" w:rsidR="00294730" w:rsidRDefault="00294730" w:rsidP="00294730"/>
    <w:p w14:paraId="0DDD1212" w14:textId="660B579D" w:rsidR="00294730" w:rsidRDefault="00294730" w:rsidP="006201F3">
      <w:pPr>
        <w:ind w:firstLine="288"/>
      </w:pPr>
      <w:r w:rsidRPr="00C72A31">
        <w:t>After this initial tuning, we ran a</w:t>
      </w:r>
      <w:r w:rsidR="00EB14BD">
        <w:t>n</w:t>
      </w:r>
      <w:r w:rsidRPr="00C72A31">
        <w:t xml:space="preserve"> uncertainty and sensitivity analysis </w:t>
      </w:r>
      <w:r w:rsidR="00EB14BD">
        <w:t>to quantify</w:t>
      </w:r>
      <w:r w:rsidRPr="00C72A31">
        <w:t xml:space="preserve"> how uncertainty in different cogongrass traits contributes to uncertainty in state variables including evapotranspiration, net primary production, and biomass. This </w:t>
      </w:r>
      <w:r w:rsidR="008D5885" w:rsidRPr="00C72A31">
        <w:t>laid</w:t>
      </w:r>
      <w:r w:rsidRPr="00C72A31">
        <w:t xml:space="preserve"> the groundwork for targeted constraint of cogongrass traits using field measurements and existing datasets. The cogongrass uncertainty analysis pointed to a range of different parameters in need of constraint (Figures 4</w:t>
      </w:r>
      <w:r w:rsidR="00C72A31">
        <w:t>6</w:t>
      </w:r>
      <w:r w:rsidRPr="00C72A31">
        <w:t>-</w:t>
      </w:r>
      <w:r w:rsidR="00C72A31">
        <w:t>50</w:t>
      </w:r>
      <w:r w:rsidRPr="00C72A31">
        <w:t xml:space="preserve">; Cogongrass Uncertainty Results Section; objective 4B). Some parameters are constrainable via existing cogongrass datasets or databases </w:t>
      </w:r>
      <w:r w:rsidRPr="00C72A31">
        <w:fldChar w:fldCharType="begin" w:fldLock="1"/>
      </w:r>
      <w:r w:rsidRPr="00C72A31">
        <w:instrText xml:space="preserve"> ADDIN ZOTERO_ITEM CSL_CITATION {"citationID":"JXcyzctZ","properties":{"formattedCitation":"(KATTGE et al. 2011, Alba et al. 2017)","plainCitation":"(KATTGE et al. 2011, Alba et al. 2017)","noteIndex":0},"citationItems":[{"id":"4Q9Imscl/PxSJcehq","uris":["http://www.mendeley.com/documents/?uuid=4726bfa0-cbd1-4530-b2ec-d1673397ffe0"],"uri":["http://www.mendeley.com/documents/?uuid=4726bfa0-cbd1-4530-b2ec-d1673397ffe0"],"itemData":{"DOI":"10.1002/ece3.2729","ISSN":"20457758","abstract":"Abiotic global change drivers affect ecosystem structure and function, but how they interact with biotic factors such as invasive plants is understudied. Such interactions may be additive, synergistic, or offsetting, and difficult to predict. We present methods to test the individual and interactive effects of drought and plant invasion on native ecosystems. We coupled a factorial common garden experiment containing resident communities exposed to drought (imposed with rainout shelters) and invasion with a field experiment where the invader was removed from sites spanning a natural soil moisture gradient. We detail treatments and their effects on abiotic conditions, including soil moisture, light, temperature, and humidity, which shape community and ecosystem responses. Ambient precipitation during the garden experiment exceeded historic norms despite severe drought in prior years. Soil moisture was 48% lower in drought than ambient plots, but the invader largely offset drought effects. Additionally, temperature and light were lower and humidity higher in invaded plots. Field sites spanned up to a 10-fold range in soil moisture and up to a 2.5-fold range in light availability. Invaded and resident vegetation did not differentially mediate soil moisture, unlike in the garden experiment. Herbicide effectively removed invaded and resident vegetation, with removal having site-specific effects on soil moisture and light availability. However, light was generally higher in invader-removal than control plots, whereas resident removal had less effect on light, similar to the garden experiment. Invasion mitigated a constellation of abiotic conditions associated with drought stress in the garden experiment. In the field, where other factors co-varied, these patterns did not emerge. Still, neither experiment suggested that drought and invasion will have synergistic negative effects on ecosystems, although invasion can limit light availability. Coupling factorial garden experiments with field experiments across environmental gradients will be effective for predicting how multiple stressors interact in natural systems. K E Y W O R D S biological invasions, climate change, environmental gradient, rainout shelter, soil moisture","author":[{"dropping-particle":"","family":"Alba","given":"Christina","non-dropping-particle":"","parse-names":false,"suffix":""},{"dropping-particle":"","family":"NeSmith","given":"Julienne E.","non-dropping-particle":"","parse-names":false,"suffix":""},{"dropping-particle":"","family":"Fahey","given":"Catherine","non-dropping-particle":"","parse-names":false,"suffix":""},{"dropping-particle":"","family":"Angelini","given":"Christine","non-dropping-particle":"","parse-names":false,"suffix":""},{"dropping-particle":"","family":"Flory","given":"Stephen Luke","non-dropping-particle":"","parse-names":false,"suffix":""}],"container-title":"Ecology and Evolution","id":"ITEM-1","issue":"5","issued":{"date-parts":[["2017"]]},"page":"1442-1452","title":"Methods to test the interactive effects of drought and plant invasion on ecosystem structure and function using complementary common garden and field experiments","type":"article-journal","volume":"7"}},{"id":"4Q9Imscl/h5Zcv2wO","uris":["http://www.mendeley.com/documents/?uuid=faf52d2f-75ce-341a-9715-d78159442d42"],"uri":["http://www.mendeley.com/documents/?uuid=faf52d2f-75ce-341a-9715-d78159442d42"],"itemData":{"DOI":"10.1111/j.1365-2486.2011.02451.x","ISSN":"13541013","author":[{"dropping-particle":"","family":"KATTGE","given":"J.","non-dropping-particle":"","parse-names":false,"suffix":""},{"dropping-particle":"","family":"DÍAZ","given":"S.","non-dropping-particle":"","parse-names":false,"suffix":""},{"dropping-particle":"","family":"LAVOREL","given":"S.","non-dropping-particle":"","parse-names":false,"suffix":""},{"dropping-particle":"","family":"PRENTICE","given":"I. C.","non-dropping-particle":"","parse-names":false,"suffix":""},{"dropping-particle":"","family":"LEADLEY","given":"P.","non-dropping-particle":"","parse-names":false,"suffix":""},{"dropping-particle":"","family":"BÖNISCH","given":"G.","non-dropping-particle":"","parse-names":false,"suffix":""},{"dropping-particle":"","family":"GARNIER","given":"E.","non-dropping-particle":"","parse-names":false,"suffix":""},{"dropping-particle":"","family":"WESTOBY","given":"M.","non-dropping-particle":"","parse-names":false,"suffix":""},{"dropping-particle":"","family":"REICH","given":"P. B.","non-dropping-particle":"","parse-names":false,"suffix":""},{"dropping-particle":"","family":"WRIGHT","given":"I. J.","non-dropping-particle":"","parse-names":false,"suffix":""},{"dropping-particle":"","family":"CORNELISSEN","given":"J. H. C.","non-dropping-particle":"","parse-names":false,"suffix":""},{"dropping-particle":"","family":"VIOLLE","given":"C.","non-dropping-particle":"","parse-names":false,"suffix":""},{"dropping-particle":"","family":"HARRISON","given":"S. P.","non-dropping-particle":"","parse-names":false,"suffix":""},{"dropping-particle":"","family":"BODEGOM","given":"P. M.","non-dropping-particle":"Van","parse-names":false,"suffix":""},{"dropping-particle":"","family":"REICHSTEIN","given":"M.","non-dropping-particle":"","parse-names":false,"suffix":""},{"dropping-particle":"","family":"ENQUIST","given":"B. J.","non-dropping-particle":"","parse-names":false,"suffix":""},{"dropping-particle":"","family":"SOUDZILOVSKAIA","given":"N. A.","non-dropping-particle":"","parse-names":false,"suffix":""},{"dropping-particle":"","family":"ACKERLY","given":"D. D.","non-dropping-particle":"","parse-names":false,"suffix":""},{"dropping-particle":"","family":"ANAND","given":"M.","non-dropping-particle":"","parse-names":false,"suffix":""},{"dropping-particle":"","family":"ATKIN","given":"O.","non-dropping-particle":"","parse-names":false,"suffix":""},{"dropping-particle":"","family":"BAHN","given":"M.","non-dropping-particle":"","parse-names":false,"suffix":""},{"dropping-particle":"","family":"BAKER","given":"T. R.","non-dropping-particle":"","parse-names":false,"suffix":""},{"dropping-particle":"","family":"BALDOCCHI","given":"D.","non-dropping-particle":"","parse-names":false,"suffix":""},{"dropping-particle":"","family":"BEKKER","given":"R.","non-dropping-particle":"","parse-names":false,"suffix":""},{"dropping-particle":"","family":"BLANCO","given":"C. C.","non-dropping-particle":"","parse-names":false,"suffix":""},{"dropping-particle":"","family":"BLONDER","given":"B.","non-dropping-particle":"","parse-names":false,"suffix":""},{"dropping-particle":"","family":"BOND","given":"W. J.","non-dropping-particle":"","parse-names":false,"suffix":""},{"dropping-particle":"","family":"BRADSTOCK","given":"R.","non-dropping-particle":"","parse-names":false,"suffix":""},{"dropping-particle":"","family":"BUNKER","given":"D. E.","non-dropping-particle":"","parse-names":false,"suffix":""},{"dropping-particle":"","family":"CASANOVES","given":"F.","non-dropping-particle":"","parse-names":false,"suffix":""},{"dropping-particle":"","family":"CAVENDER-BARES","given":"J.","non-dropping-particle":"","parse-names":false,"suffix":""},{"dropping-particle":"","family":"CHAMBERS","given":"J. Q.","non-dropping-particle":"","parse-names":false,"suffix":""},{"dropping-particle":"","family":"CHAPIN III","given":"F. S.","non-dropping-particle":"","parse-names":false,"suffix":""},{"dropping-particle":"","family":"CHAVE","given":"J.","non-dropping-particle":"","parse-names":false,"suffix":""},{"dropping-particle":"","family":"COOMES","given":"D.","non-dropping-particle":"","parse-names":false,"suffix":""},{"dropping-particle":"","family":"CORNWELL","given":"W. K.","non-dropping-particle":"","parse-names":false,"suffix":""},{"dropping-particle":"","family":"CRAINE","given":"J. M.","non-dropping-particle":"","parse-names":false,"suffix":""},{"dropping-particle":"","family":"DOBRIN","given":"B. H.","non-dropping-particle":"","parse-names":false,"suffix":""},{"dropping-particle":"","family":"DUARTE","given":"L.","non-dropping-particle":"","parse-names":false,"suffix":""},{"dropping-particle":"","family":"DURKA","given":"W.","non-dropping-particle":"","parse-names":false,"suffix":""},{"dropping-particle":"","family":"ELSER","given":"J.","non-dropping-particle":"","parse-names":false,"suffix":""},{"dropping-particle":"","family":"ESSER","given":"G.","non-dropping-particle":"","parse-names":false,"suffix":""},{"dropping-particle":"","family":"ESTIARTE","given":"M.","non-dropping-particle":"","parse-names":false,"suffix":""},{"dropping-particle":"","family":"FAGAN","given":"W. F.","non-dropping-particle":"","parse-names":false,"suffix":""},{"dropping-particle":"","family":"FANG","given":"J.","non-dropping-particle":"","parse-names":false,"suffix":""},{"dropping-particle":"","family":"FERNÁNDEZ-MÉNDEZ","given":"F.","non-dropping-particle":"","parse-names":false,"suffix":""},{"dropping-particle":"","family":"FIDELIS","given":"A.","non-dropping-particle":"","parse-names":false,"suffix":""},{"dropping-particle":"","family":"FINEGAN","given":"B.","non-dropping-particle":"","parse-names":false,"suffix":""},{"dropping-particle":"","family":"FLORES","given":"O.","non-dropping-particle":"","parse-names":false,"suffix":""},{"dropping-particle":"","family":"FORD","given":"H.","non-dropping-particle":"","parse-names":false,"suffix":""},{"dropping-particle":"","family":"FRANK","given":"D.","non-dropping-particle":"","parse-names":false,"suffix":""},{"dropping-particle":"","family":"FRESCHET","given":"G. T.","non-dropping-particle":"","parse-names":false,"suffix":""},{"dropping-particle":"","family":"FYLLAS","given":"N. M.","non-dropping-particle":"","parse-names":false,"suffix":""},{"dropping-particle":"V.","family":"GALLAGHER","given":"R.","non-dropping-particle":"","parse-names":false,"suffix":""},{"dropping-particle":"","family":"GREEN","given":"W. A.","non-dropping-particle":"","parse-names":false,"suffix":""},{"dropping-particle":"","family":"GUTIERREZ","given":"A. G.","non-dropping-particle":"","parse-names":false,"suffix":""},{"dropping-particle":"","family":"HICKLER","given":"T.","non-dropping-particle":"","parse-names":false,"suffix":""},{"dropping-particle":"","family":"HIGGINS","given":"S. I.","non-dropping-particle":"","parse-names":false,"suffix":""},{"dropping-particle":"","family":"HODGSON","given":"J. G.","non-dropping-particle":"","parse-names":false,"suffix":""},{"dropping-particle":"","family":"JALILI","given":"A.","non-dropping-particle":"","parse-names":false,"suffix":""},{"dropping-particle":"","family":"JANSEN","given":"S.","non-dropping-particle":"","parse-names":false,"suffix":""},{"dropping-particle":"","family":"JOLY","given":"C. A.","non-dropping-particle":"","parse-names":false,"suffix":""},{"dropping-particle":"","family":"KERKHOFF","given":"A. J.","non-dropping-particle":"","parse-names":false,"suffix":""},{"dropping-particle":"","family":"KIRKUP","given":"D.","non-dropping-particle":"","parse-names":false,"suffix":""},{"dropping-particle":"","family":"KITAJIMA","given":"K.","non-dropping-particle":"","parse-names":false,"suffix":""},{"dropping-particle":"","family":"KLEYER","given":"M.","non-dropping-particle":"","parse-names":false,"suffix":""},{"dropping-particle":"","family":"KLOTZ","given":"S.","non-dropping-particle":"","parse-names":false,"suffix":""},{"dropping-particle":"","family":"KNOPS","given":"J. M. H.","non-dropping-particle":"","parse-names":false,"suffix":""},{"dropping-particle":"","family":"KRAMER","given":"K.","non-dropping-particle":"","parse-names":false,"suffix":""},{"dropping-particle":"","family":"KÜHN","given":"I.","non-dropping-particle":"","parse-names":false,"suffix":""},{"dropping-particle":"","family":"KUROKAWA","given":"H.","non-dropping-particle":"","parse-names":false,"suffix":""},{"dropping-particle":"","family":"LAUGHLIN","given":"D.","non-dropping-particle":"","parse-names":false,"suffix":""},{"dropping-particle":"","family":"LEE","given":"T. D.","non-dropping-particle":"","parse-names":false,"suffix":""},{"dropping-particle":"","family":"LEISHMAN","given":"M.","non-dropping-particle":"","parse-names":false,"suffix":""},{"dropping-particle":"","family":"LENS","given":"F.","non-dropping-particle":"","parse-names":false,"suffix":""},{"dropping-particle":"","family":"LENZ","given":"T.","non-dropping-particle":"","parse-names":false,"suffix":""},{"dropping-particle":"","family":"LEWIS","given":"S. L.","non-dropping-particle":"","parse-names":false,"suffix":""},{"dropping-particle":"","family":"LLOYD","given":"J.","non-dropping-particle":"","parse-names":false,"suffix":""},{"dropping-particle":"","family":"LLUSIÀ","given":"J.","non-dropping-particle":"","parse-names":false,"suffix":""},{"dropping-particle":"","family":"LOUAULT","given":"F.","non-dropping-particle":"","parse-names":false,"suffix":""},{"dropping-particle":"","family":"MA","given":"S.","non-dropping-particle":"","parse-names":false,"suffix":""},{"dropping-particle":"","family":"MAHECHA","given":"M. D.","non-dropping-particle":"","parse-names":false,"suffix":""},{"dropping-particle":"","family":"MANNING","given":"P.","non-dropping-particle":"","parse-names":false,"suffix":""},{"dropping-particle":"","family":"MASSAD","given":"T.","non-dropping-particle":"","parse-names":false,"suffix":""},{"dropping-particle":"","family":"MEDLYN","given":"B. E.","non-dropping-particle":"","parse-names":false,"suffix":""},{"dropping-particle":"","family":"MESSIER","given":"J.","non-dropping-particle":"","parse-names":false,"suffix":""},{"dropping-particle":"","family":"MOLES","given":"A. T.","non-dropping-particle":"","parse-names":false,"suffix":""},{"dropping-particle":"","family":"MÜLLER","given":"S. C.","non-dropping-particle":"","parse-names":false,"suffix":""},{"dropping-particle":"","family":"NADROWSKI","given":"K.","non-dropping-particle":"","parse-names":false,"suffix":""},{"dropping-particle":"","family":"NAEEM","given":"S.","non-dropping-particle":"","parse-names":false,"suffix":""},{"dropping-particle":"","family":"NIINEMETS","given":"Ü.","non-dropping-particle":"","parse-names":false,"suffix":""},{"dropping-particle":"","family":"NÖLLERT","given":"S.","non-dropping-particle":"","parse-names":false,"suffix":""},{"dropping-particle":"","family":"NÜSKE","given":"A.","non-dropping-particle":"","parse-names":false,"suffix":""},{"dropping-particle":"","family":"OGAYA","given":"R.","non-dropping-particle":"","parse-names":false,"suffix":""},{"dropping-particle":"","family":"OLEKSYN","given":"J.","non-dropping-particle":"","parse-names":false,"suffix":""},{"dropping-particle":"","family":"ONIPCHENKO","given":"V. G.","non-dropping-particle":"","parse-names":false,"suffix":""},{"dropping-particle":"","family":"ONODA","given":"Y.","non-dropping-particle":"","parse-names":false,"suffix":""},{"dropping-particle":"","family":"ORDOÑEZ","given":"J.","non-dropping-particle":"","parse-names":false,"suffix":""},{"dropping-particle":"","family":"OVERBECK","given":"G.","non-dropping-particle":"","parse-names":false,"suffix":""},{"dropping-particle":"","family":"OZINGA","given":"W. A.","non-dropping-particle":"","parse-names":false,"suffix":""},{"dropping-particle":"","family":"PATIÑO","given":"S.","non-dropping-particle":"","parse-names":false,"suffix":""},{"dropping-particle":"","family":"PAULA","given":"S.","non-dropping-particle":"","parse-names":false,"suffix":""},{"dropping-particle":"","family":"PAUSAS","given":"J. G.","non-dropping-particle":"","parse-names":false,"suffix":""},{"dropping-particle":"","family":"PEÑUELAS","given":"J.","non-dropping-particle":"","parse-names":false,"suffix":""},{"dropping-particle":"","family":"PHILLIPS","given":"O. L.","non-dropping-particle":"","parse-names":false,"suffix":""},{"dropping-particle":"","family":"PILLAR","given":"V.","non-dropping-particle":"","parse-names":false,"suffix":""},{"dropping-particle":"","family":"POORTER","given":"H.","non-dropping-particle":"","parse-names":false,"suffix":""},{"dropping-particle":"","family":"POORTER","given":"L.","non-dropping-particle":"","parse-names":false,"suffix":""},{"dropping-particle":"","family":"POSCHLOD","given":"P.","non-dropping-particle":"","parse-names":false,"suffix":""},{"dropping-particle":"","family":"PRINZING","given":"A.","non-dropping-particle":"","parse-names":false,"suffix":""},{"dropping-particle":"","family":"PROULX","given":"R.","non-dropping-particle":"","parse-names":false,"suffix":""},{"dropping-particle":"","family":"RAMMIG","given":"A.","non-dropping-particle":"","parse-names":false,"suffix":""},{"dropping-particle":"","family":"REINSCH","given":"S.","non-dropping-particle":"","parse-names":false,"suffix":""},{"dropping-particle":"","family":"REU","given":"B.","non-dropping-particle":"","parse-names":false,"suffix":""},{"dropping-particle":"","family":"SACK","given":"L.","non-dropping-particle":"","parse-names":false,"suffix":""},{"dropping-particle":"","family":"SALGADO-NEGRET","given":"B.","non-dropping-particle":"","parse-names":false,"suffix":""},{"dropping-particle":"","family":"SARDANS","given":"J.","non-dropping-particle":"","parse-names":false,"suffix":""},{"dropping-particle":"","family":"SHIODERA","given":"S.","non-dropping-particle":"","parse-names":false,"suffix":""},{"dropping-particle":"","family":"SHIPLEY","given":"B.","non-dropping-particle":"","parse-names":false,"suffix":""},{"dropping-particle":"","family":"SIEFERT","given":"A.","non-dropping-particle":"","parse-names":false,"suffix":""},{"dropping-particle":"","family":"SOSINSKI","given":"E.","non-dropping-particle":"","parse-names":false,"suffix":""},{"dropping-particle":"","family":"SOUSSANA","given":"J.-F.","non-dropping-particle":"","parse-names":false,"suffix":""},{"dropping-particle":"","family":"SWAINE","given":"E.","non-dropping-particle":"","parse-names":false,"suffix":""},{"dropping-particle":"","family":"SWENSON","given":"N.","non-dropping-particle":"","parse-names":false,"suffix":""},{"dropping-particle":"","family":"THOMPSON","given":"K.","non-dropping-particle":"","parse-names":false,"suffix":""},{"dropping-particle":"","family":"THORNTON","given":"P.","non-dropping-particle":"","parse-names":false,"suffix":""},{"dropping-particle":"","family":"WALDRAM","given":"M.","non-dropping-particle":"","parse-names":false,"suffix":""},{"dropping-particle":"","family":"WEIHER","given":"E.","non-dropping-particle":"","parse-names":false,"suffix":""},{"dropping-particle":"","family":"WHITE","given":"M.","non-dropping-particle":"","parse-names":false,"suffix":""},{"dropping-particle":"","family":"WHITE","given":"S.","non-dropping-particle":"","parse-names":false,"suffix":""},{"dropping-particle":"","family":"WRIGHT","given":"S. J.","non-dropping-particle":"","parse-names":false,"suffix":""},{"dropping-particle":"","family":"YGUEL","given":"B.","non-dropping-particle":"","parse-names":false,"suffix":""},{"dropping-particle":"","family":"ZAEHLE","given":"S.","non-dropping-particle":"","parse-names":false,"suffix":""},{"dropping-particle":"","family":"ZANNE","given":"A. E.","non-dropping-particle":"","parse-names":false,"suffix":""},{"dropping-particle":"","family":"WIRTH","given":"C.","non-dropping-particle":"","parse-names":false,"suffix":""}],"container-title":"Global Change Biology","id":"ITEM-2","issue":"9","issued":{"date-parts":[["2011","9"]]},"note":"= Try exists","page":"2905-2935","publisher":"Blackwell Publishing Ltd","title":"TRY - a global database of plant traits","type":"article-journal","volume":"17"}}],"schema":"https://github.com/citation-style-language/schema/raw/master/csl-citation.json"} </w:instrText>
      </w:r>
      <w:r w:rsidRPr="00C72A31">
        <w:fldChar w:fldCharType="separate"/>
      </w:r>
      <w:r w:rsidRPr="00C72A31">
        <w:rPr>
          <w:noProof/>
        </w:rPr>
        <w:t>(Kattge et al. 2011, Alba et al. 2017)</w:t>
      </w:r>
      <w:r w:rsidRPr="00C72A31">
        <w:fldChar w:fldCharType="end"/>
      </w:r>
      <w:r w:rsidRPr="00C72A31">
        <w:t>. However, both stomatal slope and root respiration were parameters that emerged as relevant to the overall carbon budget of the system (Figures 4</w:t>
      </w:r>
      <w:r w:rsidR="00C72A31">
        <w:t>6</w:t>
      </w:r>
      <w:r w:rsidRPr="00C72A31">
        <w:t>, 4</w:t>
      </w:r>
      <w:r w:rsidR="00C72A31">
        <w:t>9</w:t>
      </w:r>
      <w:r w:rsidRPr="00C72A31">
        <w:t xml:space="preserve">, </w:t>
      </w:r>
      <w:r w:rsidR="00C72A31">
        <w:t>50</w:t>
      </w:r>
      <w:r w:rsidRPr="00C72A31">
        <w:t xml:space="preserve">). Root respiration is a difficult parameter to constrain because it is often measured in conjunction with soil respiration, and the partitioning between fine roots, rhizosphere, and soil aggregates is ill-defined and difficult to separate physically </w:t>
      </w:r>
      <w:r w:rsidRPr="00C72A31">
        <w:fldChar w:fldCharType="begin" w:fldLock="1"/>
      </w:r>
      <w:r w:rsidRPr="00C72A31">
        <w:instrText xml:space="preserve"> ADDIN ZOTERO_ITEM CSL_CITATION {"citationID":"c5whIrgI","properties":{"formattedCitation":"(Kelting et al. 1998, Kuzyakov 2006)","plainCitation":"(Kelting et al. 1998, Kuzyakov 2006)","noteIndex":0},"citationItems":[{"id":"4Q9Imscl/1ODGBfCF","uris":["http://www.mendeley.com/documents/?uuid=a2c3bfa4-4d8c-40eb-ad21-ae0a26222e6e"],"uri":["http://www.mendeley.com/documents/?uuid=a2c3bfa4-4d8c-40eb-ad21-ae0a26222e6e"],"itemData":{"DOI":"10.1016/j.soilbio.2005.08.020","ISBN":"0038-0717","ISSN":"00380717","abstract":"Five main biogenic sources of CO2 efflux from soils have been distinguished and described according to their turnover rates and the mean residence time of carbon. They are root respiration, rhizomicrobial respiration, decomposition of plant residues, the priming effect induced by root exudation or by addition of plant residues, and basal respiration by microbial decomposition of soil organic matter (SOM). These sources can be grouped in several combinations to summarize CO2 efflux from the soil including: root-derived CO2, plant-derived CO2, SOM-derived CO 2, rhizosphere respiration, heterotrophic microbial respiration (respiration by heterotrophs), and respiration by autotrophs. These distinctions are important because without separation of SOM-derived CO2 from plant-derived CO2, measurements of total soil respiration have very limited value for evaluation of the soil as a source or sink of atmospheric CO2 and for interpreting the sources of CO2 and the fate of carbon within soils and ecosystems. Additionally, the processes linked to the five sources of CO2 efflux from soil have various responses to environmental variables and consequently to global warming. This review describes the basic principles and assumptions of the following methods which allow SOM-derived and root-derived CO2 efflux to be separated under laboratory and field conditions: root exclusion techniques, shading and clipping, tree girdling, regression, component integration, excised roots and in situ root respiration; continuous and pulse labeling, 13C natural abundance and FACE, and radiocarbon dating and bomb-14C. A short sections cover the separation of the respiration of autotrophs and that of heterotrophs, i.e. the separation of actual root respiration from microbial respiration, as well as methods allowing the amount of CO2 evolved by decomposition of plant residues and by priming effects to be estimated. All these methods have been evaluated according to their inherent disturbance of the ecosystem and C fluxes, and their versatility under various conditions. The shortfalls of existing approaches and the need for further development and standardization of methods are highlighted. © 2005 Elsevier Ltd. All rights reserved.","author":[{"dropping-particle":"","family":"Kuzyakov","given":"Y.","non-dropping-particle":"","parse-names":false,"suffix":""}],"container-title":"Soil Biology and Biochemistry","id":"ITEM-1","issued":{"date-parts":[["2006"]]},"title":"Sources of CO2 efflux from soil and review of partitioning methods","type":"article"}},{"id":"4Q9Imscl/ahgjXFUd","uris":["http://www.mendeley.com/documents/?uuid=aa1878b9-24f3-4686-a73c-e749a5240338"],"uri":["http://www.mendeley.com/documents/?uuid=aa1878b9-24f3-4686-a73c-e749a5240338"],"itemData":{"DOI":"10.1016/S0038-0717(97)00186-7","ISSN":"00380717","abstract":"We hypothesized that respiration measurements made using both the basal and excised-root respiration methods would allow us to quantify three important components of soil respiration: root respiration (R(root)), microbial respiration in the rhizosphere (R(rhizo)), and root-free soil respiration (R(rfs)). Root respiration determined by the basal method was approximately one-third greater than root respiration determined by the excised-root method (52 versus 32% of total soil respiration, respectively). Results from a decomposition model constructed for the root C fractions (easily decomposable, slowly decomposable, and recalcitrant) showed that the easily and slowly decomposable C fractions disappeared approximately 3 months after the basal respiration measurements began. Since these C fractions contained the majority of the C source for rhizosphere microorganisms (i.e., rhizodeposition), microbial respiration in the rhizosphere must have been severely reduced, indicating that respiration measured after 3 months must be dominated by microorganisms in the root-free soil (R(rfs)); this indicated that the basal method actually measured root-free soil respiration. This allowed us to fractionate the components of soil respiration based on the relationship: total soil respiration (R(total)) = R(root) + R(rhizo) + R(rfs); subtracting R(root)(excised-root method) and R(rfs(basal method)) from R(total) gave us an estimate of microbial respiration in the rhizosphere; and the contribution of these three components to R(total): R(root)=32%, R(rhizo)=20%, and R(rfs)=48%. These results are important because they suggest a way that soil respiration can be separated into at least three functionally different components, and they show that microbial respiration in the rhizosphere is a significant sink for photosynthetically-fixed C in forests.","author":[{"dropping-particle":"","family":"Kelting","given":"Daniel L.","non-dropping-particle":"","parse-names":false,"suffix":""},{"dropping-particle":"","family":"Burger","given":"James A.","non-dropping-particle":"","parse-names":false,"suffix":""},{"dropping-particle":"","family":"Edwards","given":"Gerry S.","non-dropping-particle":"","parse-names":false,"suffix":""}],"container-title":"Soil Biology and Biochemistry","id":"ITEM-2","issued":{"date-parts":[["1998"]]},"title":"Estimating root respiration, microbial respiration in the rhizosphere, and root-free soil respiration in forest soils","type":"article-journal"}}],"schema":"https://github.com/citation-style-language/schema/raw/master/csl-citation.json"} </w:instrText>
      </w:r>
      <w:r w:rsidRPr="00C72A31">
        <w:fldChar w:fldCharType="separate"/>
      </w:r>
      <w:r w:rsidRPr="00C72A31">
        <w:rPr>
          <w:noProof/>
        </w:rPr>
        <w:t>(Kelting et al. 1998, Kuzyakov 2006)</w:t>
      </w:r>
      <w:r w:rsidRPr="00C72A31">
        <w:fldChar w:fldCharType="end"/>
      </w:r>
      <w:r w:rsidRPr="00C72A31">
        <w:t>.</w:t>
      </w:r>
    </w:p>
    <w:p w14:paraId="750AEE83" w14:textId="77777777" w:rsidR="00294730" w:rsidRDefault="00294730" w:rsidP="00294730"/>
    <w:p w14:paraId="6FA2AEDE" w14:textId="5A0B27DB" w:rsidR="00294730" w:rsidRDefault="00294730" w:rsidP="006201F3">
      <w:pPr>
        <w:pStyle w:val="006BodyText"/>
        <w:ind w:firstLine="288"/>
      </w:pPr>
      <w:r>
        <w:t>We conduct</w:t>
      </w:r>
      <w:r w:rsidR="008D5885">
        <w:t>ed</w:t>
      </w:r>
      <w:r>
        <w:t xml:space="preserve"> a pilot measurement of root respiration in cogongrass by adapting previously developed methods </w:t>
      </w:r>
      <w:r>
        <w:fldChar w:fldCharType="begin" w:fldLock="1"/>
      </w:r>
      <w:r>
        <w:instrText xml:space="preserve"> ADDIN ZOTERO_ITEM CSL_CITATION {"citationID":"P1IhXgbv","properties":{"formattedCitation":"(Makita et al. 2009, Abramoff and Finzi 2016)","plainCitation":"(Makita et al. 2009, Abramoff and Finzi 2016)","noteIndex":0},"citationItems":[{"id":"4Q9Imscl/qmDbl40i","uris":["http://www.mendeley.com/documents/?uuid=707abdc6-d340-4782-ae4f-38a14b125d68"],"uri":["http://www.mendeley.com/documents/?uuid=707abdc6-d340-4782-ae4f-38a14b125d68"],"itemData":{"DOI":"10.1002/ecs2.1547","ISSN":"21508925","abstract":"Root growth, respiration, and exudation are important components of\\nbiogeochemical cycles, yet data on the timing and partitioning of C to\\nthese processes are rare. As a result, it is unclear how the seasonal\\ntiming, or phenology, of root C allocation is affected by the phenology\\nof its component processes: growth of root tissue, respiration,\\nmycorrhizal allocation, and exudation of labile C. The objective of this\\nstudy was to estimate the phenology and partitioning of C belowground\\nacross the growing season in a midlatitude forest located in central\\nMassachusetts. Fine and coarse root production, respiration, and\\nexudation were summed to estimate a monthly total belowground C flux\\n(TBCF) in two hardwood stands dominated by Quercus rubra and Fraxinus\\namericana, respectively, and one conifer stand dominated by Tsuga\\ncanadensis. We observed significant stand-level differences in\\nbelowground C flux and the partitioning of C to root growth, mycorrhizal\\nfungi, exudation, and respiration. The deciduous hardwood stands\\nallocated C belowground earlier in the season compared to the\\nconifer-dominated stand. The deciduous stands also allocated a greater\\nproportion of TBCF to root growth compared to the conifer-dominated\\nhemlock (T. canadensis) stand. Of the three stands, red oak partitioned\\nthe greatest proportion of TBCF (similar to 50%) to root growth, and\\nhemlock the least. Low root growth rates in hemlock may be related to\\nthe arrival and spread of the invasive pest, hemlock wooly adelgid\\n(Adelges tsugae), during the study period. Ongoing research in the\\neastern hemlock stand may yet determine how whole tree allocation and\\npartitioning change as a result of this infestation.","author":[{"dropping-particle":"","family":"Abramoff","given":"Rose Z.","non-dropping-particle":"","parse-names":false,"suffix":""},{"dropping-particle":"","family":"Finzi","given":"Adrien C.","non-dropping-particle":"","parse-names":false,"suffix":""}],"container-title":"Ecosphere","id":"ITEM-1","issue":"11","issued":{"date-parts":[["2016"]]},"title":"Seasonality and partitioning of Root allocation to rhizosphere soils in a midlatitude forest","type":"article-journal","volume":"7"}},{"id":"4Q9Imscl/mJsWWEMs","uris":["http://www.mendeley.com/documents/?uuid=2ffd7e18-a1bc-46e4-8f29-7e813564d141"],"uri":["http://www.mendeley.com/documents/?uuid=2ffd7e18-a1bc-46e4-8f29-7e813564d141"],"itemData":{"DOI":"10.1093/treephys/tpn050","ISSN":"0829318X","abstract":"Fine root respiration is a significant component of carbon cycling in forest ecosystems. Although fine roots differ functionally from coarse roots, these root types have been distinguished based on arbitrary diameter cut-offs (e.g., 2 or 5 mm). Fine root morphology is directly related to physiological function, but few attempts have been made to understand the relationships between morphology and respiration of fine roots. To examine relationships between respiration rates and morphological traits of fine roots (0.15-1.4 mm in diameter) of mature Quercus serrata Murr., we measured respiration of small fine root segments in the field with a portable closed static chamber system. We found a significant power relationship between mean root diameter and respiration rate. Respiration rates of roots&lt;0.4 mm in mean diameter were high and variable, ranging from 3.8 to 11.3 nmol CO2 g(-1) s(-1), compared with those of larger diameter roots (0.4-1.4 mm), which ranged from 1.8 to 3.0 nmol CO2 g(-1) s(-1). Fine root respiration rate was positively correlated with specific root length (SRL) as well as with root nitrogen (N) concentration. For roots&lt;0.4 mm in diameter, SRL had a wider range (11.3-80.4 m g(-1)) and was more strongly correlated with respiration rate than diameter. Our results indicate that a more detailed classification of fine roots&lt;2.0 mm is needed to represent the heterogeneity of root respiration and to evaluate root biomass and root morphological traits.","author":[{"dropping-particle":"","family":"Makita","given":"Naoki","non-dropping-particle":"","parse-names":false,"suffix":""},{"dropping-particle":"","family":"Hirano","given":"Yasuhiro","non-dropping-particle":"","parse-names":false,"suffix":""},{"dropping-particle":"","family":"Dannoura","given":"Masako","non-dropping-particle":"","parse-names":false,"suffix":""},{"dropping-particle":"","family":"Kominami","given":"Yuji","non-dropping-particle":"","parse-names":false,"suffix":""},{"dropping-particle":"","family":"Mizoguchi","given":"Takeo","non-dropping-particle":"","parse-names":false,"suffix":""},{"dropping-particle":"","family":"Ishii","given":"Hiroaki","non-dropping-particle":"","parse-names":false,"suffix":""},{"dropping-particle":"","family":"Kanazawa","given":"Yoichi","non-dropping-particle":"","parse-names":false,"suffix":""}],"container-title":"Tree Physiology","id":"ITEM-2","issue":"4","issued":{"date-parts":[["2009"]]},"page":"579-585","title":"Fine root morphological traits determine variation in root respiration of Quercus serrata","type":"article-journal","volume":"29"}}],"schema":"https://github.com/citation-style-language/schema/raw/master/csl-citation.json"} </w:instrText>
      </w:r>
      <w:r>
        <w:fldChar w:fldCharType="separate"/>
      </w:r>
      <w:r>
        <w:rPr>
          <w:noProof/>
        </w:rPr>
        <w:t>(Makita et al. 2009, Abramoff and Finzi 2016)</w:t>
      </w:r>
      <w:r>
        <w:fldChar w:fldCharType="end"/>
      </w:r>
      <w:r>
        <w:t>. We sampled root respiration in an old field at the University of Florida Bivens Arm Research Site (BARS) in Gainesville, Florida (</w:t>
      </w:r>
      <w:r w:rsidRPr="00B97816">
        <w:t>29°37′42.4″N, 82°21′14.4″W</w:t>
      </w:r>
      <w:r>
        <w:t>). In our methodology, we used a LI-COR 6400 to measure CO</w:t>
      </w:r>
      <w:r w:rsidRPr="00B01C9A">
        <w:rPr>
          <w:vertAlign w:val="subscript"/>
        </w:rPr>
        <w:t>2</w:t>
      </w:r>
      <w:r>
        <w:t xml:space="preserve"> concentrations of root respiration by interrupting the flow through the incoming air stream with a mason jar filled with roots (Figure </w:t>
      </w:r>
      <w:r w:rsidR="00C72A31">
        <w:t>40</w:t>
      </w:r>
      <w:r>
        <w:t>). The roots were excavated from a cogongrass invasion and placed into the jar. After the jar was sealed, and with the LI-COR leaf chamber closed, the LI-COR was matched to a reference level of CO</w:t>
      </w:r>
      <w:r w:rsidRPr="00B01C9A">
        <w:rPr>
          <w:vertAlign w:val="subscript"/>
        </w:rPr>
        <w:t>2</w:t>
      </w:r>
      <w:r>
        <w:t>, and the CO</w:t>
      </w:r>
      <w:r w:rsidRPr="00B01C9A">
        <w:rPr>
          <w:vertAlign w:val="subscript"/>
        </w:rPr>
        <w:t>2</w:t>
      </w:r>
      <w:r>
        <w:t xml:space="preserve"> concentration of the inflow tube along with temperature and humidity w</w:t>
      </w:r>
      <w:r w:rsidR="0007688D">
        <w:t>ere</w:t>
      </w:r>
      <w:r>
        <w:t xml:space="preserve"> measured for at least 5</w:t>
      </w:r>
      <w:r w:rsidRPr="00024BF2">
        <w:t xml:space="preserve"> minutes</w:t>
      </w:r>
      <w:r>
        <w:t xml:space="preserve"> (Figure </w:t>
      </w:r>
      <w:r w:rsidR="00C72A31">
        <w:t>40</w:t>
      </w:r>
      <w:r>
        <w:t xml:space="preserve">C). Concurrently, a temperature logger was buried at approximately root depth (Figure </w:t>
      </w:r>
      <w:r w:rsidR="00C72A31">
        <w:t>40</w:t>
      </w:r>
      <w:r>
        <w:t>B). After CO</w:t>
      </w:r>
      <w:r w:rsidRPr="00B01C9A">
        <w:rPr>
          <w:vertAlign w:val="subscript"/>
        </w:rPr>
        <w:t>2</w:t>
      </w:r>
      <w:r>
        <w:t xml:space="preserve"> rates were measured, the roots were weighed for dry biomass. Dry biomass was acquired after drying </w:t>
      </w:r>
      <w:r w:rsidR="005C25A4">
        <w:t xml:space="preserve">roots </w:t>
      </w:r>
      <w:r>
        <w:t xml:space="preserve">in an oven set to 130 </w:t>
      </w:r>
      <w:r w:rsidR="005C25A4">
        <w:t>º</w:t>
      </w:r>
      <w:r>
        <w:t xml:space="preserve">C for at least 24 hours. At each sampling, fine roots and rhizomes were measured and weighed separately. Samples were </w:t>
      </w:r>
      <w:r w:rsidR="0007688D">
        <w:t>collected</w:t>
      </w:r>
      <w:r>
        <w:t xml:space="preserve"> from a range of areas </w:t>
      </w:r>
      <w:r w:rsidR="005C25A4">
        <w:t>at</w:t>
      </w:r>
      <w:r>
        <w:t xml:space="preserve"> BARS, but</w:t>
      </w:r>
      <w:r w:rsidR="0007688D">
        <w:t xml:space="preserve"> still</w:t>
      </w:r>
      <w:r>
        <w:t xml:space="preserve"> could have been the same clonal population. </w:t>
      </w:r>
    </w:p>
    <w:p w14:paraId="69BB2C2B" w14:textId="77777777" w:rsidR="00294730" w:rsidRDefault="00294730" w:rsidP="00056D9C">
      <w:pPr>
        <w:tabs>
          <w:tab w:val="left" w:pos="2512"/>
        </w:tabs>
      </w:pPr>
    </w:p>
    <w:p w14:paraId="7089BE37" w14:textId="4F1B69EB" w:rsidR="00056D9C" w:rsidRPr="00FD383B" w:rsidRDefault="00056D9C" w:rsidP="00056D9C">
      <w:pPr>
        <w:tabs>
          <w:tab w:val="left" w:pos="2512"/>
        </w:tabs>
      </w:pPr>
      <w:r w:rsidRPr="007754CB">
        <w:rPr>
          <w:noProof/>
        </w:rPr>
        <w:lastRenderedPageBreak/>
        <w:drawing>
          <wp:inline distT="0" distB="0" distL="0" distR="0" wp14:anchorId="5A5B8D2D" wp14:editId="0543DE74">
            <wp:extent cx="4346957" cy="4854102"/>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cstate="screen">
                      <a:extLst>
                        <a:ext uri="{28A0092B-C50C-407E-A947-70E740481C1C}">
                          <a14:useLocalDpi xmlns:a14="http://schemas.microsoft.com/office/drawing/2010/main"/>
                        </a:ext>
                      </a:extLst>
                    </a:blip>
                    <a:stretch>
                      <a:fillRect/>
                    </a:stretch>
                  </pic:blipFill>
                  <pic:spPr>
                    <a:xfrm>
                      <a:off x="0" y="0"/>
                      <a:ext cx="4355550" cy="4863697"/>
                    </a:xfrm>
                    <a:prstGeom prst="rect">
                      <a:avLst/>
                    </a:prstGeom>
                  </pic:spPr>
                </pic:pic>
              </a:graphicData>
            </a:graphic>
          </wp:inline>
        </w:drawing>
      </w:r>
      <w:r w:rsidR="006E24D7">
        <w:br/>
      </w:r>
    </w:p>
    <w:p w14:paraId="6F5333FF" w14:textId="0144E411" w:rsidR="00056D9C" w:rsidRPr="009C2529" w:rsidRDefault="00056D9C" w:rsidP="006E24D7">
      <w:pPr>
        <w:pStyle w:val="014FigureCaption"/>
      </w:pPr>
      <w:bookmarkStart w:id="154" w:name="_Toc432085119"/>
      <w:r w:rsidRPr="007754CB">
        <w:rPr>
          <w:b/>
        </w:rPr>
        <w:t xml:space="preserve">Figure </w:t>
      </w:r>
      <w:r w:rsidR="00C72A31">
        <w:rPr>
          <w:b/>
        </w:rPr>
        <w:t>40</w:t>
      </w:r>
      <w:r>
        <w:t>: Preliminary Root Respiration measurement technique using LI-COR 6400</w:t>
      </w:r>
      <w:bookmarkEnd w:id="154"/>
    </w:p>
    <w:p w14:paraId="65FEACC1" w14:textId="77777777" w:rsidR="00056D9C" w:rsidRPr="009C2529" w:rsidRDefault="00056D9C" w:rsidP="00056D9C"/>
    <w:p w14:paraId="787530E3" w14:textId="4A0D5C03" w:rsidR="00995845" w:rsidRDefault="00995845" w:rsidP="00995845">
      <w:pPr>
        <w:pStyle w:val="004Second-LevelSubheadingBOLD"/>
      </w:pPr>
      <w:bookmarkStart w:id="155" w:name="_Toc414722326"/>
      <w:bookmarkStart w:id="156" w:name="_Toc432085055"/>
      <w:r>
        <w:t>Objectives 4D</w:t>
      </w:r>
      <w:r w:rsidR="00681641">
        <w:t>/</w:t>
      </w:r>
      <w:r>
        <w:t xml:space="preserve">4E: Representation of </w:t>
      </w:r>
      <w:r w:rsidR="009E3E48">
        <w:t>D</w:t>
      </w:r>
      <w:r>
        <w:t xml:space="preserve">isturbance and </w:t>
      </w:r>
      <w:r w:rsidR="009E3E48">
        <w:t>M</w:t>
      </w:r>
      <w:r>
        <w:t>anagement in ED2</w:t>
      </w:r>
      <w:bookmarkEnd w:id="155"/>
      <w:bookmarkEnd w:id="156"/>
    </w:p>
    <w:p w14:paraId="42E15B0B" w14:textId="31204D0C" w:rsidR="00995845" w:rsidRDefault="00995845" w:rsidP="006201F3">
      <w:pPr>
        <w:ind w:firstLine="288"/>
      </w:pPr>
      <w:r>
        <w:t xml:space="preserve">Southeastern pine forests are fire adapted and experience a range of fire severities, but primarily </w:t>
      </w:r>
      <w:r w:rsidR="0007688D">
        <w:t xml:space="preserve">experience </w:t>
      </w:r>
      <w:r>
        <w:t xml:space="preserve">frequent low intensity fires that </w:t>
      </w:r>
      <w:r w:rsidR="0007688D">
        <w:t>contribute to maintenance of</w:t>
      </w:r>
      <w:r>
        <w:t xml:space="preserve"> biodiversity and control carbon fluxes </w:t>
      </w:r>
      <w:r>
        <w:fldChar w:fldCharType="begin" w:fldLock="1"/>
      </w:r>
      <w:r>
        <w:instrText xml:space="preserve"> ADDIN ZOTERO_ITEM CSL_CITATION {"citationID":"nvfq3ZnC","properties":{"formattedCitation":"(Kirkman et al. 2004, Mitchell et al. 2006, Starr et al. 2015)","plainCitation":"(Kirkman et al. 2004, Mitchell et al. 2006, Starr et al. 2015)","noteIndex":0},"citationItems":[{"id":"4Q9Imscl/f1Jfs2LF","uris":["http://www.mendeley.com/documents/?uuid=4c97adcd-f6a4-37c7-86d8-2285eec4edea"],"uri":["http://www.mendeley.com/documents/?uuid=4c97adcd-f6a4-37c7-86d8-2285eec4edea"],"itemData":{"DOI":"10.1007/s11056-014-9447-3","ISBN":"0169-4286","ISSN":"01694286","abstract":"Frequency and intensity of fire determines the structure and regulates the function of savanna ecosystems worldwide, yet our understanding of prescribed fire impacts on carbon in these systems is rudimentary. We combined eddy covariance (EC) techniques and fuel consumption plots to examine the short-term response of longleaf pine forest carbon dynamics to one prescribed fire at the ends of an edaphic gradient (mesic and xeric sites). We also introduce novel (to the EC research community) statistical time-series approaches to quantify the drivers of carbon dynamics in these systems. We determined that our mesic site was a moderate sink of carbon (-157.7 ± 25.1 g C m -2 year -1), while the xeric site was carbon neutral (5.9 ± 32.8 g C m -2 year -1) during the study. The fire released 408 and 153 g C m -2 year -1 for the mesic and xeric sites, respectively. When loss associated with fire was combined with net ecosystem exchange rates, both sites became moderate carbon sources for the year. Analyses of assimilation and respiration parameters (e.g., maximum photosynthesis, quantum efficiency, and daytime ecosystem respiration) showed a positive trend over time pre-fire and a negative trend over time post-fire for maximum ecosystem CO 2 uptake rates, and the opposite relationship for daytime eco-system respiration rates. Within 30 days following fire, ecosystem physiological activity was statistically similar to pre-fire and appeared to be driven by the pine canopy. Our results suggest that prescribed fire (low intensity, high frequency) maintains the existing structure and function (in this case, carbon flux rates) because longleaf pine ecosystems have evolved with fire. This study, 1 year in length, provides a foundational understanding of the complex interaction between fire and carbon dynamics for longleaf pine ecosystems. Moreover, it provides a case study for applying time series analysis methods to EC data where there are complex relationships between ecosystem physiological activity and environmental drivers. However, to elicit a broader understanding of the complex inter-action occurring between fire and carbon dynamics long-term studies are needed.","author":[{"dropping-particle":"","family":"Starr","given":"G","non-dropping-particle":"","parse-names":false,"suffix":""},{"dropping-particle":"","family":"Staudhammer","given":"C L","non-dropping-particle":"","parse-names":false,"suffix":""},{"dropping-particle":"","family":"Loescher","given":"H W","non-dropping-particle":"","parse-names":false,"suffix":""},{"dropping-particle":"","family":"Mitchell","given":"R","non-dropping-particle":"","parse-names":false,"suffix":""},{"dropping-particle":"","family":"Whelan","given":"A.","non-dropping-particle":"","parse-names":false,"suffix":""},{"dropping-particle":"","family":"Hiers","given":"J K","non-dropping-particle":"","parse-names":false,"suffix":""},{"dropping-particle":"","family":"O’Brien","given":"J. J.","non-dropping-particle":"","parse-names":false,"suffix":""}],"container-title":"New Forests","id":"ITEM-1","issue":"1","issued":{"date-parts":[["2015"]]},"page":"63-90","title":"Time series analysis of forest carbon dynamics: recovery of Pinus palustris physiology following a prescribed fire","type":"article-journal","volume":"46"}},{"id":"4Q9Imscl/FPoLU0Tn","uris":["http://www.mendeley.com/documents/?uuid=f8d2d04c-8523-490f-b0b1-b5d88747f720"],"uri":["http://www.mendeley.com/documents/?uuid=f8d2d04c-8523-490f-b0b1-b5d88747f720"],"itemData":{"DOI":"10.1080/11956860.2004.11682812","ISSN":"11956860","abstract":"In this study, we used a hierarchical, multifactor ecological classification system to examine how spatial patterns of biodiversity develop in one of the most species-rich ecosystems in North America, the fire-maintained longleaf pine-wiregrass ecosystem and associated depressional wetlands and riparian forests. Our goal was to determine which landscape features are important controls on species richness, to establish how these constraints are expressed at different levels of organization, and to identify hotspots of biological diversity for a particular locality. We examine the following questions: 1) How is the variance in patterns of plant species richness and diversity partitioned at different scales, or classification units, of the hierarchical ecosystem classification developed for the study area? 2) What are the compositional similarities among ecosystem types? 3) For our study area, what are the sites expected to harbour highest species richness? We used a spatially explicit map of biodiversity to project abundance of species-rich communities in the landscape based on a previously developed ecological classification system for a lower Gulf Coastal Plain landscape. The data indicate that high species richness in this ecosystem was found in sites with frequent fire and high soil moisture. Sites in fire-maintained landscapes with lower frequency of fire were associated with geomorphological characteristics, suggesting a dependence of the diversity-disturbance relationship with soil type. With more frequent fire on some sites, high diversity shifts from canopy component to ground flora, with an overall increase in total species richness. Our approach demonstrates how potential species richness can be identified as a restoration goal and that multiple vegetation endpoints may be appropriate vegetation objectives. We identify basic management needs for the maintenance of biodiversity in this ecosystem that can be derived from an understanding of the combination of factors that most strongly predict diverse plant communities.","author":[{"dropping-particle":"","family":"Kirkman","given":"L. Katherine","non-dropping-particle":"","parse-names":false,"suffix":""},{"dropping-particle":"","family":"Goebel","given":"P. Charles","non-dropping-particle":"","parse-names":false,"suffix":""},{"dropping-particle":"","family":"Palik","given":"Brian J.","non-dropping-particle":"","parse-names":false,"suffix":""},{"dropping-particle":"","family":"West","given":"Larry T.","non-dropping-particle":"","parse-names":false,"suffix":""}],"container-title":"Ecoscience","id":"ITEM-2","issued":{"date-parts":[["2004"]]},"title":"Predicting plant species diversity in a longleaf pine landscape","type":"article-journal"}},{"id":"4Q9Imscl/ciWi6G9C","uris":["http://www.mendeley.com/documents/?uuid=edcf62b3-3d25-4c24-a2cd-f534d6476019"],"uri":["http://www.mendeley.com/documents/?uuid=edcf62b3-3d25-4c24-a2cd-f534d6476019"],"itemData":{"DOI":"10.1139/X06-100","abstract":"The longleaf pine ( Pinus palustris Mill.) forest ecosystems of the US southeastern Coastal Plain, among the most biologically diverse ecosystems in North America, originally covered over 24 × 10 6 ha but now occupy less than 5% of their original extent. The key factor for sustaining their high levels of diversity is the frequent application of prescribed fire uninterrupted in time and space. Pine fuels, critical to application of fire and regulated by canopy distri - bution, provide the nexus between silviculture and fire management in this system. Typical silvicultural approaches for this type were, in large part, developed to maximize the establishment and growth of regeneration as well as growth and yield of timber, with much less regard to how those practices might influence the ability to sustain prescribed burning regimes or the associated biodiversity. However, many landholdings in the region now include conservation of biodiversity as a primary objective with sustained timber yield as an important but secondary goal. This review synthe - sizes the literature related to controls of biodiversity for longleaf pine ecosystems, and silvicultural approaches are compared in their ability to sustain natural disturbance such as fire and how closely they mimic the variation, patterns, and processes of natural disturbance regimes while allowing for regeneration","author":[{"dropping-particle":"","family":"Mitchell","given":"Robert J","non-dropping-particle":"","parse-names":false,"suffix":""},{"dropping-particle":"","family":"Hiers","given":"J K","non-dropping-particle":"","parse-names":false,"suffix":""},{"dropping-particle":"","family":"O'Brien","given":"J J","non-dropping-particle":"","parse-names":false,"suffix":""},{"dropping-particle":"","family":"Jack","given":"S B","non-dropping-particle":"","parse-names":false,"suffix":""},{"dropping-particle":"","family":"Engstrom","given":"R T","non-dropping-particle":"","parse-names":false,"suffix":""}],"container-title":"Canadian Journal of Forest Research","id":"ITEM-3","issued":{"date-parts":[["2006"]]},"title":"Silviculture that sustains: the nexus between silviculture, frequent prescribed fire, and conservation of biodiversity in longleaf pine forests of the southeastern United States","type":"article-journal"}}],"schema":"https://github.com/citation-style-language/schema/raw/master/csl-citation.json"} </w:instrText>
      </w:r>
      <w:r>
        <w:fldChar w:fldCharType="separate"/>
      </w:r>
      <w:r>
        <w:rPr>
          <w:noProof/>
        </w:rPr>
        <w:t>(Kirkman et al. 2004, Mitchell et al. 2006, Starr et al. 2015)</w:t>
      </w:r>
      <w:r>
        <w:fldChar w:fldCharType="end"/>
      </w:r>
      <w:r>
        <w:t xml:space="preserve">. As </w:t>
      </w:r>
      <w:r w:rsidR="0007688D">
        <w:t>described</w:t>
      </w:r>
      <w:r>
        <w:t xml:space="preserve"> </w:t>
      </w:r>
      <w:r w:rsidR="0007688D">
        <w:t>in Part</w:t>
      </w:r>
      <w:r>
        <w:t xml:space="preserve"> 2</w:t>
      </w:r>
      <w:r w:rsidR="0007688D">
        <w:t>A</w:t>
      </w:r>
      <w:r>
        <w:t>, cogongrass has significant effect</w:t>
      </w:r>
      <w:r w:rsidR="0007688D">
        <w:t>s</w:t>
      </w:r>
      <w:r>
        <w:t xml:space="preserve"> on fire intensity, </w:t>
      </w:r>
      <w:r w:rsidR="00D34977">
        <w:t xml:space="preserve">so </w:t>
      </w:r>
      <w:r>
        <w:t xml:space="preserve">capturing fire regime and cogongrass interactions requires a fire model that distinguishes between the understory and overstory, and allows for a mechanistic understanding of fire severity. The fire module currently implemented in ED2 is simple and </w:t>
      </w:r>
      <w:r w:rsidR="00C72A31">
        <w:t>fully stand-replacing (Figure 38</w:t>
      </w:r>
      <w:r>
        <w:t xml:space="preserve">). </w:t>
      </w:r>
      <w:r w:rsidR="0007688D">
        <w:t>Previous research has modified</w:t>
      </w:r>
      <w:r>
        <w:t xml:space="preserve"> ED2 to simulate specific fire effects (e.g., fire </w:t>
      </w:r>
      <w:r w:rsidR="0007688D">
        <w:t>effect</w:t>
      </w:r>
      <w:r>
        <w:t xml:space="preserve"> on bark thickness)</w:t>
      </w:r>
      <w:r w:rsidR="0007688D">
        <w:t>,</w:t>
      </w:r>
      <w:r>
        <w:t xml:space="preserve"> but no fully mechanistic fire module has been coupled to ED2 </w:t>
      </w:r>
      <w:r>
        <w:fldChar w:fldCharType="begin" w:fldLock="1"/>
      </w:r>
      <w:r>
        <w:instrText xml:space="preserve"> ADDIN ZOTERO_ITEM CSL_CITATION {"citationID":"jGl1WdHT","properties":{"formattedCitation":"(Trugman et al. 2018)","plainCitation":"(Trugman et al. 2018)","noteIndex":0},"citationItems":[{"id":"4Q9Imscl/b0Jim4lo","uris":["http://www.mendeley.com/documents/?uuid=3aaf308a-e671-4f69-8ccc-a36b4e3aea74"],"uri":["http://www.mendeley.com/documents/?uuid=3aaf308a-e671-4f69-8ccc-a36b4e3aea74"],"itemData":{"DOI":"10.5194/bg-15-233-2018","ISSN":"17264189","abstract":"Fire frequencies are changing in Neotropical savannas and forests as a result of forest fragmentation and increasing drought. Such changes in fire regime and climate are hypothesized to decrease the stability of tropical carbon storage, but there has been little consideration of the widespread variability in tree fire tolerance strategies. To test how aboveground carbon stocks change with fire frequency and community composition, we update the ED2 model with (i) a fire survivorship module based on tree bark thickness (a key fire-tolerance trait across woody plants in savannas and forests), and (ii) plant functional types representative of trees in the region. With these updates, the model is better able to predict how fire frequency affects population demography and aboveground woody carbon. Simulations illustrate that the high survival rate of thick-barked, large trees reduces carbon losses with increasing fire frequency, with high investment in bark being particularly important in reducing losses in the wettest sites. Additionally, in landscapes that frequently burn, bark investment can broaden the range of climate and fire conditions under which savannas occur by reducing the range of conditions leading to either complete tree loss or complete grass loss. These results highlight that woody biomass carbon stocks in the tropics depend not only on changing fire frequencies, but also on tree fire survival strategy. Incorporation of a bark investment strategy in vegetation models holds promise for improving predictions of landscape-level carbon dynamics and savanna distribution, particularly in the context of global climate change.","author":[{"dropping-particle":"","family":"Trugman","given":"Anna T.","non-dropping-particle":"","parse-names":false,"suffix":""},{"dropping-particle":"","family":"Medvigy","given":"David","non-dropping-particle":"","parse-names":false,"suffix":""},{"dropping-particle":"","family":"Hoffmann","given":"William A.","non-dropping-particle":"","parse-names":false,"suffix":""},{"dropping-particle":"","family":"Pellegrini","given":"F. A.","non-dropping-particle":"","parse-names":false,"suffix":""}],"container-title":"Biogeosciences","id":"ITEM-1","issued":{"date-parts":[["2018"]]},"title":"Sensitivity of woody carbon stocks to bark investment strategy in Neotropical savannas and forests","type":"article-journal"}}],"schema":"https://github.com/citation-style-language/schema/raw/master/csl-citation.json"} </w:instrText>
      </w:r>
      <w:r>
        <w:fldChar w:fldCharType="separate"/>
      </w:r>
      <w:r>
        <w:rPr>
          <w:noProof/>
        </w:rPr>
        <w:t>(Trugman et al. 2018)</w:t>
      </w:r>
      <w:r>
        <w:fldChar w:fldCharType="end"/>
      </w:r>
      <w:r>
        <w:t xml:space="preserve">. Many candidate fire models (e.g., FARSITE, SPITFIRE) come from a spatially explicit framework </w:t>
      </w:r>
      <w:r>
        <w:fldChar w:fldCharType="begin" w:fldLock="1"/>
      </w:r>
      <w:r>
        <w:instrText xml:space="preserve"> ADDIN ZOTERO_ITEM CSL_CITATION {"citationID":"2YpsmpGh","properties":{"formattedCitation":"(Finney 2004)","plainCitation":"(Finney 2004)","noteIndex":0},"citationItems":[{"id":"4Q9Imscl/YcNB8Y3e","uris":["http://www.mendeley.com/documents/?uuid=39b322bb-ac77-4c3f-9ebf-20552e6a4656"],"uri":["http://www.mendeley.com/documents/?uuid=39b322bb-ac77-4c3f-9ebf-20552e6a4656"],"itemData":{"DOI":"U.S. Forest Service Research Paper RMRS-RP-4 Revised","ISBN":"RMRS-RP-4","ISSN":"05025001","PMID":"8190083","abstract":"This paper reports on the structure of a fire growth simulation model,FARSITE ,and its performance under simplified test conditions.FARSITE incorporates existing models of surface fire,crown fire,point-source fire accelera- tion,spotting,and fuel moisture.This documentation of how the simulation was constructed,and how the individual fire behavior models perform,will be useful to researchers and managers who use FARSITE or are interested in fire growth simulation.The models were integrated using a vector propagation technique for fire perimeter expansion that controls for both space and time resolution of fire growth over the landscape.The model produces vector fire pe- rimeters (polygons)at specified time intervals.The vertices of these polygons contain information on the fire 's spread rate and intensity,which are interpolated to produce raster maps of fire behavior.Because fire behavior at each vertex is assumed independent of the others,the simulation out- puts illustrate the strict spatial consequences to fire behav- ior of incorporating the models into a two-dimensional simulation.Simplified test conditions show that surface fire growth and intensity conform to idealized patterns.Similari- ties also exist between simulated crown fires and observed patterns of extreme wind-driven fires.Complex patterns of fire growth and behavior result from the spatial and temporal dependencies in the model.The limitations and assumptions of this approach are discussed.","author":[{"dropping-particle":"","family":"Finney","given":"M.A.","non-dropping-particle":"","parse-names":false,"suffix":""}],"container-title":"USDA Forest Service","id":"ITEM-1","issued":{"date-parts":[["2004"]]},"title":"FARSITE : Fire Area Simulator — Model Development and Evaluation","type":"report"}}],"schema":"https://github.com/citation-style-language/schema/raw/master/csl-citation.json"} </w:instrText>
      </w:r>
      <w:r>
        <w:fldChar w:fldCharType="separate"/>
      </w:r>
      <w:r>
        <w:rPr>
          <w:noProof/>
        </w:rPr>
        <w:t>(Finney 2004)</w:t>
      </w:r>
      <w:r>
        <w:fldChar w:fldCharType="end"/>
      </w:r>
      <w:r>
        <w:t xml:space="preserve">. </w:t>
      </w:r>
      <w:r w:rsidR="0007688D">
        <w:t>However, c</w:t>
      </w:r>
      <w:r>
        <w:t>oupling this class of model with ED2 requires translation between the spatially explicit framework of mechanistic fire models and the spatially impli</w:t>
      </w:r>
      <w:r w:rsidR="00223F8A">
        <w:t>cit scaling of ED2 (objective 4</w:t>
      </w:r>
      <w:r>
        <w:t xml:space="preserve">D). To facilitate this translation, we developed, tested, and compared to data a </w:t>
      </w:r>
      <w:r>
        <w:lastRenderedPageBreak/>
        <w:t>method for scaling contagious disturbances in a spatially implicit way. A more complete accounting of the method is available in the paper “</w:t>
      </w:r>
      <w:r w:rsidRPr="00BF1C69">
        <w:rPr>
          <w:i/>
        </w:rPr>
        <w:t>Scaling Contagious Disturbance: A Spatially-Implicit Dynamic Model</w:t>
      </w:r>
      <w:r>
        <w:t>”. We used observed disturbance maps for Florida as our test data. We characterized the differences between naturally occurring disturbances (</w:t>
      </w:r>
      <w:r w:rsidR="00A36700">
        <w:t>e.g. w</w:t>
      </w:r>
      <w:r>
        <w:t>ildfires) and different forms of management (</w:t>
      </w:r>
      <w:r w:rsidR="00A36700">
        <w:t>e.g. p</w:t>
      </w:r>
      <w:r>
        <w:t xml:space="preserve">rescribed fire, herbicide) across Florida. We summarize our methodology below.  </w:t>
      </w:r>
    </w:p>
    <w:p w14:paraId="5A6E8219" w14:textId="77777777" w:rsidR="00995845" w:rsidRDefault="00995845" w:rsidP="00995845"/>
    <w:p w14:paraId="5C81CF66" w14:textId="4B11C82C" w:rsidR="00995845" w:rsidRDefault="00995845" w:rsidP="006201F3">
      <w:pPr>
        <w:ind w:firstLine="288"/>
      </w:pPr>
      <w:r>
        <w:t xml:space="preserve">We developed this method in roughly three parts: first, we </w:t>
      </w:r>
      <w:r w:rsidR="00A36700">
        <w:t xml:space="preserve">sought to </w:t>
      </w:r>
      <w:r>
        <w:t xml:space="preserve">approximate spatial disturbance </w:t>
      </w:r>
      <w:r w:rsidR="007F0E04">
        <w:t>by updating</w:t>
      </w:r>
      <w:r>
        <w:t xml:space="preserve"> a dynamically changing landscape using an evolving adjacency matrix and evolving fractional areas. Second, we validated our approximation against a simulation after 1000 years of growth and disturbance. Our model suggested that two metrics could describe disturbance regimes: the size distribution of disturbances, and the relationship between the size distributions and the ratio of interior edges to total edges of the disturbance shape. Finally, we explored how our derivation’s description of disturbance regimes compared to observations of disturbances in Oregon and Florida. </w:t>
      </w:r>
      <w:r w:rsidR="00A36700">
        <w:t>Oregon was chosen as a contrast to Florida because both states have active timber industries and are strongly influenced by fire but</w:t>
      </w:r>
      <w:r w:rsidR="007F0E04">
        <w:t xml:space="preserve"> have</w:t>
      </w:r>
      <w:r w:rsidR="00A36700">
        <w:t xml:space="preserve"> distinct disturbance regimes.</w:t>
      </w:r>
    </w:p>
    <w:p w14:paraId="7AFE5F7B" w14:textId="77777777" w:rsidR="00995845" w:rsidRDefault="00995845" w:rsidP="00995845"/>
    <w:p w14:paraId="1E2CAAC5" w14:textId="0439231E" w:rsidR="00995845" w:rsidRDefault="00995845" w:rsidP="006201F3">
      <w:pPr>
        <w:ind w:firstLine="288"/>
        <w:rPr>
          <w:rStyle w:val="Hyperlink"/>
        </w:rPr>
      </w:pPr>
      <w:r>
        <w:t xml:space="preserve">We </w:t>
      </w:r>
      <w:r w:rsidR="00A36700">
        <w:t>examined</w:t>
      </w:r>
      <w:r>
        <w:t xml:space="preserve"> the size distributions and interior</w:t>
      </w:r>
      <w:r w:rsidR="00D24AA1">
        <w:t xml:space="preserve"> to </w:t>
      </w:r>
      <w:r>
        <w:t>total ratios of all of the disturbances in Florida and Oregon that were in the 2014 LANDFIRE disturbance product. The LANDFIRE disturbance product is a raster of disturbances at 30-by-30 meter resolution for the entire contiguous U</w:t>
      </w:r>
      <w:r w:rsidR="00D24AA1">
        <w:t>.</w:t>
      </w:r>
      <w:r>
        <w:t>S. W</w:t>
      </w:r>
      <w:r w:rsidRPr="00086D1B">
        <w:t>e compared the size distributions of disturbance type,</w:t>
      </w:r>
      <w:r>
        <w:t xml:space="preserve"> U</w:t>
      </w:r>
      <w:r w:rsidR="00D24AA1">
        <w:t>.</w:t>
      </w:r>
      <w:r>
        <w:t>S</w:t>
      </w:r>
      <w:r w:rsidR="00D24AA1">
        <w:t>.</w:t>
      </w:r>
      <w:r w:rsidRPr="00086D1B">
        <w:t xml:space="preserve"> states,</w:t>
      </w:r>
      <w:r>
        <w:t xml:space="preserve"> </w:t>
      </w:r>
      <w:r w:rsidRPr="00086D1B">
        <w:t>and ecoregions using a two-sided Kolmogorov–Smirnov test</w:t>
      </w:r>
      <w:r>
        <w:t>. For the interior to total ratio, we fit and statistically compared curves corresponding to null models and different hierarchy levels</w:t>
      </w:r>
      <w:r w:rsidRPr="000029B1">
        <w:t xml:space="preserve">. The curves were fitted using a modified Michaelis-Menten curves of the form </w:t>
      </w:r>
      <m:oMath>
        <m:r>
          <w:rPr>
            <w:rFonts w:ascii="Cambria Math" w:hAnsi="Cambria Math"/>
          </w:rPr>
          <m:t>y=</m:t>
        </m:r>
        <m:f>
          <m:fPr>
            <m:ctrlPr>
              <w:rPr>
                <w:rFonts w:ascii="Cambria Math" w:hAnsi="Cambria Math"/>
                <w:i/>
              </w:rPr>
            </m:ctrlPr>
          </m:fPr>
          <m:num>
            <m:sSup>
              <m:sSupPr>
                <m:ctrlPr>
                  <w:rPr>
                    <w:rFonts w:ascii="Cambria Math" w:hAnsi="Cambria Math"/>
                    <w:i/>
                  </w:rPr>
                </m:ctrlPr>
              </m:sSupPr>
              <m:e>
                <m:r>
                  <w:rPr>
                    <w:rFonts w:ascii="Cambria Math" w:hAnsi="Cambria Math"/>
                  </w:rPr>
                  <m:t>ax</m:t>
                </m:r>
              </m:e>
              <m:sup>
                <m:r>
                  <w:rPr>
                    <w:rFonts w:ascii="Cambria Math" w:hAnsi="Cambria Math"/>
                  </w:rPr>
                  <m:t>c</m:t>
                </m:r>
              </m:sup>
            </m:sSup>
          </m:num>
          <m:den>
            <m:r>
              <w:rPr>
                <w:rFonts w:ascii="Cambria Math" w:hAnsi="Cambria Math"/>
              </w:rPr>
              <m:t>b+</m:t>
            </m:r>
            <m:sSup>
              <m:sSupPr>
                <m:ctrlPr>
                  <w:rPr>
                    <w:rFonts w:ascii="Cambria Math" w:hAnsi="Cambria Math"/>
                    <w:i/>
                  </w:rPr>
                </m:ctrlPr>
              </m:sSupPr>
              <m:e>
                <m:r>
                  <w:rPr>
                    <w:rFonts w:ascii="Cambria Math" w:hAnsi="Cambria Math"/>
                  </w:rPr>
                  <m:t>x</m:t>
                </m:r>
              </m:e>
              <m:sup>
                <m:r>
                  <w:rPr>
                    <w:rFonts w:ascii="Cambria Math" w:hAnsi="Cambria Math"/>
                  </w:rPr>
                  <m:t>c</m:t>
                </m:r>
              </m:sup>
            </m:sSup>
          </m:den>
        </m:f>
      </m:oMath>
      <w:r w:rsidRPr="006F0D4C">
        <w:t xml:space="preserve"> </w:t>
      </w:r>
      <w:r w:rsidRPr="00894F32">
        <w:t>using a maximum-likelihood approach assuming Gaussian error</w:t>
      </w:r>
      <w:r w:rsidRPr="006F0D4C">
        <w:t>.</w:t>
      </w:r>
      <w:r w:rsidRPr="00894F32">
        <w:t xml:space="preserve"> </w:t>
      </w:r>
      <w:r>
        <w:t>Comparing</w:t>
      </w:r>
      <w:r w:rsidRPr="00894F32">
        <w:t xml:space="preserve"> curves</w:t>
      </w:r>
      <w:r>
        <w:t xml:space="preserve"> of interior to</w:t>
      </w:r>
      <w:r w:rsidR="00D24AA1">
        <w:t xml:space="preserve"> total</w:t>
      </w:r>
      <w:r>
        <w:t xml:space="preserve"> ratios</w:t>
      </w:r>
      <w:r w:rsidRPr="00894F32">
        <w:t xml:space="preserve"> </w:t>
      </w:r>
      <w:r>
        <w:t xml:space="preserve">meant comparing </w:t>
      </w:r>
      <w:r w:rsidRPr="00894F32">
        <w:t>different hierarchical levels</w:t>
      </w:r>
      <w:r>
        <w:t>. We fit two hierarchies, one starting at the U</w:t>
      </w:r>
      <w:r w:rsidR="00D24AA1">
        <w:t>.</w:t>
      </w:r>
      <w:r>
        <w:t>S</w:t>
      </w:r>
      <w:r w:rsidR="00D24AA1">
        <w:t>.</w:t>
      </w:r>
      <w:r>
        <w:t xml:space="preserve"> state level, and one at the disturbance-type level. </w:t>
      </w:r>
      <w:r w:rsidRPr="000029B1">
        <w:t>In the U</w:t>
      </w:r>
      <w:r w:rsidR="00D24AA1">
        <w:t>.</w:t>
      </w:r>
      <w:r w:rsidRPr="000029B1">
        <w:t>S</w:t>
      </w:r>
      <w:r w:rsidR="00D24AA1">
        <w:t>.</w:t>
      </w:r>
      <w:r w:rsidRPr="000029B1">
        <w:t xml:space="preserve"> state hierarchy, an all-data null model was compared to a model where Oregon and Florida were fit separately. The U</w:t>
      </w:r>
      <w:r w:rsidR="00D24AA1">
        <w:t>.</w:t>
      </w:r>
      <w:r w:rsidRPr="000029B1">
        <w:t>S</w:t>
      </w:r>
      <w:r w:rsidR="00D24AA1">
        <w:t>.</w:t>
      </w:r>
      <w:r w:rsidRPr="000029B1">
        <w:t xml:space="preserve"> state-model was then compared to a model where each ecoregion was fit separately. In the second hierarchy, an all-data null model was compared to a model where each disturbance type was fit separately. The disturbance-model was then compared to a disturbance-by-U</w:t>
      </w:r>
      <w:r w:rsidR="00D24AA1">
        <w:t>.</w:t>
      </w:r>
      <w:r w:rsidRPr="000029B1">
        <w:t>S</w:t>
      </w:r>
      <w:r w:rsidR="00D24AA1">
        <w:t>.</w:t>
      </w:r>
      <w:r w:rsidRPr="000029B1">
        <w:t xml:space="preserve"> state model</w:t>
      </w:r>
      <w:r>
        <w:t>. Because</w:t>
      </w:r>
      <w:r w:rsidRPr="00086D1B">
        <w:t xml:space="preserve"> all single-pixel, double-pixel, and triple-pixel configurations produce the same interior ratio (Figure </w:t>
      </w:r>
      <w:r>
        <w:t>5</w:t>
      </w:r>
      <w:r w:rsidR="000872B9">
        <w:t>4</w:t>
      </w:r>
      <w:r w:rsidRPr="00086D1B">
        <w:t xml:space="preserve">), curves were fit only to disturbances over 3 pixels (0.27 ha) large. </w:t>
      </w:r>
      <w:r>
        <w:t>To meet requirements of likelihood ratio tests, t</w:t>
      </w:r>
      <w:r w:rsidRPr="00086D1B">
        <w:t>he data w</w:t>
      </w:r>
      <w:r w:rsidR="00D24AA1">
        <w:t>ere</w:t>
      </w:r>
      <w:r w:rsidRPr="00086D1B">
        <w:t xml:space="preserve"> subset to include only the disturbance types that were common among all ecoregions.</w:t>
      </w:r>
      <w:r>
        <w:t xml:space="preserve"> To contextualize modeled curves, we included </w:t>
      </w:r>
      <w:r w:rsidRPr="00086D1B">
        <w:t>hexagonal density plots</w:t>
      </w:r>
      <w:r>
        <w:t xml:space="preserve">, representing the spread and overall shape of all the data used to generate curves </w:t>
      </w:r>
      <w:r w:rsidRPr="00086D1B">
        <w:t>(ggplot2, 3.0.0; Wickham et al., 201</w:t>
      </w:r>
      <w:r w:rsidR="007058F9">
        <w:t>1</w:t>
      </w:r>
      <w:r w:rsidRPr="00086D1B">
        <w:t>). To aid in interpretation, the upper and lower bounds for the interior ratio were also visualized based on calculations of the theoretical minimum (linear disturbance) and maximum (round disturbance) interior ratios for a given disturbance size</w:t>
      </w:r>
      <w:r>
        <w:t xml:space="preserve">. </w:t>
      </w:r>
      <w:r w:rsidRPr="00086D1B">
        <w:t xml:space="preserve">All analyses were performed in R </w:t>
      </w:r>
      <w:r>
        <w:t>version 3.5.0</w:t>
      </w:r>
      <w:r w:rsidRPr="00086D1B">
        <w:t xml:space="preserve"> </w:t>
      </w:r>
      <w:r>
        <w:t>(</w:t>
      </w:r>
      <w:r w:rsidRPr="00086D1B">
        <w:t xml:space="preserve">R Core Team, 2018) with adjacency calculations performed using the raster </w:t>
      </w:r>
      <w:r w:rsidR="009E3CF9">
        <w:t>package</w:t>
      </w:r>
      <w:r w:rsidRPr="00086D1B">
        <w:t xml:space="preserve"> (2.6-7; Hijmans, 2018</w:t>
      </w:r>
      <w:r>
        <w:t>)</w:t>
      </w:r>
      <w:r>
        <w:rPr>
          <w:rStyle w:val="Hyperlink"/>
        </w:rPr>
        <w:t xml:space="preserve"> </w:t>
      </w:r>
    </w:p>
    <w:p w14:paraId="32A014AB" w14:textId="77777777" w:rsidR="00995845" w:rsidRDefault="00995845" w:rsidP="00995845">
      <w:pPr>
        <w:rPr>
          <w:rStyle w:val="Hyperlink"/>
        </w:rPr>
      </w:pPr>
    </w:p>
    <w:p w14:paraId="4245BA70" w14:textId="4B2FAF3F" w:rsidR="00995845" w:rsidRPr="00086D1B" w:rsidRDefault="00995845" w:rsidP="006201F3">
      <w:pPr>
        <w:ind w:firstLine="288"/>
      </w:pPr>
      <w:r>
        <w:rPr>
          <w:rStyle w:val="Hyperlink"/>
        </w:rPr>
        <w:t xml:space="preserve">With this framework in place, we are now analyzing the set of available fire models in the broader community </w:t>
      </w:r>
      <w:r w:rsidR="009B196E">
        <w:rPr>
          <w:rStyle w:val="Hyperlink"/>
        </w:rPr>
        <w:t xml:space="preserve">and will </w:t>
      </w:r>
      <w:r>
        <w:rPr>
          <w:rStyle w:val="Hyperlink"/>
        </w:rPr>
        <w:t>then coupl</w:t>
      </w:r>
      <w:r w:rsidR="009B196E">
        <w:rPr>
          <w:rStyle w:val="Hyperlink"/>
        </w:rPr>
        <w:t>e</w:t>
      </w:r>
      <w:r>
        <w:rPr>
          <w:rStyle w:val="Hyperlink"/>
        </w:rPr>
        <w:t xml:space="preserve"> </w:t>
      </w:r>
      <w:r w:rsidR="009B196E">
        <w:rPr>
          <w:rStyle w:val="Hyperlink"/>
        </w:rPr>
        <w:t>a selected</w:t>
      </w:r>
      <w:r>
        <w:rPr>
          <w:rStyle w:val="Hyperlink"/>
        </w:rPr>
        <w:t xml:space="preserve"> fire model to ED2.</w:t>
      </w:r>
    </w:p>
    <w:p w14:paraId="080E3E1F" w14:textId="77777777" w:rsidR="00995845" w:rsidRDefault="00995845" w:rsidP="00995845">
      <w:pPr>
        <w:rPr>
          <w:b/>
        </w:rPr>
      </w:pPr>
    </w:p>
    <w:p w14:paraId="2571E02A" w14:textId="62DD0C04" w:rsidR="00995845" w:rsidRPr="00854920" w:rsidRDefault="00995845" w:rsidP="00995845">
      <w:pPr>
        <w:rPr>
          <w:b/>
        </w:rPr>
      </w:pPr>
      <w:r w:rsidRPr="00854920">
        <w:rPr>
          <w:b/>
        </w:rPr>
        <w:lastRenderedPageBreak/>
        <w:t>Objective 4</w:t>
      </w:r>
      <w:r>
        <w:rPr>
          <w:b/>
        </w:rPr>
        <w:t>F</w:t>
      </w:r>
      <w:r w:rsidRPr="00854920">
        <w:rPr>
          <w:b/>
        </w:rPr>
        <w:t xml:space="preserve">: Produce an </w:t>
      </w:r>
      <w:r w:rsidR="009E3E48">
        <w:rPr>
          <w:b/>
        </w:rPr>
        <w:t>I</w:t>
      </w:r>
      <w:r w:rsidRPr="00854920">
        <w:rPr>
          <w:b/>
        </w:rPr>
        <w:t xml:space="preserve">nteractive </w:t>
      </w:r>
      <w:r w:rsidR="009E3E48">
        <w:rPr>
          <w:b/>
        </w:rPr>
        <w:t>T</w:t>
      </w:r>
      <w:r w:rsidRPr="00854920">
        <w:rPr>
          <w:b/>
        </w:rPr>
        <w:t xml:space="preserve">ool for </w:t>
      </w:r>
      <w:r w:rsidR="009E3E48">
        <w:rPr>
          <w:b/>
        </w:rPr>
        <w:t>L</w:t>
      </w:r>
      <w:r w:rsidRPr="00854920">
        <w:rPr>
          <w:b/>
        </w:rPr>
        <w:t xml:space="preserve">and </w:t>
      </w:r>
      <w:r w:rsidR="009E3E48">
        <w:rPr>
          <w:b/>
        </w:rPr>
        <w:t>M</w:t>
      </w:r>
      <w:r w:rsidRPr="00854920">
        <w:rPr>
          <w:b/>
        </w:rPr>
        <w:t xml:space="preserve">anagers to </w:t>
      </w:r>
      <w:r w:rsidR="009E3E48">
        <w:rPr>
          <w:b/>
        </w:rPr>
        <w:t>I</w:t>
      </w:r>
      <w:r w:rsidRPr="00854920">
        <w:rPr>
          <w:b/>
        </w:rPr>
        <w:t xml:space="preserve">nteractively </w:t>
      </w:r>
      <w:r w:rsidR="009E3E48">
        <w:rPr>
          <w:b/>
        </w:rPr>
        <w:t>E</w:t>
      </w:r>
      <w:r w:rsidRPr="00854920">
        <w:rPr>
          <w:b/>
        </w:rPr>
        <w:t xml:space="preserve">xplore </w:t>
      </w:r>
      <w:r w:rsidR="009E3E48">
        <w:rPr>
          <w:b/>
        </w:rPr>
        <w:t>E</w:t>
      </w:r>
      <w:r w:rsidRPr="00854920">
        <w:rPr>
          <w:b/>
        </w:rPr>
        <w:t>ffects</w:t>
      </w:r>
    </w:p>
    <w:p w14:paraId="1CB167E1" w14:textId="77777777" w:rsidR="00995845" w:rsidRDefault="00995845" w:rsidP="00995845"/>
    <w:p w14:paraId="5CEAD431" w14:textId="1F04F54A" w:rsidR="00995845" w:rsidRDefault="009B196E" w:rsidP="006201F3">
      <w:pPr>
        <w:pStyle w:val="006BodyText"/>
      </w:pPr>
      <w:r>
        <w:t>An upcoming task is the development of a</w:t>
      </w:r>
      <w:r w:rsidR="00995845">
        <w:t xml:space="preserve"> decision support tool to enable the exploration of the suite of scenarios considered in our modeling analyses</w:t>
      </w:r>
      <w:r>
        <w:t xml:space="preserve"> that can affect land management decisions under climate change</w:t>
      </w:r>
      <w:r w:rsidR="00995845">
        <w:t xml:space="preserve">. This tool will build on existing tools within the PEcAn framework, and in particular will leverage R’s Shiny technology. Because of the time and computation cost of running ED2, the initial version of this tool will focus on exploring the outputs of existing runs, rather than executing new runs </w:t>
      </w:r>
      <w:r>
        <w:t>in real-time</w:t>
      </w:r>
      <w:r w:rsidR="00995845">
        <w:t>, though PEcAn does already facilitate this through simple, intuitive web- and map-based interfaces.</w:t>
      </w:r>
    </w:p>
    <w:p w14:paraId="393A1DF1" w14:textId="77777777" w:rsidR="00056D9C" w:rsidRDefault="00056D9C" w:rsidP="00056D9C">
      <w:pPr>
        <w:rPr>
          <w:b/>
        </w:rPr>
      </w:pPr>
    </w:p>
    <w:p w14:paraId="059B80B2" w14:textId="77777777" w:rsidR="00056D9C" w:rsidRPr="0061286B" w:rsidRDefault="00056D9C" w:rsidP="00056D9C">
      <w:r>
        <w:rPr>
          <w:b/>
        </w:rPr>
        <w:tab/>
      </w:r>
    </w:p>
    <w:p w14:paraId="026BD6F5" w14:textId="77777777" w:rsidR="00056D9C" w:rsidRPr="009F0064" w:rsidRDefault="00056D9C" w:rsidP="00056D9C">
      <w:pPr>
        <w:pStyle w:val="003First-LevelSubheadingBOLD"/>
      </w:pPr>
      <w:bookmarkStart w:id="157" w:name="_Toc411677914"/>
      <w:bookmarkStart w:id="158" w:name="_Toc432085056"/>
      <w:r w:rsidRPr="009F0064">
        <w:t>RESULTS AND DISCUSSION</w:t>
      </w:r>
      <w:bookmarkEnd w:id="157"/>
      <w:bookmarkEnd w:id="158"/>
    </w:p>
    <w:p w14:paraId="7DF3B9D0" w14:textId="225CE0E6" w:rsidR="00056D9C" w:rsidRDefault="00995845" w:rsidP="006E24D7">
      <w:pPr>
        <w:pStyle w:val="004Second-LevelSubheadingBOLD"/>
      </w:pPr>
      <w:bookmarkStart w:id="159" w:name="_Toc432085057"/>
      <w:r>
        <w:t xml:space="preserve">Objective 4A: </w:t>
      </w:r>
      <w:r w:rsidR="00DC501A">
        <w:t>Southern</w:t>
      </w:r>
      <w:r w:rsidR="00056D9C" w:rsidRPr="00B3234A">
        <w:t xml:space="preserve"> Pine Forest Under Different Climate Scenarios</w:t>
      </w:r>
      <w:bookmarkEnd w:id="159"/>
    </w:p>
    <w:p w14:paraId="0A2C6437" w14:textId="672239BE" w:rsidR="00056D9C" w:rsidRDefault="00056D9C" w:rsidP="006201F3">
      <w:pPr>
        <w:ind w:firstLine="288"/>
      </w:pPr>
      <w:r>
        <w:t>Different meteorological scenarios had different effects on the successional trajectory of forest. The combined elevated CO</w:t>
      </w:r>
      <w:r w:rsidRPr="00CD7868">
        <w:rPr>
          <w:vertAlign w:val="subscript"/>
        </w:rPr>
        <w:t>2</w:t>
      </w:r>
      <w:r>
        <w:t xml:space="preserve"> and elevated temperature scenario (equivalent to the RCP4.5 scenario) had the largest gr</w:t>
      </w:r>
      <w:r w:rsidR="00C65CF3">
        <w:t xml:space="preserve">oss primary production (Figure </w:t>
      </w:r>
      <w:r w:rsidR="000872B9">
        <w:t>41</w:t>
      </w:r>
      <w:r>
        <w:t>). Higher growth with higher CO</w:t>
      </w:r>
      <w:r w:rsidRPr="00CD7868">
        <w:rPr>
          <w:vertAlign w:val="subscript"/>
        </w:rPr>
        <w:t>2</w:t>
      </w:r>
      <w:r>
        <w:t xml:space="preserve"> concentrations is consistent with a “Carbon dioxide enrichment” hypothesis </w:t>
      </w:r>
      <w:r w:rsidR="009E3CF9">
        <w:t xml:space="preserve">stating </w:t>
      </w:r>
      <w:r>
        <w:t xml:space="preserve">that because C3 photosynthesis becomes more energetically efficient when the atmospheric carbon dioxide levels are higher, C3 plants will be able to uptake more carbon </w:t>
      </w:r>
      <w:r>
        <w:fldChar w:fldCharType="begin" w:fldLock="1"/>
      </w:r>
      <w:r w:rsidR="00782F75">
        <w:instrText xml:space="preserve"> ADDIN ZOTERO_ITEM CSL_CITATION {"citationID":"0AmtKMLW","properties":{"formattedCitation":"(Ainsworth and Long 2004)","plainCitation":"(Ainsworth and Long 2004)","noteIndex":0},"citationItems":[{"id":"4Q9Imscl/x6yBFQT6","uris":["http://www.mendeley.com/documents/?uuid=32329d71-a746-3e3a-aa38-0a9484de8dc5"],"uri":["http://www.mendeley.com/documents/?uuid=32329d71-a746-3e3a-aa38-0a9484de8dc5"],"itemData":{"DOI":"10.1111/j.1469-8137.2004.01224.x","ISSN":"0028646X","author":[{"dropping-particle":"","family":"Ainsworth","given":"Elizabeth A.","non-dropping-particle":"","parse-names":false,"suffix":""},{"dropping-particle":"","family":"Long","given":"Stephen P.","non-dropping-particle":"","parse-names":false,"suffix":""}],"container-title":"New Phytologist","id":"ITEM-1","issue":"2","issued":{"date-parts":[["2004","11","18"]]},"page":"351-372","publisher":"Blackwell Science Ltd","title":"What have we learned from 15 years of free-air CO2 enrichment (FACE)? A meta-analytic review of the responses of photosynthesis, canopy properties and plant production to rising CO2","type":"article-journal","volume":"165"}}],"schema":"https://github.com/citation-style-language/schema/raw/master/csl-citation.json"} </w:instrText>
      </w:r>
      <w:r>
        <w:fldChar w:fldCharType="separate"/>
      </w:r>
      <w:r w:rsidR="00782F75">
        <w:rPr>
          <w:noProof/>
        </w:rPr>
        <w:t>(Ainsworth and Long 2004)</w:t>
      </w:r>
      <w:r>
        <w:fldChar w:fldCharType="end"/>
      </w:r>
      <w:r>
        <w:t xml:space="preserve">. The elevated carbon dioxide scenario also assimilated more carbon compared to the other scenarios, but </w:t>
      </w:r>
      <w:r w:rsidR="007820FB">
        <w:t xml:space="preserve">with </w:t>
      </w:r>
      <w:r>
        <w:t>less dramatic gains. This could be because the combination of elevated CO</w:t>
      </w:r>
      <w:r w:rsidRPr="00CD7868">
        <w:rPr>
          <w:vertAlign w:val="subscript"/>
        </w:rPr>
        <w:t>2</w:t>
      </w:r>
      <w:r>
        <w:t xml:space="preserve"> and temperature is metabolically favorable, or because elevated temperatures favor different species with higher carbon uptake potential. The present</w:t>
      </w:r>
      <w:r w:rsidR="003561E6">
        <w:t>-</w:t>
      </w:r>
      <w:r>
        <w:t xml:space="preserve">day scenario had the smallest gross primary productivity overall but similar gross primary production levels as elevated temperature around year 2099. </w:t>
      </w:r>
    </w:p>
    <w:p w14:paraId="0C4A174B" w14:textId="77777777" w:rsidR="006E24D7" w:rsidRDefault="006E24D7" w:rsidP="00056D9C"/>
    <w:p w14:paraId="640D4B00" w14:textId="270E1101" w:rsidR="00056D9C" w:rsidRDefault="00056D9C" w:rsidP="006201F3">
      <w:pPr>
        <w:ind w:firstLine="288"/>
      </w:pPr>
      <w:r>
        <w:t>To separate causes of differences in scenarios, we plotted gross primary production by temperature (Figure</w:t>
      </w:r>
      <w:r w:rsidR="00C65CF3">
        <w:t xml:space="preserve"> </w:t>
      </w:r>
      <w:r w:rsidR="000872B9">
        <w:t>42</w:t>
      </w:r>
      <w:r>
        <w:t>). Scenarios with elevated temperatures had peak gross primary productivity at warmer temperatures, but elevated carbon dioxide scenarios had peaks at higher levels of gross primary production (better carbon assimilated to temperature ratio). The elevated temperature scenario had a lower carbon assimilated to temperature ratios than the present</w:t>
      </w:r>
      <w:r w:rsidR="003561E6">
        <w:t>-</w:t>
      </w:r>
      <w:r>
        <w:t>day scenario, but the combined temperature and elevated carbon dioxide scenario had a higher carbon to temperature ratio than just elevated carbon dioxide. This suggests either that there is an interaction between elevated temperatures and elevated carbon dioxide that is not detectable in either of these treatments alone, or a species composition shift.</w:t>
      </w:r>
    </w:p>
    <w:p w14:paraId="116C53AB" w14:textId="77777777" w:rsidR="006E24D7" w:rsidRDefault="006E24D7" w:rsidP="00056D9C"/>
    <w:p w14:paraId="6D03219A" w14:textId="61AF2B2D" w:rsidR="00056D9C" w:rsidRDefault="00056D9C" w:rsidP="006201F3">
      <w:pPr>
        <w:ind w:firstLine="288"/>
      </w:pPr>
      <w:r>
        <w:t>One potential interaction is a change in water-use-efficiency, where the ratio of carbon gained per water lost during photosynthesis changes as a result of higher atmospheric carbon. Globally, forests could be experiencing an increase in water-use-efficiency due to rising CO</w:t>
      </w:r>
      <w:r w:rsidRPr="00CD7868">
        <w:rPr>
          <w:vertAlign w:val="subscript"/>
        </w:rPr>
        <w:t>2</w:t>
      </w:r>
      <w:r>
        <w:t xml:space="preserve"> concentrations </w:t>
      </w:r>
      <w:r>
        <w:fldChar w:fldCharType="begin" w:fldLock="1"/>
      </w:r>
      <w:r w:rsidR="00782F75">
        <w:instrText xml:space="preserve"> ADDIN ZOTERO_ITEM CSL_CITATION {"citationID":"LOBRiIMx","properties":{"formattedCitation":"(Keenan et al. 2013)","plainCitation":"(Keenan et al. 2013)","noteIndex":0},"citationItems":[{"id":"4Q9Imscl/MWCXjeQl","uris":["http://www.mendeley.com/documents/?uuid=b37e9bc0-731c-4644-beff-92c267e4f4b0"],"uri":["http://www.mendeley.com/documents/?uuid=b37e9bc0-731c-4644-beff-92c267e4f4b0"],"itemData":{"DOI":"10.1038/nature12291","ISBN":"0028-0836","ISSN":"00280836","PMID":"23842499","abstract":"Terrestrial plants remove CO2 from the atmosphere through photosynthesis, a process that is accompanied by the loss of water vapour from leaves. The ratio of water loss to carbon gain, or water-use efficiency, is a key characteristic of ecosystem function that is central to the global cycles of water, energy and carbon. Here we analyse direct, long-term measurements of whole-ecosystem carbon and water exchange. We find a substantial increase in water-use efficiency in temperate and boreal forests of the Northern Hemisphere over the past two decades. We systematically assess various competing hypotheses to explain this trend, and find that the observed increase is most consistent with a strong CO2 fertilization effect. The results suggest a partial closure of stomata-small pores on the leaf surface that regulate gas exchange-to maintain a near-constant concentration of CO2 inside the leaf even under continually increasing atmospheric CO2 levels. The observed increase in forest water-use efficiency is larger than that predicted by existing theory and 13 terrestrial biosphere models. The increase is associated with trends of increasing ecosystem-level photosynthesis and net carbon uptake, and decreasing evapotranspiration. Our findings suggest a shift in the carbon- and water-based economics of terrestrial vegetation, which may require a reassessment of the role of stomatal control in regulating interactions between forests and climate change, and a re-evaluation of coupled vegetation-climate models.","author":[{"dropping-particle":"","family":"Keenan","given":"Trevor F.","non-dropping-particle":"","parse-names":false,"suffix":""},{"dropping-particle":"","family":"Hollinger","given":"David Y.","non-dropping-particle":"","parse-names":false,"suffix":""},{"dropping-particle":"","family":"Bohrer","given":"Gil","non-dropping-particle":"","parse-names":false,"suffix":""},{"dropping-particle":"","family":"Dragoni","given":"Danilo","non-dropping-particle":"","parse-names":false,"suffix":""},{"dropping-particle":"","family":"Munger","given":"J. William","non-dropping-particle":"","parse-names":false,"suffix":""},{"dropping-particle":"","family":"Schmid","given":"Hans Peter","non-dropping-particle":"","parse-names":false,"suffix":""},{"dropping-particle":"","family":"Richardson","given":"Andrew D.","non-dropping-particle":"","parse-names":false,"suffix":""}],"container-title":"Nature","id":"ITEM-1","issue":"7458","issued":{"date-parts":[["2013"]]},"note":"plants could be adapting to elevated CO2","page":"324-327","title":"Increase in forest water-use efficiency as atmospheric carbon dioxide concentrations rise","type":"article-journal","volume":"499"}}],"schema":"https://github.com/citation-style-language/schema/raw/master/csl-citation.json"} </w:instrText>
      </w:r>
      <w:r>
        <w:fldChar w:fldCharType="separate"/>
      </w:r>
      <w:r w:rsidR="00782F75">
        <w:rPr>
          <w:noProof/>
        </w:rPr>
        <w:t>(Keenan et al. 2013)</w:t>
      </w:r>
      <w:r>
        <w:fldChar w:fldCharType="end"/>
      </w:r>
      <w:r>
        <w:t xml:space="preserve">. Figure </w:t>
      </w:r>
      <w:r w:rsidR="000872B9">
        <w:t xml:space="preserve">43 </w:t>
      </w:r>
      <w:r>
        <w:t>shows plots of gross primary production by transpiration. Elevated temperatures use more water, while elevated carbon dioxide levels increase the level of carbon assimilated per unit transpiration. There were differences in water-use-efficiency between scenarios, but those differences don’t explain why the combined RCP4.5 scenario had higher gross primary production levels.</w:t>
      </w:r>
    </w:p>
    <w:p w14:paraId="03D27C2D" w14:textId="77777777" w:rsidR="006E24D7" w:rsidRDefault="006E24D7" w:rsidP="00056D9C"/>
    <w:p w14:paraId="3CF26E8A" w14:textId="1818590F" w:rsidR="006E24D7" w:rsidRDefault="00056D9C" w:rsidP="006201F3">
      <w:pPr>
        <w:ind w:firstLine="288"/>
      </w:pPr>
      <w:r>
        <w:t xml:space="preserve">Figure </w:t>
      </w:r>
      <w:r w:rsidR="000872B9">
        <w:t xml:space="preserve">44 </w:t>
      </w:r>
      <w:r w:rsidR="007820FB">
        <w:t xml:space="preserve">shows </w:t>
      </w:r>
      <w:r>
        <w:t xml:space="preserve">the daily leaf area index </w:t>
      </w:r>
      <w:r w:rsidR="007820FB">
        <w:t xml:space="preserve">for </w:t>
      </w:r>
      <w:r>
        <w:t xml:space="preserve">Duke Forest. The contribution of deciduous </w:t>
      </w:r>
      <w:r w:rsidR="007820FB">
        <w:t>s</w:t>
      </w:r>
      <w:r>
        <w:t xml:space="preserve">pecies and coniferous species is visible, and with it you can begin to see changes in species composition. The lower “trend” is the leaf area index of the coniferous species in the winter, </w:t>
      </w:r>
      <w:r w:rsidR="007820FB">
        <w:t xml:space="preserve">and </w:t>
      </w:r>
      <w:r>
        <w:t xml:space="preserve">the upper trend is the combination of coniferous species and deciduous species. Figure </w:t>
      </w:r>
      <w:r w:rsidR="000872B9">
        <w:t xml:space="preserve">45 </w:t>
      </w:r>
      <w:r>
        <w:t xml:space="preserve">shows the difference in biomass between the two PFTs formally separated. In Figure </w:t>
      </w:r>
      <w:r w:rsidR="000872B9">
        <w:t>45</w:t>
      </w:r>
      <w:r>
        <w:t>, it’s clear that different scenarios have different compositional structures. Elevated temperatures increase the biomass of late temperate deciduous trees while decreasing the relative biomass of southern pine. Elevated carbon dioxide has almost the opposite effect, increasing southern pine</w:t>
      </w:r>
      <w:r w:rsidR="00663989">
        <w:t xml:space="preserve"> biomass</w:t>
      </w:r>
      <w:r>
        <w:t xml:space="preserve"> </w:t>
      </w:r>
      <w:r w:rsidR="00663989">
        <w:t xml:space="preserve">but </w:t>
      </w:r>
      <w:r>
        <w:t xml:space="preserve">not </w:t>
      </w:r>
      <w:r w:rsidR="00663989">
        <w:t>deciduous</w:t>
      </w:r>
      <w:r w:rsidR="00663989" w:rsidDel="00663989">
        <w:t xml:space="preserve"> </w:t>
      </w:r>
      <w:r>
        <w:t xml:space="preserve">biomass. The combined scenario, RCP4.5, could have the highest gross primary production because both PFTs </w:t>
      </w:r>
      <w:r w:rsidR="004728DB">
        <w:t xml:space="preserve">increase </w:t>
      </w:r>
      <w:r>
        <w:t xml:space="preserve">in biomass. Figure </w:t>
      </w:r>
      <w:r w:rsidR="000872B9">
        <w:t xml:space="preserve">45 </w:t>
      </w:r>
      <w:r>
        <w:t xml:space="preserve">suggests that changes in physiology (like water use efficiency and optimal photosynthetic temperature) need to be evaluated </w:t>
      </w:r>
      <w:r w:rsidR="004728DB">
        <w:t xml:space="preserve">separately for </w:t>
      </w:r>
      <w:r>
        <w:t>each PFT.</w:t>
      </w:r>
    </w:p>
    <w:p w14:paraId="2C2D12A6" w14:textId="3B8773B5" w:rsidR="00056D9C" w:rsidRDefault="00056D9C" w:rsidP="00056D9C">
      <w:r>
        <w:t xml:space="preserve"> </w:t>
      </w:r>
    </w:p>
    <w:p w14:paraId="58312DF7" w14:textId="791D43A7" w:rsidR="00056D9C" w:rsidRDefault="00056D9C" w:rsidP="006201F3">
      <w:pPr>
        <w:ind w:firstLine="288"/>
      </w:pPr>
      <w:r>
        <w:t xml:space="preserve">These scenarios are explorations of different climate effects, and not projections of the likely </w:t>
      </w:r>
      <w:r w:rsidR="003B6142">
        <w:t>successional</w:t>
      </w:r>
      <w:r>
        <w:t xml:space="preserve"> trajectory of </w:t>
      </w:r>
      <w:r w:rsidR="007820FB">
        <w:t xml:space="preserve">southeastern </w:t>
      </w:r>
      <w:r>
        <w:t xml:space="preserve">US forests. One of the hypotheses of the Free-air concentration enrichment experiment at Duke suggests that </w:t>
      </w:r>
      <w:r w:rsidR="001C6FFF">
        <w:t>while</w:t>
      </w:r>
      <w:r w:rsidR="004728DB">
        <w:t xml:space="preserve"> </w:t>
      </w:r>
      <w:r>
        <w:t xml:space="preserve">sites experience an initial boost in gross primary production </w:t>
      </w:r>
      <w:r w:rsidR="001C6FFF">
        <w:t xml:space="preserve">from </w:t>
      </w:r>
      <w:r>
        <w:t xml:space="preserve">elevated carbon dioxide levels, </w:t>
      </w:r>
      <w:r w:rsidR="007820FB">
        <w:t xml:space="preserve">it </w:t>
      </w:r>
      <w:r>
        <w:t xml:space="preserve">would become limiting as time went on. The Duke Free-air concentration enrichment experiment </w:t>
      </w:r>
      <w:r w:rsidR="004728DB">
        <w:t xml:space="preserve">maintained </w:t>
      </w:r>
      <w:r>
        <w:t xml:space="preserve">elevated levels of growth for over 10 years without signs of dramatic nitrogen limitation, but may not have been nitrogen limited </w:t>
      </w:r>
      <w:r>
        <w:fldChar w:fldCharType="begin" w:fldLock="1"/>
      </w:r>
      <w:r w:rsidR="00782F75">
        <w:instrText xml:space="preserve"> ADDIN ZOTERO_ITEM CSL_CITATION {"citationID":"rcHlEWus","properties":{"formattedCitation":"(Ellsworth et al. 2012)","plainCitation":"(Ellsworth et al. 2012)","noteIndex":0},"citationItems":[{"id":"4Q9Imscl/Jucudf51","uris":["http://www.mendeley.com/documents/?uuid=8cea8e68-2c1a-3f0a-b837-40f35325f8c6"],"uri":["http://www.mendeley.com/documents/?uuid=8cea8e68-2c1a-3f0a-b837-40f35325f8c6"],"itemData":{"DOI":"10.1111/j.1365-2486.2011.02505.x","ISBN":"1354-1013","ISSN":"13541013","abstract":"Leaf responses to elevated atmospheric CO2 concentration (Ca) are central to models of forest CO2 exchange with the atmosphere and constrain the magnitude of the future carbon sink. Estimating the magnitude of primary productivity enhancement of forests in elevated Ca requires an understanding of how photosynthesis is regulated by diffusional and biochemical components and up-scaled to entire canopies. To test the sensitivity of leaf photosynthesis and stomatal conductance to elevated Ca in time and space, we compiled a comprehensive dataset measured over 10 years for a temperate pine forest of Pinus taeda, but also including deciduous species, primarily Liquidambar styraciflua. We combined over one thousand controlled-response curves of photosynthesis as a function of environmental drivers (light, air Ca and temperature) measured at canopy heights up to 20 m over 11 years (1996-2006) to generate parameterizations for leaf-scale models for the Duke free-air CO2 enrichment (FACE) experiment. The enhancement of leaf net photosynthesis (Anet) in P. taeda by elevated Ca of +200 mu mol mol-1 was 67% for current-year needles in the upper crown in summer conditions over 10 years. Photosynthetic enhancement of P. taeda at the leaf-scale increased by two-fold from the driest to wettest growing seasons. Current-year pine foliage Anet was sensitive to temporal variation, whereas previous-year foliage Anet was less responsive and overall showed less enhancement (+30%). Photosynthetic downregulation in overwintering upper canopy pine needles was small at average leaf N (Narea), but statistically significant. In contrast, co-dominant and subcanopy L. styraciflua trees showed Anet enhancement of 62% and no AnetNarea adjustments. Various understory deciduous tree species showed an average Anet enhancement of 42%. Differences in photosynthetic responses between overwintering pine needles and subcanopy deciduous leaves suggest that increased Ca has the potential to enhance the mixed-species composition of planted pine stands and, by extension, naturally regenerating pine-dominated stands.","author":[{"dropping-particle":"","family":"Ellsworth","given":"David S.","non-dropping-particle":"","parse-names":false,"suffix":""},{"dropping-particle":"","family":"Thomas","given":"Richard","non-dropping-particle":"","parse-names":false,"suffix":""},{"dropping-particle":"","family":"Crous","given":"Kristine Y.","non-dropping-particle":"","parse-names":false,"suffix":""},{"dropping-particle":"","family":"Palmroth","given":"Sari","non-dropping-particle":"","parse-names":false,"suffix":""},{"dropping-particle":"","family":"Ward","given":"Eric","non-dropping-particle":"","parse-names":false,"suffix":""},{"dropping-particle":"","family":"Maier","given":"Chris","non-dropping-particle":"","parse-names":false,"suffix":""},{"dropping-particle":"","family":"Delucia","given":"Evan","non-dropping-particle":"","parse-names":false,"suffix":""},{"dropping-particle":"","family":"Oren","given":"Ram","non-dropping-particle":"","parse-names":false,"suffix":""}],"container-title":"Global Change Biology","id":"ITEM-1","issue":"1","issued":{"date-parts":[["2012","1"]]},"page":"223-242","title":"Elevated CO 2 affects photosynthetic responses in canopy pine and subcanopy deciduous trees over 10 years: A synthesis from Duke FACE","type":"article-journal","volume":"18"}}],"schema":"https://github.com/citation-style-language/schema/raw/master/csl-citation.json"} </w:instrText>
      </w:r>
      <w:r>
        <w:fldChar w:fldCharType="separate"/>
      </w:r>
      <w:r w:rsidR="00782F75">
        <w:rPr>
          <w:noProof/>
        </w:rPr>
        <w:t>(Ellsworth et al. 2012)</w:t>
      </w:r>
      <w:r>
        <w:fldChar w:fldCharType="end"/>
      </w:r>
      <w:r>
        <w:t>. That hypothesis is consistent with an ED2 experiment by Miller et al</w:t>
      </w:r>
      <w:r w:rsidR="007820FB">
        <w:t>.</w:t>
      </w:r>
      <w:r>
        <w:t xml:space="preserve">, </w:t>
      </w:r>
      <w:r w:rsidR="007820FB">
        <w:t xml:space="preserve">which </w:t>
      </w:r>
      <w:r>
        <w:t xml:space="preserve">found that the nitrogen cycle </w:t>
      </w:r>
      <w:r w:rsidR="00BC49AE">
        <w:t>a</w:t>
      </w:r>
      <w:r>
        <w:t xml:space="preserve">ffected the successional trajectory </w:t>
      </w:r>
      <w:r>
        <w:fldChar w:fldCharType="begin" w:fldLock="1"/>
      </w:r>
      <w:r w:rsidR="00782F75">
        <w:instrText xml:space="preserve"> ADDIN ZOTERO_ITEM CSL_CITATION {"citationID":"1DGjkqYh","properties":{"formattedCitation":"(Miller, Dietze, DeLucia, et al. 2016)","plainCitation":"(Miller, Dietze, DeLucia, et al. 2016)","noteIndex":0},"citationItems":[{"id":"4Q9Imscl/nbHzSKym","uris":["http://www.mendeley.com/documents/?uuid=1b903f65-dac7-3cfb-97c7-062523e2bcad"],"uri":["http://www.mendeley.com/documents/?uuid=1b903f65-dac7-3cfb-97c7-062523e2bcad"],"itemData":{"DOI":"10.1111/gcb.13077","ISSN":"13541013","author":[{"dropping-particle":"","family":"Miller","given":"Adam D.","non-dropping-particle":"","parse-names":false,"suffix":""},{"dropping-particle":"","family":"Dietze","given":"Michael C.","non-dropping-particle":"","parse-names":false,"suffix":""},{"dropping-particle":"","family":"DeLucia","given":"Evan H.","non-dropping-particle":"","parse-names":false,"suffix":""},{"dropping-particle":"","family":"Anderson-Teixeira","given":"Kristina J.","non-dropping-particle":"","parse-names":false,"suffix":""}],"container-title":"Global Change Biology","id":"ITEM-1","issue":"1","issued":{"date-parts":[["2016","1"]]},"page":"351-363","title":"Alteration of forest succession and carbon cycling under elevated CO &lt;sub&gt;2&lt;/sub&gt;","type":"article-journal","volume":"22"}}],"schema":"https://github.com/citation-style-language/schema/raw/master/csl-citation.json"} </w:instrText>
      </w:r>
      <w:r>
        <w:fldChar w:fldCharType="separate"/>
      </w:r>
      <w:r w:rsidR="00782F75">
        <w:rPr>
          <w:noProof/>
        </w:rPr>
        <w:t>(Miller, Dietze, DeLucia, et al. 2016)</w:t>
      </w:r>
      <w:r>
        <w:fldChar w:fldCharType="end"/>
      </w:r>
      <w:r>
        <w:t>. In addition, similar model-based explorations of meteorological scenarios by Thomas et al</w:t>
      </w:r>
      <w:r w:rsidR="007820FB">
        <w:t>.</w:t>
      </w:r>
      <w:r>
        <w:t xml:space="preserve"> found that nutrient availability and precipitation levels have a large effect on the carbon cycling of the system </w:t>
      </w:r>
      <w:r>
        <w:fldChar w:fldCharType="begin" w:fldLock="1"/>
      </w:r>
      <w:r w:rsidR="00782F75">
        <w:instrText xml:space="preserve"> ADDIN ZOTERO_ITEM CSL_CITATION {"citationID":"67ylw4nn","properties":{"formattedCitation":"(Quinn Thomas et al. 2017)","plainCitation":"(Quinn Thomas et al. 2017)","noteIndex":0},"citationItems":[{"id":"4Q9Imscl/Pzuql84I","uris":["http://www.mendeley.com/documents/?uuid=a4f5f45c-6e94-3322-95c3-82d8ad219dbb"],"uri":["http://www.mendeley.com/documents/?uuid=a4f5f45c-6e94-3322-95c3-82d8ad219dbb"],"itemData":{"DOI":"10.5194/bg-14-3525-2017","ISSN":"17264189","abstract":"Abstract. Predicting how forest carbon cycling will change in response to climate change and management depends on the collective knowledge from measurements across environmental gradients, ecosystem manipulations of global change factors, and mathematical models. Formally integrating these sources of knowledge through data assimilation, or model–data fusion, allows the use of past observations to constrain model parameters and estimate prediction uncertainty. Data assimilation (DA) focused on the regional scale has the opportunity to integrate data from both environmental gradients and experimental studies to constrain model parameters. Here, we introduce a hierarchical Bayesian DA approach (Data Assimilation to Predict Productivity for Ecosystems and Regions, DAPPER) that uses observations of carbon stocks, carbon fluxes, water fluxes, and vegetation dynamics from loblolly pine plantation ecosystems across the southeastern US to constrain parameters in a modified version of the Physiological Principles Predicting Growth (3-PG) forest growth model. The observations included major experiments that manipulated atmospheric carbon dioxide (CO2) concentration, water, and nutrients, along with nonexperimental surveys that spanned environmental gradients across an 8.6 × 105km2 region. We optimized regionally representative posterior distributions for model parameters, which dependably predicted data from plots withheld from the data assimilation. While the mean bias in predictions of nutrient fertilization experiments, irrigation experiments, and CO2 enrichment experiments was low, future work needs to focus modifications to model structures that decrease the bias in predictions of drought experiments. Predictions of how growth responded to elevated CO2 strongly depended on whether ecosystem experiments were assimilated and whether the assimilated field plots in the CO2 study were allowed to have different mortality parameters than the other field plots in the region. We present predictions of stem biomass productivity under elevated CO2, decreased precipitation, and increased nutrient availability that include estimates of uncertainty for the southeastern US. Overall, we (1) demonstrated how three decades of research in southeastern US planted pine forests can be used to develop DA techniques that use multiple locations, multiple data streams, and multiple ecosystem experiment types to optimize parameters and (2) developed a tool for the development of futur…","author":[{"dropping-particle":"","family":"Quinn Thomas","given":"R.","non-dropping-particle":"","parse-names":false,"suffix":""},{"dropping-particle":"","family":"Brooks","given":"Evan B","non-dropping-particle":"","parse-names":false,"suffix":""},{"dropping-particle":"","family":"Jersild","given":"Annika L","non-dropping-particle":"","parse-names":false,"suffix":""},{"dropping-particle":"","family":"Ward","given":"Eric J","non-dropping-particle":"","parse-names":false,"suffix":""},{"dropping-particle":"","family":"Wynne","given":"Randolph H","non-dropping-particle":"","parse-names":false,"suffix":""},{"dropping-particle":"","family":"Albaugh","given":"Timothy J","non-dropping-particle":"","parse-names":false,"suffix":""},{"dropping-particle":"","family":"Dinon-Aldridge","given":"Heather","non-dropping-particle":"","parse-names":false,"suffix":""},{"dropping-particle":"","family":"Burkhart","given":"Harold E","non-dropping-particle":"","parse-names":false,"suffix":""},{"dropping-particle":"","family":"Domec","given":"Jean Christophe","non-dropping-particle":"","parse-names":false,"suffix":""},{"dropping-particle":"","family":"Fox","given":"Thomas R","non-dropping-particle":"","parse-names":false,"suffix":""},{"dropping-particle":"","family":"Gonzalez-Benecke","given":"Carlos A","non-dropping-particle":"","parse-names":false,"suffix":""},{"dropping-particle":"","family":"Martin","given":"Timothy A","non-dropping-particle":"","parse-names":false,"suffix":""},{"dropping-particle":"","family":"Noormets","given":"Asko","non-dropping-particle":"","parse-names":false,"suffix":""},{"dropping-particle":"","family":"Sampson","given":"David A","non-dropping-particle":"","parse-names":false,"suffix":""},{"dropping-particle":"","family":"Teskey","given":"Robert O","non-dropping-particle":"","parse-names":false,"suffix":""}],"container-title":"Biogeosciences","id":"ITEM-1","issue":"14","issued":{"date-parts":[["2017"]]},"note":"More likely to be a sink than a source, range between -15% change and 335 % change. Dependant on precipitation, elevated CO2, and nutrient limitation.","page":"3525-3547","title":"Leveraging 35 years of Pinus taeda research in the southeastern US to constrain forest carbon cycle predictions: Regional data assimilation using ecosystem experiments","type":"article-journal","volume":"14"}}],"schema":"https://github.com/citation-style-language/schema/raw/master/csl-citation.json"} </w:instrText>
      </w:r>
      <w:r>
        <w:fldChar w:fldCharType="separate"/>
      </w:r>
      <w:r w:rsidR="00782F75">
        <w:rPr>
          <w:noProof/>
        </w:rPr>
        <w:t>(Quinn Thomas et al. 2017)</w:t>
      </w:r>
      <w:r>
        <w:fldChar w:fldCharType="end"/>
      </w:r>
      <w:r>
        <w:t xml:space="preserve">. Finally, this area frequently experiences management and fire </w:t>
      </w:r>
      <w:r>
        <w:fldChar w:fldCharType="begin" w:fldLock="1"/>
      </w:r>
      <w:r w:rsidR="00782F75">
        <w:instrText xml:space="preserve"> ADDIN ZOTERO_ITEM CSL_CITATION {"citationID":"IVNLrQJn","properties":{"formattedCitation":"(Platt et al. 2015, Abatzoglou et al. 2018)","plainCitation":"(Platt et al. 2015, Abatzoglou et al. 2018)","noteIndex":0},"citationItems":[{"id":"4Q9Imscl/LmB4ZtXJ","uris":["http://www.mendeley.com/documents/?uuid=fe28bf7b-540b-30dd-8013-9da24a299083"],"uri":["http://www.mendeley.com/documents/?uuid=fe28bf7b-540b-30dd-8013-9da24a299083"],"itemData":{"DOI":"10.1371/journal.pone.0116952","ISBN":"19326203","ISSN":"19326203","PMID":"25574667","abstract":"Fire seasonality, an important characteristic of fire regimes, commonly is delineated using seasons based on single weather variables (rainfall or temperature). We used nonparametric cluster analyses of a 17-year (1993-2009) data set of weather variables that influence likelihoods and spread of fires (relative humidity, air temperature, solar radiation, wind speed, soil moisture) to explore seasonality of fire in pine savanna-grassland landscapes at the Avon Park Air Force Range in southern Florida. A four-variable, three-season model explained more variation within fire weather variables than models with more seasons. The three-season model also delineated intra-annual timing of fire more accurately than a conventional rainfall-based two-season model. Two seasons coincided roughly with dry and wet seasons based on rainfall. The third season, which we labeled the fire season, occurred between dry and wet seasons and was characterized by fire-promoting conditions present annually: drought, intense solar radiation, low humidity, and warm air temperatures. Fine fuels consisting of variable combinations of pyrogenic pine needles, abundant C4 grasses, and flammable shrubs, coupled with low soil moisture, and lightning ignitions early in the fire season facilitate natural landscape-scale wildfires that burn uplands and across wetlands. We related our three season model to fires with different ignition sources (lightning, military missions, and prescribed fires) over a 13-year period with fire records (1997-2009). Largest wildfires originate from lightning and military ignitions that occur within the early fire season substantially prior to the peak of lightning strikes in the wet season. Prescribed ignitions, in contrast, largely occur outside the fire season. Our delineation of a pronounced fire season provides insight into the extent to which different human-derived fire regimes mimic lightning fire regimes. Delineation of a fire season associated with timing of natural lightning ignitions should be useful as a basis for ecological fire management of humid savanna-grassland landscapes worldwide.","author":[{"dropping-particle":"","family":"Platt","given":"William J.","non-dropping-particle":"","parse-names":false,"suffix":""},{"dropping-particle":"","family":"Orzell","given":"Steve L.","non-dropping-particle":"","parse-names":false,"suffix":""},{"dropping-particle":"","family":"Slocum","given":"Matthew G.","non-dropping-particle":"","parse-names":false,"suffix":""}],"container-title":"PLoS ONE","editor":[{"dropping-particle":"","family":"Bond-Lamberty","given":"Ben","non-dropping-particle":"","parse-names":false,"suffix":""}],"id":"ITEM-1","issue":"1","issued":{"date-parts":[["2015","1","9"]]},"note":"- Humand control over fire regime in the southeast, a decoupling in the southeast from lightning strike-based ignition\n\n- previously, lightning strikes \n- remote sensing has allowed us to constrain when fires are being lit \n- Frebruary is peak, Jan-March\n- wind effecte fire in attion to reletive humidity and tempurature","page":"e0116952","publisher":"Public Library of Science","title":"Seasonality of fire weather strongly influences fire regimes in south Florida savanna-grassland landscapes","type":"article-journal","volume":"10"}},{"id":"4Q9Imscl/BX4973Od","uris":["http://www.mendeley.com/documents/?uuid=6ede28bc-0aed-40be-b672-0eee9c1c18a2"],"uri":["http://www.mendeley.com/documents/?uuid=6ede28bc-0aed-40be-b672-0eee9c1c18a2"],"itemData":{"DOI":"10.1111/gcb.14405","ISBN":"0000000175999","ISSN":"13541013","abstract":"Abstract Climate shapes geographic and seasonal patterns in global fire activity by mediating vegetation composition, productivity, and desiccation in conjunction with land-use and anthropogenic factors. Yet, the degree to which climate variability affects interannual variability in burned area across Earth is less understood. Two-decades of satellite-derived burned area records across forested and non-forested areas were used to examine global interannual climate-fire relationships at ecoregion scales. Measures of fuel aridity exhibited strong positive correlations with forested burned area, with weaker relationships in climatologically drier regions. By contrast, cumulative precipitation antecedent to the fire season exhibited positive correlations to non-forested burned area, with stronger relationships in climatologically drier regions. Climate variability explained roughly one-third of the interannual variability in burned area across global ecoregions. These results highlight the importance of climate variability in enabling fire activity globally, but also identifies regions where anthropogenic and other influences may facilitate weaker relationships. Empirical fire modeling efforts can complement process-based global fire models to elucidate how fire activity is likely to change amidst complex interactions among climatic, vegetation, and human factors. This article is protected by copyright. All rights reserved.","author":[{"dropping-particle":"","family":"Abatzoglou","given":"John T.","non-dropping-particle":"","parse-names":false,"suffix":""},{"dropping-particle":"","family":"Williams","given":"A.Park","non-dropping-particle":"","parse-names":false,"suffix":""},{"dropping-particle":"","family":"Boschetti","given":"Luigi","non-dropping-particle":"","parse-names":false,"suffix":""},{"dropping-particle":"","family":"Zubkova","given":"Maria","non-dropping-particle":"","parse-names":false,"suffix":""},{"dropping-particle":"","family":"Kolden","given":"Crystal A.","non-dropping-particle":"","parse-names":false,"suffix":""}],"container-title":"Global Change Biology","id":"ITEM-2","issue":"March","issued":{"date-parts":[["2018"]]},"note":"Fire interannual varibility in the southeast is less coupled to climate than the west, prossiblly due to extensive andthropogenic management int he southeast and/ or dominant lightning ignition in the west.","title":"Global patterns of interannual climate-fire relationships","type":"article-journal"}}],"schema":"https://github.com/citation-style-language/schema/raw/master/csl-citation.json"} </w:instrText>
      </w:r>
      <w:r>
        <w:fldChar w:fldCharType="separate"/>
      </w:r>
      <w:r w:rsidR="00782F75">
        <w:rPr>
          <w:noProof/>
        </w:rPr>
        <w:t>(Platt et al. 2015, Abatzoglou et al. 2018)</w:t>
      </w:r>
      <w:r>
        <w:fldChar w:fldCharType="end"/>
      </w:r>
      <w:r w:rsidR="00571DD2">
        <w:t>, so</w:t>
      </w:r>
      <w:r>
        <w:t xml:space="preserve"> </w:t>
      </w:r>
      <w:r w:rsidR="00571DD2">
        <w:t xml:space="preserve">a </w:t>
      </w:r>
      <w:r>
        <w:t xml:space="preserve">full projection would require exploration of other RCP scenarios, management, as well as a better accounting of the nitrogen cycle. </w:t>
      </w:r>
    </w:p>
    <w:p w14:paraId="71BD3764" w14:textId="77777777" w:rsidR="00056D9C" w:rsidRPr="001400E9" w:rsidRDefault="00056D9C" w:rsidP="00056D9C">
      <w:r>
        <w:tab/>
      </w:r>
    </w:p>
    <w:p w14:paraId="0302EF4B" w14:textId="42B0D27F" w:rsidR="00056D9C" w:rsidRDefault="00E27490" w:rsidP="00056D9C">
      <w:r>
        <w:rPr>
          <w:noProof/>
        </w:rPr>
        <w:lastRenderedPageBreak/>
        <w:drawing>
          <wp:inline distT="0" distB="0" distL="0" distR="0" wp14:anchorId="5EFE3949" wp14:editId="2F85FFBD">
            <wp:extent cx="5931535" cy="4506595"/>
            <wp:effectExtent l="0" t="0" r="0" b="8255"/>
            <wp:docPr id="27" name="Picture 2" descr="https://lh3.googleusercontent.com/b-oJOptseRoT7bTmgvcLZgf0HxdexMqWVkM2beuzxcLiX62rhWJo18jIAkg_lG-6OFjnNtJhJNxFhkoK6W68fuLPDcRPSoFtn28hu13beoyI94axyjFXzB5B6wZua3wiYd6y1CNRq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lh3.googleusercontent.com/b-oJOptseRoT7bTmgvcLZgf0HxdexMqWVkM2beuzxcLiX62rhWJo18jIAkg_lG-6OFjnNtJhJNxFhkoK6W68fuLPDcRPSoFtn28hu13beoyI94axyjFXzB5B6wZua3wiYd6y1CNRqrM"/>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31535" cy="4506595"/>
                    </a:xfrm>
                    <a:prstGeom prst="rect">
                      <a:avLst/>
                    </a:prstGeom>
                    <a:noFill/>
                    <a:ln>
                      <a:noFill/>
                    </a:ln>
                  </pic:spPr>
                </pic:pic>
              </a:graphicData>
            </a:graphic>
          </wp:inline>
        </w:drawing>
      </w:r>
    </w:p>
    <w:p w14:paraId="22A2BC62" w14:textId="700053C0" w:rsidR="00056D9C" w:rsidRDefault="00056D9C" w:rsidP="006E24D7">
      <w:pPr>
        <w:pStyle w:val="014FigureCaption"/>
      </w:pPr>
      <w:bookmarkStart w:id="160" w:name="_Toc432085120"/>
      <w:r w:rsidRPr="00F40E08">
        <w:rPr>
          <w:b/>
        </w:rPr>
        <w:t xml:space="preserve">Figure </w:t>
      </w:r>
      <w:r w:rsidR="00C72A31">
        <w:rPr>
          <w:b/>
        </w:rPr>
        <w:t>41</w:t>
      </w:r>
      <w:r w:rsidR="009866B4">
        <w:t>.</w:t>
      </w:r>
      <w:r>
        <w:t xml:space="preserve"> </w:t>
      </w:r>
      <w:r w:rsidR="00571DD2">
        <w:t>Effect of m</w:t>
      </w:r>
      <w:r>
        <w:t>eteorological scenarios on Gross Primary Production in Duke Forest</w:t>
      </w:r>
      <w:r w:rsidR="00571DD2">
        <w:t>,</w:t>
      </w:r>
      <w:r>
        <w:t xml:space="preserve"> North Carolina. Fluxes smoothed with ggplot loess function for ease of interpretation </w:t>
      </w:r>
      <w:r>
        <w:fldChar w:fldCharType="begin" w:fldLock="1"/>
      </w:r>
      <w:r w:rsidR="00782F75">
        <w:instrText xml:space="preserve"> ADDIN ZOTERO_ITEM CSL_CITATION {"citationID":"JyrNcQjK","properties":{"formattedCitation":"(Wickham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t>.</w:t>
      </w:r>
      <w:bookmarkEnd w:id="160"/>
      <w:r>
        <w:t xml:space="preserve"> </w:t>
      </w:r>
    </w:p>
    <w:p w14:paraId="5821AE8E" w14:textId="1B970218" w:rsidR="00056D9C" w:rsidRDefault="00E27490" w:rsidP="00056D9C">
      <w:r>
        <w:rPr>
          <w:noProof/>
        </w:rPr>
        <w:lastRenderedPageBreak/>
        <w:drawing>
          <wp:inline distT="0" distB="0" distL="0" distR="0" wp14:anchorId="59E896BC" wp14:editId="6BA7B350">
            <wp:extent cx="5925820" cy="4346575"/>
            <wp:effectExtent l="0" t="0" r="0" b="0"/>
            <wp:docPr id="26" name="Picture 3" descr="https://lh4.googleusercontent.com/Gyi-IKs2ZIqhFyHkxtPagbnyfgO72eumKVdPMdLkuzXkFgNP3uC-QcyxAm4EbBXrS_VkJEQwnKBIz9ZF9F7S7NfUwPTI8Gs1aC350gWMgF1-VJv-sMDeWQ8FHNCZo9eEDNf9UQYVMY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lh4.googleusercontent.com/Gyi-IKs2ZIqhFyHkxtPagbnyfgO72eumKVdPMdLkuzXkFgNP3uC-QcyxAm4EbBXrS_VkJEQwnKBIz9ZF9F7S7NfUwPTI8Gs1aC350gWMgF1-VJv-sMDeWQ8FHNCZo9eEDNf9UQYVMY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1F325BD9" w14:textId="787FE613" w:rsidR="00056D9C" w:rsidRDefault="00056D9C" w:rsidP="006E24D7">
      <w:pPr>
        <w:pStyle w:val="014FigureCaption"/>
      </w:pPr>
      <w:bookmarkStart w:id="161" w:name="_Toc432085121"/>
      <w:r w:rsidRPr="00F40E08">
        <w:rPr>
          <w:b/>
        </w:rPr>
        <w:t xml:space="preserve">Figure </w:t>
      </w:r>
      <w:r w:rsidR="005E105A">
        <w:rPr>
          <w:b/>
        </w:rPr>
        <w:t>4</w:t>
      </w:r>
      <w:r w:rsidR="00C72A31">
        <w:rPr>
          <w:b/>
        </w:rPr>
        <w:t>2</w:t>
      </w:r>
      <w:r w:rsidR="009866B4">
        <w:rPr>
          <w:b/>
        </w:rPr>
        <w:t>.</w:t>
      </w:r>
      <w:r>
        <w:t xml:space="preserve"> Temperature Sensitivity by Meteorological Scenario at Duke Forest.</w:t>
      </w:r>
      <w:bookmarkEnd w:id="161"/>
      <w:r>
        <w:t xml:space="preserve">  </w:t>
      </w:r>
    </w:p>
    <w:p w14:paraId="69FA5AA3" w14:textId="77777777" w:rsidR="00056D9C" w:rsidRDefault="00056D9C" w:rsidP="00056D9C"/>
    <w:p w14:paraId="44741201" w14:textId="3C190136" w:rsidR="00056D9C" w:rsidRDefault="00E27490" w:rsidP="00056D9C">
      <w:r>
        <w:rPr>
          <w:noProof/>
        </w:rPr>
        <w:lastRenderedPageBreak/>
        <w:drawing>
          <wp:inline distT="0" distB="0" distL="0" distR="0" wp14:anchorId="4AEB95BE" wp14:editId="16EDCE88">
            <wp:extent cx="5925820" cy="4346575"/>
            <wp:effectExtent l="0" t="0" r="0" b="0"/>
            <wp:docPr id="15" name="Picture 4" descr="https://lh6.googleusercontent.com/tSRzD6I2iqGwPOCi54Wb9Sxr3GSAhvIM-RA-WEj7z8CM-RxKHC9R5s5S5Zsnieo9N8HnX50D1slivfRBG3CsK0QivH7wpWxYPVtTrQ_4ERvX-1V50gIMDMR38hxkioPAkUb1mwhcU3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lh6.googleusercontent.com/tSRzD6I2iqGwPOCi54Wb9Sxr3GSAhvIM-RA-WEj7z8CM-RxKHC9R5s5S5Zsnieo9N8HnX50D1slivfRBG3CsK0QivH7wpWxYPVtTrQ_4ERvX-1V50gIMDMR38hxkioPAkUb1mwhcU3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25820" cy="4346575"/>
                    </a:xfrm>
                    <a:prstGeom prst="rect">
                      <a:avLst/>
                    </a:prstGeom>
                    <a:noFill/>
                    <a:ln>
                      <a:noFill/>
                    </a:ln>
                  </pic:spPr>
                </pic:pic>
              </a:graphicData>
            </a:graphic>
          </wp:inline>
        </w:drawing>
      </w:r>
    </w:p>
    <w:p w14:paraId="33E394B1" w14:textId="77777777" w:rsidR="00056D9C" w:rsidRDefault="00056D9C" w:rsidP="00056D9C"/>
    <w:p w14:paraId="3CCC2C75" w14:textId="5DAA520C" w:rsidR="00056D9C" w:rsidRDefault="00056D9C" w:rsidP="006E24D7">
      <w:pPr>
        <w:pStyle w:val="014FigureCaption"/>
      </w:pPr>
      <w:bookmarkStart w:id="162" w:name="_Toc432085122"/>
      <w:r w:rsidRPr="00F40E08">
        <w:rPr>
          <w:b/>
        </w:rPr>
        <w:t xml:space="preserve">Figure </w:t>
      </w:r>
      <w:r w:rsidR="005E105A">
        <w:rPr>
          <w:b/>
        </w:rPr>
        <w:t>4</w:t>
      </w:r>
      <w:r w:rsidR="00C72A31">
        <w:rPr>
          <w:b/>
        </w:rPr>
        <w:t>3</w:t>
      </w:r>
      <w:r w:rsidR="009866B4">
        <w:t>.</w:t>
      </w:r>
      <w:r w:rsidRPr="00F40E08">
        <w:t xml:space="preserve"> </w:t>
      </w:r>
      <w:r>
        <w:t>Water Use Efficiency by Meteorological Scenario at Duke Forest.</w:t>
      </w:r>
      <w:bookmarkEnd w:id="162"/>
      <w:r>
        <w:t xml:space="preserve">  </w:t>
      </w:r>
    </w:p>
    <w:p w14:paraId="7FD25C64" w14:textId="77777777" w:rsidR="00056D9C" w:rsidRDefault="00056D9C" w:rsidP="00056D9C"/>
    <w:p w14:paraId="442F6B01" w14:textId="4EC42CAB" w:rsidR="00056D9C" w:rsidRDefault="00E27490" w:rsidP="00056D9C">
      <w:r>
        <w:rPr>
          <w:noProof/>
        </w:rPr>
        <w:lastRenderedPageBreak/>
        <w:drawing>
          <wp:inline distT="0" distB="0" distL="0" distR="0" wp14:anchorId="4ADC85FF" wp14:editId="3F0F7339">
            <wp:extent cx="5070475" cy="5711825"/>
            <wp:effectExtent l="0" t="0" r="0" b="3175"/>
            <wp:docPr id="7" name="Picture 5" descr="https://lh5.googleusercontent.com/iKGU1b-v20N3lYcgxpMpysgkOsKyjjSvlS5HNytbCNvhvbclDcDrvlfB4I9Pt7BStdx7DWpq0fff1_bkDqtiujeIFOQYEH_riLRvN4HobDL6p8xTRxY59QOfKzaZXJhpedSe5PCYhW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lh5.googleusercontent.com/iKGU1b-v20N3lYcgxpMpysgkOsKyjjSvlS5HNytbCNvhvbclDcDrvlfB4I9Pt7BStdx7DWpq0fff1_bkDqtiujeIFOQYEH_riLRvN4HobDL6p8xTRxY59QOfKzaZXJhpedSe5PCYhWc"/>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070475" cy="5711825"/>
                    </a:xfrm>
                    <a:prstGeom prst="rect">
                      <a:avLst/>
                    </a:prstGeom>
                    <a:noFill/>
                    <a:ln>
                      <a:noFill/>
                    </a:ln>
                  </pic:spPr>
                </pic:pic>
              </a:graphicData>
            </a:graphic>
          </wp:inline>
        </w:drawing>
      </w:r>
    </w:p>
    <w:p w14:paraId="6A28D6CF" w14:textId="6A1A8CF8" w:rsidR="00056D9C" w:rsidRDefault="00056D9C" w:rsidP="006E24D7">
      <w:pPr>
        <w:pStyle w:val="014FigureCaption"/>
      </w:pPr>
      <w:bookmarkStart w:id="163" w:name="_Toc432085123"/>
      <w:r w:rsidRPr="00F40E08">
        <w:rPr>
          <w:b/>
        </w:rPr>
        <w:t xml:space="preserve">Figure </w:t>
      </w:r>
      <w:r w:rsidR="005E105A">
        <w:rPr>
          <w:b/>
        </w:rPr>
        <w:t>4</w:t>
      </w:r>
      <w:r w:rsidR="00C72A31">
        <w:rPr>
          <w:b/>
        </w:rPr>
        <w:t>4</w:t>
      </w:r>
      <w:r w:rsidR="009866B4">
        <w:t>.</w:t>
      </w:r>
      <w:r>
        <w:t xml:space="preserve"> Daily Leaf Area Index by Met</w:t>
      </w:r>
      <w:r w:rsidR="00A70A33">
        <w:t>eo</w:t>
      </w:r>
      <w:r>
        <w:t>rological Scenario.</w:t>
      </w:r>
      <w:bookmarkEnd w:id="163"/>
      <w:r>
        <w:t xml:space="preserve"> </w:t>
      </w:r>
    </w:p>
    <w:p w14:paraId="3BC5AE0C" w14:textId="77777777" w:rsidR="00056D9C" w:rsidRDefault="00056D9C" w:rsidP="00056D9C"/>
    <w:p w14:paraId="29B2DCF3" w14:textId="1C897619" w:rsidR="00056D9C" w:rsidRDefault="00E27490" w:rsidP="00056D9C">
      <w:r>
        <w:rPr>
          <w:noProof/>
        </w:rPr>
        <w:lastRenderedPageBreak/>
        <w:drawing>
          <wp:inline distT="0" distB="0" distL="0" distR="0" wp14:anchorId="090D57AA" wp14:editId="1A7BDAE6">
            <wp:extent cx="5931535" cy="4584065"/>
            <wp:effectExtent l="0" t="0" r="0" b="6985"/>
            <wp:docPr id="2" name="Picture 6" descr="https://lh5.googleusercontent.com/LJuBBc_PVB0Z9P3MLpxiqyQLwpkYf3HBSFr1NPiwzDUSU2-JDni9bnvTIcoNOlvbgrZlUhHKBJoavy3qwOGhCSdqlE8Viyuwe41X9za8Ygp4nmgv0SS5mrH3clnuE16nEYb22svT-P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https://lh5.googleusercontent.com/LJuBBc_PVB0Z9P3MLpxiqyQLwpkYf3HBSFr1NPiwzDUSU2-JDni9bnvTIcoNOlvbgrZlUhHKBJoavy3qwOGhCSdqlE8Viyuwe41X9za8Ygp4nmgv0SS5mrH3clnuE16nEYb22svT-P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31535" cy="4584065"/>
                    </a:xfrm>
                    <a:prstGeom prst="rect">
                      <a:avLst/>
                    </a:prstGeom>
                    <a:noFill/>
                    <a:ln>
                      <a:noFill/>
                    </a:ln>
                  </pic:spPr>
                </pic:pic>
              </a:graphicData>
            </a:graphic>
          </wp:inline>
        </w:drawing>
      </w:r>
    </w:p>
    <w:p w14:paraId="4DD320E8" w14:textId="77777777" w:rsidR="00056D9C" w:rsidRDefault="00056D9C" w:rsidP="00056D9C"/>
    <w:p w14:paraId="37A23AD3" w14:textId="5799F2CC" w:rsidR="00056D9C" w:rsidRDefault="00056D9C" w:rsidP="006E24D7">
      <w:pPr>
        <w:pStyle w:val="014FigureCaption"/>
      </w:pPr>
      <w:bookmarkStart w:id="164" w:name="_Toc414722393"/>
      <w:bookmarkStart w:id="165" w:name="_Toc432085124"/>
      <w:r w:rsidRPr="00F40E08">
        <w:rPr>
          <w:b/>
        </w:rPr>
        <w:t xml:space="preserve">Figure </w:t>
      </w:r>
      <w:r w:rsidR="005E105A">
        <w:rPr>
          <w:b/>
        </w:rPr>
        <w:t>4</w:t>
      </w:r>
      <w:r w:rsidR="00C72A31">
        <w:rPr>
          <w:b/>
        </w:rPr>
        <w:t>5</w:t>
      </w:r>
      <w:r w:rsidR="009866B4">
        <w:t>.</w:t>
      </w:r>
      <w:r>
        <w:t xml:space="preserve"> Annual Biomass by Met</w:t>
      </w:r>
      <w:r w:rsidR="00A70A33">
        <w:t>eo</w:t>
      </w:r>
      <w:r>
        <w:t xml:space="preserve">rological Scenario. Line textures distinguish the two different plant functional types, Late Temperate Deciduous (ie: </w:t>
      </w:r>
      <w:r w:rsidRPr="007B6B24">
        <w:rPr>
          <w:i/>
        </w:rPr>
        <w:t>Quercus</w:t>
      </w:r>
      <w:r>
        <w:t xml:space="preserve">) and Southern Pines (ie: </w:t>
      </w:r>
      <w:r w:rsidRPr="0062702F">
        <w:rPr>
          <w:i/>
        </w:rPr>
        <w:t>Pinus taeda</w:t>
      </w:r>
      <w:r>
        <w:t>,</w:t>
      </w:r>
      <w:r w:rsidRPr="0062702F">
        <w:rPr>
          <w:i/>
        </w:rPr>
        <w:t xml:space="preserve"> Pinus elliottii</w:t>
      </w:r>
      <w:r>
        <w:t>, and</w:t>
      </w:r>
      <w:r w:rsidRPr="0062702F">
        <w:rPr>
          <w:i/>
        </w:rPr>
        <w:t xml:space="preserve"> </w:t>
      </w:r>
      <w:r w:rsidRPr="0062702F">
        <w:rPr>
          <w:rStyle w:val="st"/>
          <w:i/>
        </w:rPr>
        <w:t>Pinus palustris</w:t>
      </w:r>
      <w:r>
        <w:rPr>
          <w:rStyle w:val="st"/>
        </w:rPr>
        <w:t xml:space="preserve">). Lines were smoothed using the ggplot loess function </w:t>
      </w:r>
      <w:r>
        <w:fldChar w:fldCharType="begin" w:fldLock="1"/>
      </w:r>
      <w:r w:rsidR="00782F75">
        <w:instrText xml:space="preserve"> ADDIN ZOTERO_ITEM CSL_CITATION {"citationID":"qBYz7Zmu","properties":{"formattedCitation":"(Wickham 2011)","plainCitation":"(Wickham 2011)","noteIndex":0},"citationItems":[{"id":"4Q9Imscl/aJ3eNucO","uris":["http://www.mendeley.com/documents/?uuid=135d06a1-3e41-4916-8357-a54f6f750b30"],"uri":["http://www.mendeley.com/documents/?uuid=135d06a1-3e41-4916-8357-a54f6f750b30"],"itemData":{"DOI":"10.1002/wics.147","ISSN":"19395108","abstract":"Instructional Book for using R for programming","author":[{"dropping-particle":"","family":"Wickham","given":"Hadley","non-dropping-particle":"","parse-names":false,"suffix":""}],"container-title":"Wiley Interdisciplinary Reviews: Computational Statistics","id":"ITEM-1","issued":{"date-parts":[["2011"]]},"title":"ggplot2","type":"article-journal"}}],"schema":"https://github.com/citation-style-language/schema/raw/master/csl-citation.json"} </w:instrText>
      </w:r>
      <w:r>
        <w:fldChar w:fldCharType="separate"/>
      </w:r>
      <w:r w:rsidR="00782F75">
        <w:rPr>
          <w:noProof/>
        </w:rPr>
        <w:t>(Wickham 2011)</w:t>
      </w:r>
      <w:r>
        <w:fldChar w:fldCharType="end"/>
      </w:r>
      <w:r>
        <w:rPr>
          <w:rStyle w:val="st"/>
        </w:rPr>
        <w:t>.</w:t>
      </w:r>
      <w:bookmarkEnd w:id="164"/>
      <w:bookmarkEnd w:id="165"/>
      <w:r>
        <w:rPr>
          <w:rStyle w:val="st"/>
        </w:rPr>
        <w:t xml:space="preserve">  </w:t>
      </w:r>
    </w:p>
    <w:p w14:paraId="49EF2A34" w14:textId="1F2A5813" w:rsidR="00995845" w:rsidRDefault="00995845" w:rsidP="00995845">
      <w:pPr>
        <w:pStyle w:val="004Second-LevelSubheadingBOLD"/>
      </w:pPr>
      <w:bookmarkStart w:id="166" w:name="_Toc414722329"/>
      <w:bookmarkStart w:id="167" w:name="_Toc432085058"/>
      <w:r>
        <w:t>Objectives 4B</w:t>
      </w:r>
      <w:r w:rsidR="00681641">
        <w:t>/</w:t>
      </w:r>
      <w:r>
        <w:t xml:space="preserve">4C: </w:t>
      </w:r>
      <w:r w:rsidRPr="006E1251">
        <w:t>Cogongrass Plant Functional Type Development</w:t>
      </w:r>
      <w:r>
        <w:t xml:space="preserve"> and Analysis</w:t>
      </w:r>
      <w:bookmarkEnd w:id="167"/>
    </w:p>
    <w:bookmarkEnd w:id="166"/>
    <w:p w14:paraId="434FE149" w14:textId="72B94823" w:rsidR="00056D9C" w:rsidRDefault="00056D9C" w:rsidP="006201F3">
      <w:pPr>
        <w:spacing w:before="100" w:beforeAutospacing="1" w:after="100" w:afterAutospacing="1"/>
        <w:ind w:firstLine="288"/>
      </w:pPr>
      <w:r>
        <w:t xml:space="preserve">Our uncertainty analysis of the cogongrass plant functional type outlines areas where cogongrass can be constrained. Figures </w:t>
      </w:r>
      <w:r w:rsidR="000872B9">
        <w:t>46</w:t>
      </w:r>
      <w:r>
        <w:t>-</w:t>
      </w:r>
      <w:r w:rsidR="000872B9">
        <w:t xml:space="preserve">50 </w:t>
      </w:r>
      <w:r>
        <w:t xml:space="preserve">all show how either the variance around parameters (rightmost column), or the model’s elastic response to parameters (middle column) combine to contribute to the overall uncertainty in a model variable (the leftmost column). Different parameter uncertainties have different effects depending on the model variable in question. Looking at the uncertainty breakdown for different variables water conductance consistently </w:t>
      </w:r>
      <w:r w:rsidR="00E05DAC">
        <w:t>emerges</w:t>
      </w:r>
      <w:r>
        <w:t xml:space="preserve"> as the largest source of uncertainty (Figures </w:t>
      </w:r>
      <w:r w:rsidR="000872B9">
        <w:t>46</w:t>
      </w:r>
      <w:r w:rsidR="009866B4">
        <w:t>-</w:t>
      </w:r>
      <w:r w:rsidR="000872B9">
        <w:t>50</w:t>
      </w:r>
      <w:r>
        <w:t xml:space="preserve">). Other visible sources of uncertainty include specific leaf area (Figures </w:t>
      </w:r>
      <w:r w:rsidR="000872B9">
        <w:t>46</w:t>
      </w:r>
      <w:r>
        <w:t xml:space="preserve">, </w:t>
      </w:r>
      <w:r w:rsidR="000872B9">
        <w:t>48</w:t>
      </w:r>
      <w:r w:rsidR="009866B4">
        <w:t>-</w:t>
      </w:r>
      <w:r w:rsidR="000872B9">
        <w:t>50</w:t>
      </w:r>
      <w:r>
        <w:t xml:space="preserve">), quantum efficiency (Figures </w:t>
      </w:r>
      <w:r w:rsidR="000872B9">
        <w:t xml:space="preserve">47 </w:t>
      </w:r>
      <w:r>
        <w:t>-</w:t>
      </w:r>
      <w:r w:rsidR="000872B9">
        <w:t>50</w:t>
      </w:r>
      <w:r>
        <w:t xml:space="preserve">), root respiration (Figures </w:t>
      </w:r>
      <w:r w:rsidR="000872B9">
        <w:t>46</w:t>
      </w:r>
      <w:r>
        <w:t xml:space="preserve">, </w:t>
      </w:r>
      <w:r w:rsidR="000872B9">
        <w:t>49</w:t>
      </w:r>
      <w:r>
        <w:t xml:space="preserve">, </w:t>
      </w:r>
      <w:r w:rsidR="000872B9">
        <w:t>50</w:t>
      </w:r>
      <w:r>
        <w:t xml:space="preserve">), stomatal slope (Figures </w:t>
      </w:r>
      <w:r w:rsidR="000872B9">
        <w:t>47</w:t>
      </w:r>
      <w:r>
        <w:t>-</w:t>
      </w:r>
      <w:r w:rsidR="000872B9">
        <w:t>50</w:t>
      </w:r>
      <w:r>
        <w:t xml:space="preserve">), and fine root allocation (Figures </w:t>
      </w:r>
      <w:r w:rsidR="000872B9">
        <w:t>47</w:t>
      </w:r>
      <w:r>
        <w:t xml:space="preserve">, </w:t>
      </w:r>
      <w:r w:rsidR="000872B9">
        <w:t>50</w:t>
      </w:r>
      <w:r>
        <w:t xml:space="preserve">). </w:t>
      </w:r>
    </w:p>
    <w:p w14:paraId="6A827AC5" w14:textId="49116B43" w:rsidR="00056D9C" w:rsidRDefault="00056D9C" w:rsidP="006201F3">
      <w:pPr>
        <w:spacing w:before="100" w:beforeAutospacing="1" w:after="100" w:afterAutospacing="1"/>
        <w:ind w:firstLine="288"/>
      </w:pPr>
      <w:r>
        <w:lastRenderedPageBreak/>
        <w:t xml:space="preserve">Constraining water-conductance directly poses a challenge, because in the current version of ED2 water conductance is a hydraulics term that is not directly analogous to any measurable quantity. Because methods of direct constraint don’t exist for water conductance, we can proceed with two parallel strategies. We can use indirect constraint and we can experiment with adopting a model with a more realistic hydraulic scheme. ED HYDRO is a version of ED developed to better represent hydraulic diversity in PFTs </w:t>
      </w:r>
      <w:r>
        <w:fldChar w:fldCharType="begin" w:fldLock="1"/>
      </w:r>
      <w:r w:rsidR="00782F75">
        <w:instrText xml:space="preserve"> ADDIN ZOTERO_ITEM CSL_CITATION {"citationID":"BSM8zn2r","properties":{"formattedCitation":"(Xu et al. 2016)","plainCitation":"(Xu et al. 2016)","noteIndex":0},"citationItems":[{"id":"4Q9Imscl/K0PPoL8g","uris":["http://www.mendeley.com/documents/?uuid=e64cd119-58e7-4a23-be80-7c6183d29ff4"],"uri":["http://www.mendeley.com/documents/?uuid=e64cd119-58e7-4a23-be80-7c6183d29ff4"],"itemData":{"author":[{"dropping-particle":"","family":"Xu","given":"X","non-dropping-particle":"","parse-names":false,"suffix":""},{"dropping-particle":"","family":"Medvigy","given":"David","non-dropping-particle":"","parse-names":false,"suffix":""},{"dropping-particle":"","family":"Powers","given":"J S","non-dropping-particle":"","parse-names":false,"suffix":""},{"dropping-particle":"","family":"Becknell","given":"J","non-dropping-particle":"","parse-names":false,"suffix":""},{"dropping-particle":"","family":"Guan","given":"Kaiyu","non-dropping-particle":"","parse-names":false,"suffix":""}],"container-title":"New Phytologist","id":"ITEM-1","issued":{"date-parts":[["2016"]]},"title":"Hydrological niche separation explains seasonal and inter-annual variations of vegetation dynamics in seasonally dry tropical forests","type":"article-journal"}}],"schema":"https://github.com/citation-style-language/schema/raw/master/csl-citation.json"} </w:instrText>
      </w:r>
      <w:r>
        <w:fldChar w:fldCharType="separate"/>
      </w:r>
      <w:r w:rsidR="00782F75">
        <w:rPr>
          <w:noProof/>
        </w:rPr>
        <w:t>(Xu et al. 2016)</w:t>
      </w:r>
      <w:r>
        <w:fldChar w:fldCharType="end"/>
      </w:r>
      <w:r>
        <w:t>. Using it would allow for direct measurement of hydraulic parameters, but could come at the cost of uncertainty around other parameters. In a recent presentation by Cowdery et al</w:t>
      </w:r>
      <w:r w:rsidR="00527555">
        <w:t>.</w:t>
      </w:r>
      <w:r w:rsidR="00995845">
        <w:t xml:space="preserve"> (2018)</w:t>
      </w:r>
      <w:r>
        <w:t xml:space="preserve">, authors </w:t>
      </w:r>
      <w:r w:rsidR="00E67AA1">
        <w:t>examined</w:t>
      </w:r>
      <w:r>
        <w:t xml:space="preserve"> uncertainty at tropical sites for both ED2 and ED HYDRO. They found that while ED HYDRO was able to reduce hydraulic uncertainty, it could increase the uncertainty around carbon dynamics </w:t>
      </w:r>
      <w:r w:rsidR="00527555">
        <w:t xml:space="preserve">– </w:t>
      </w:r>
      <w:r>
        <w:t>particularly belowgr</w:t>
      </w:r>
      <w:r w:rsidR="00CD7868">
        <w:t>ound (Cowdery</w:t>
      </w:r>
      <w:r w:rsidR="00995845">
        <w:t xml:space="preserve"> et al.</w:t>
      </w:r>
      <w:r>
        <w:t xml:space="preserve"> 2018). This suggests that pursuing a direct hydraulic calibration require</w:t>
      </w:r>
      <w:r w:rsidR="00995845">
        <w:t>s more</w:t>
      </w:r>
      <w:r>
        <w:t xml:space="preserve"> constraint on several carbon-sensitive parameters. </w:t>
      </w:r>
    </w:p>
    <w:p w14:paraId="55ECBD76" w14:textId="3C4CCF9E" w:rsidR="00995845" w:rsidRDefault="00995845" w:rsidP="006201F3">
      <w:pPr>
        <w:spacing w:before="100" w:beforeAutospacing="1" w:after="100" w:afterAutospacing="1"/>
        <w:ind w:firstLine="288"/>
      </w:pPr>
      <w:r>
        <w:t>In addition, not all of the new parameters introduced by ED HYDRO are analogous to cogongrass. For example, ED HYDRO requires parameters from a xylem vulnerability curve – a curve representing the risk of embolism in the stem/trunk of a plant as pressure increase</w:t>
      </w:r>
      <w:r w:rsidR="00A42751">
        <w:t>s</w:t>
      </w:r>
      <w:r>
        <w:t xml:space="preserve">. For a grass, it is </w:t>
      </w:r>
      <w:r w:rsidR="00A42751">
        <w:t>unknown</w:t>
      </w:r>
      <w:r>
        <w:t xml:space="preserve"> </w:t>
      </w:r>
      <w:r w:rsidR="00A42751">
        <w:t>whether</w:t>
      </w:r>
      <w:r>
        <w:t xml:space="preserve"> risk of embolism strongly dictates hydraulics, or if it does, if </w:t>
      </w:r>
      <w:r w:rsidR="00A42751">
        <w:t>this occurs</w:t>
      </w:r>
      <w:r>
        <w:t xml:space="preserve"> in the xylem or in the root system. Translating ED HYDRO’s parameters to grasses requires care. </w:t>
      </w:r>
    </w:p>
    <w:p w14:paraId="762D38E2" w14:textId="69C5B7EA" w:rsidR="00995845" w:rsidRDefault="00995845" w:rsidP="006201F3">
      <w:pPr>
        <w:spacing w:before="100" w:beforeAutospacing="1" w:after="100" w:afterAutospacing="1"/>
        <w:ind w:firstLine="288"/>
      </w:pPr>
      <w:r>
        <w:t xml:space="preserve">The choice between implementing ED HYDRO and constraining carbon also </w:t>
      </w:r>
      <w:r w:rsidR="002D2CB3">
        <w:t>presents</w:t>
      </w:r>
      <w:r>
        <w:t xml:space="preserve"> a difficult question: If the model of our system </w:t>
      </w:r>
      <w:r w:rsidR="002D2CB3">
        <w:t>can</w:t>
      </w:r>
      <w:r>
        <w:t xml:space="preserve"> be better </w:t>
      </w:r>
      <w:r w:rsidR="002D2CB3">
        <w:t xml:space="preserve">only </w:t>
      </w:r>
      <w:r>
        <w:t xml:space="preserve">at carbon or water fluxes, which should it be? Moving forward, our emphasis is to constrain carbon parameters that are likely to affect either model, and to explore the feasibility of hydraulic parameter constraint. We began this process in the summer of 2018 with preliminary constraint of root respiration (see below). </w:t>
      </w:r>
    </w:p>
    <w:p w14:paraId="3FAE427A" w14:textId="77777777" w:rsidR="00056D9C" w:rsidRPr="00DB3497" w:rsidRDefault="00056D9C" w:rsidP="00056D9C">
      <w:pPr>
        <w:spacing w:before="100" w:beforeAutospacing="1" w:after="100" w:afterAutospacing="1"/>
      </w:pPr>
    </w:p>
    <w:p w14:paraId="1B391E56" w14:textId="77777777" w:rsidR="00056D9C" w:rsidRPr="00274656" w:rsidRDefault="00056D9C" w:rsidP="00056D9C">
      <w:pPr>
        <w:spacing w:before="100" w:beforeAutospacing="1" w:after="100" w:afterAutospacing="1"/>
        <w:rPr>
          <w:b/>
        </w:rPr>
      </w:pPr>
      <w:r w:rsidRPr="00042B87">
        <w:rPr>
          <w:noProof/>
        </w:rPr>
        <w:drawing>
          <wp:inline distT="0" distB="0" distL="0" distR="0" wp14:anchorId="638EC72E" wp14:editId="777C26D8">
            <wp:extent cx="4036755" cy="2935705"/>
            <wp:effectExtent l="0" t="0" r="190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screen">
                      <a:extLst>
                        <a:ext uri="{28A0092B-C50C-407E-A947-70E740481C1C}">
                          <a14:useLocalDpi xmlns:a14="http://schemas.microsoft.com/office/drawing/2010/main"/>
                        </a:ext>
                      </a:extLst>
                    </a:blip>
                    <a:stretch>
                      <a:fillRect/>
                    </a:stretch>
                  </pic:blipFill>
                  <pic:spPr>
                    <a:xfrm>
                      <a:off x="0" y="0"/>
                      <a:ext cx="4046795" cy="2943006"/>
                    </a:xfrm>
                    <a:prstGeom prst="rect">
                      <a:avLst/>
                    </a:prstGeom>
                    <a:ln>
                      <a:noFill/>
                    </a:ln>
                  </pic:spPr>
                </pic:pic>
              </a:graphicData>
            </a:graphic>
          </wp:inline>
        </w:drawing>
      </w:r>
    </w:p>
    <w:p w14:paraId="794D7ED0" w14:textId="179EF48A" w:rsidR="00056D9C" w:rsidRDefault="00056D9C" w:rsidP="006E24D7">
      <w:pPr>
        <w:pStyle w:val="014FigureCaption"/>
      </w:pPr>
      <w:bookmarkStart w:id="168" w:name="_Toc432085125"/>
      <w:r w:rsidRPr="003A1B7B">
        <w:rPr>
          <w:b/>
        </w:rPr>
        <w:t xml:space="preserve">Figure </w:t>
      </w:r>
      <w:r w:rsidR="005E105A">
        <w:rPr>
          <w:b/>
        </w:rPr>
        <w:t>4</w:t>
      </w:r>
      <w:r w:rsidR="00C72A31">
        <w:rPr>
          <w:b/>
        </w:rPr>
        <w:t>6</w:t>
      </w:r>
      <w:r w:rsidR="009866B4">
        <w:t>.</w:t>
      </w:r>
      <w:r>
        <w:t xml:space="preserve"> Variance Decomposition of Net Primary Production in a Cogongrass Stand</w:t>
      </w:r>
      <w:bookmarkEnd w:id="168"/>
    </w:p>
    <w:p w14:paraId="7DBAE66D" w14:textId="77777777" w:rsidR="00056D9C" w:rsidRDefault="00056D9C" w:rsidP="00056D9C"/>
    <w:p w14:paraId="0626F09E" w14:textId="77777777" w:rsidR="00056D9C" w:rsidRDefault="00056D9C" w:rsidP="00056D9C">
      <w:r w:rsidRPr="00523D4B">
        <w:rPr>
          <w:noProof/>
        </w:rPr>
        <w:drawing>
          <wp:inline distT="0" distB="0" distL="0" distR="0" wp14:anchorId="70EB2553" wp14:editId="0803E0E9">
            <wp:extent cx="4427621" cy="3219959"/>
            <wp:effectExtent l="0" t="0" r="5080" b="635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cstate="screen">
                      <a:extLst>
                        <a:ext uri="{28A0092B-C50C-407E-A947-70E740481C1C}">
                          <a14:useLocalDpi xmlns:a14="http://schemas.microsoft.com/office/drawing/2010/main"/>
                        </a:ext>
                      </a:extLst>
                    </a:blip>
                    <a:stretch>
                      <a:fillRect/>
                    </a:stretch>
                  </pic:blipFill>
                  <pic:spPr>
                    <a:xfrm>
                      <a:off x="0" y="0"/>
                      <a:ext cx="4431039" cy="3222444"/>
                    </a:xfrm>
                    <a:prstGeom prst="rect">
                      <a:avLst/>
                    </a:prstGeom>
                  </pic:spPr>
                </pic:pic>
              </a:graphicData>
            </a:graphic>
          </wp:inline>
        </w:drawing>
      </w:r>
    </w:p>
    <w:p w14:paraId="1EE98B2F" w14:textId="481821EE" w:rsidR="00056D9C" w:rsidRDefault="00056D9C" w:rsidP="006E24D7">
      <w:pPr>
        <w:pStyle w:val="014FigureCaption"/>
      </w:pPr>
      <w:bookmarkStart w:id="169" w:name="_Toc432085126"/>
      <w:r w:rsidRPr="003A1B7B">
        <w:rPr>
          <w:b/>
        </w:rPr>
        <w:t xml:space="preserve">Figure </w:t>
      </w:r>
      <w:r w:rsidR="005E105A">
        <w:rPr>
          <w:b/>
        </w:rPr>
        <w:t>4</w:t>
      </w:r>
      <w:r w:rsidR="00C72A31">
        <w:rPr>
          <w:b/>
        </w:rPr>
        <w:t>7</w:t>
      </w:r>
      <w:r w:rsidR="009866B4">
        <w:t>.</w:t>
      </w:r>
      <w:r>
        <w:t xml:space="preserve"> Variance Decomposition of Gross Primary Production for Cogongrass Stand</w:t>
      </w:r>
      <w:bookmarkEnd w:id="169"/>
      <w:r>
        <w:t xml:space="preserve"> </w:t>
      </w:r>
    </w:p>
    <w:p w14:paraId="008D3CE1" w14:textId="77777777" w:rsidR="00056D9C" w:rsidRDefault="00056D9C" w:rsidP="00056D9C"/>
    <w:p w14:paraId="45653D0F" w14:textId="77777777" w:rsidR="00056D9C" w:rsidRDefault="00056D9C" w:rsidP="00056D9C"/>
    <w:p w14:paraId="57E44091" w14:textId="77777777" w:rsidR="00056D9C" w:rsidRDefault="00056D9C" w:rsidP="00056D9C">
      <w:r w:rsidRPr="00F63CFE">
        <w:rPr>
          <w:noProof/>
        </w:rPr>
        <w:drawing>
          <wp:inline distT="0" distB="0" distL="0" distR="0" wp14:anchorId="17D7F296" wp14:editId="528210D9">
            <wp:extent cx="4010526" cy="2911488"/>
            <wp:effectExtent l="0" t="0" r="3175"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cstate="screen">
                      <a:extLst>
                        <a:ext uri="{28A0092B-C50C-407E-A947-70E740481C1C}">
                          <a14:useLocalDpi xmlns:a14="http://schemas.microsoft.com/office/drawing/2010/main"/>
                        </a:ext>
                      </a:extLst>
                    </a:blip>
                    <a:stretch>
                      <a:fillRect/>
                    </a:stretch>
                  </pic:blipFill>
                  <pic:spPr>
                    <a:xfrm>
                      <a:off x="0" y="0"/>
                      <a:ext cx="4023436" cy="2920860"/>
                    </a:xfrm>
                    <a:prstGeom prst="rect">
                      <a:avLst/>
                    </a:prstGeom>
                  </pic:spPr>
                </pic:pic>
              </a:graphicData>
            </a:graphic>
          </wp:inline>
        </w:drawing>
      </w:r>
    </w:p>
    <w:p w14:paraId="6A8DD0FE" w14:textId="60DA9275" w:rsidR="00056D9C" w:rsidRDefault="00056D9C" w:rsidP="006E24D7">
      <w:pPr>
        <w:pStyle w:val="014FigureCaption"/>
      </w:pPr>
      <w:bookmarkStart w:id="170" w:name="_Toc432085127"/>
      <w:r w:rsidRPr="003A1B7B">
        <w:rPr>
          <w:b/>
        </w:rPr>
        <w:t xml:space="preserve">Figure </w:t>
      </w:r>
      <w:r w:rsidR="005E105A">
        <w:rPr>
          <w:b/>
        </w:rPr>
        <w:t>4</w:t>
      </w:r>
      <w:r w:rsidR="00C72A31">
        <w:rPr>
          <w:b/>
        </w:rPr>
        <w:t>8</w:t>
      </w:r>
      <w:r w:rsidR="009866B4">
        <w:t>.</w:t>
      </w:r>
      <w:r>
        <w:t xml:space="preserve"> Variance Decomposition of Transpiration in a Cogongrass Stand</w:t>
      </w:r>
      <w:bookmarkEnd w:id="170"/>
    </w:p>
    <w:p w14:paraId="5D9783B4" w14:textId="77777777" w:rsidR="00056D9C" w:rsidRDefault="00056D9C" w:rsidP="00056D9C"/>
    <w:p w14:paraId="18A46BA8" w14:textId="77777777" w:rsidR="00056D9C" w:rsidRDefault="00056D9C" w:rsidP="00056D9C"/>
    <w:p w14:paraId="76C2C8A5" w14:textId="77777777" w:rsidR="00056D9C" w:rsidRDefault="00056D9C" w:rsidP="00056D9C">
      <w:r w:rsidRPr="00F63CFE">
        <w:rPr>
          <w:noProof/>
        </w:rPr>
        <w:lastRenderedPageBreak/>
        <w:drawing>
          <wp:inline distT="0" distB="0" distL="0" distR="0" wp14:anchorId="62CD430D" wp14:editId="77922AFA">
            <wp:extent cx="3761874" cy="2735799"/>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cstate="screen">
                      <a:extLst>
                        <a:ext uri="{28A0092B-C50C-407E-A947-70E740481C1C}">
                          <a14:useLocalDpi xmlns:a14="http://schemas.microsoft.com/office/drawing/2010/main"/>
                        </a:ext>
                      </a:extLst>
                    </a:blip>
                    <a:stretch>
                      <a:fillRect/>
                    </a:stretch>
                  </pic:blipFill>
                  <pic:spPr>
                    <a:xfrm>
                      <a:off x="0" y="0"/>
                      <a:ext cx="3775810" cy="2745934"/>
                    </a:xfrm>
                    <a:prstGeom prst="rect">
                      <a:avLst/>
                    </a:prstGeom>
                  </pic:spPr>
                </pic:pic>
              </a:graphicData>
            </a:graphic>
          </wp:inline>
        </w:drawing>
      </w:r>
    </w:p>
    <w:p w14:paraId="2998601F" w14:textId="77777777" w:rsidR="00056D9C" w:rsidRDefault="00056D9C" w:rsidP="00056D9C"/>
    <w:p w14:paraId="55AC5A9B" w14:textId="3C317B08" w:rsidR="00056D9C" w:rsidRDefault="00056D9C" w:rsidP="006E24D7">
      <w:pPr>
        <w:pStyle w:val="014FigureCaption"/>
      </w:pPr>
      <w:bookmarkStart w:id="171" w:name="_Toc432085128"/>
      <w:r w:rsidRPr="003A1B7B">
        <w:rPr>
          <w:b/>
        </w:rPr>
        <w:t xml:space="preserve">Figure </w:t>
      </w:r>
      <w:r w:rsidR="005E105A">
        <w:rPr>
          <w:b/>
        </w:rPr>
        <w:t>4</w:t>
      </w:r>
      <w:r w:rsidR="00C72A31">
        <w:rPr>
          <w:b/>
        </w:rPr>
        <w:t>9</w:t>
      </w:r>
      <w:r w:rsidR="009866B4">
        <w:t>.</w:t>
      </w:r>
      <w:r>
        <w:t xml:space="preserve"> Variance Decomposition of Leaf Area Index in a Cogongrass Stand</w:t>
      </w:r>
      <w:bookmarkEnd w:id="171"/>
    </w:p>
    <w:p w14:paraId="501CC1E0" w14:textId="77777777" w:rsidR="00056D9C" w:rsidRDefault="00056D9C" w:rsidP="00056D9C"/>
    <w:p w14:paraId="7A4698D8" w14:textId="77777777" w:rsidR="00056D9C" w:rsidRDefault="00056D9C" w:rsidP="00056D9C"/>
    <w:p w14:paraId="01629AF2" w14:textId="77777777" w:rsidR="00056D9C" w:rsidRDefault="00056D9C" w:rsidP="00056D9C">
      <w:r w:rsidRPr="00F63CFE">
        <w:rPr>
          <w:noProof/>
        </w:rPr>
        <w:drawing>
          <wp:inline distT="0" distB="0" distL="0" distR="0" wp14:anchorId="3D87B02E" wp14:editId="197EBC31">
            <wp:extent cx="4219074" cy="3068295"/>
            <wp:effectExtent l="0" t="0" r="0" b="571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screen">
                      <a:extLst>
                        <a:ext uri="{28A0092B-C50C-407E-A947-70E740481C1C}">
                          <a14:useLocalDpi xmlns:a14="http://schemas.microsoft.com/office/drawing/2010/main"/>
                        </a:ext>
                      </a:extLst>
                    </a:blip>
                    <a:stretch>
                      <a:fillRect/>
                    </a:stretch>
                  </pic:blipFill>
                  <pic:spPr>
                    <a:xfrm>
                      <a:off x="0" y="0"/>
                      <a:ext cx="4229047" cy="3075547"/>
                    </a:xfrm>
                    <a:prstGeom prst="rect">
                      <a:avLst/>
                    </a:prstGeom>
                  </pic:spPr>
                </pic:pic>
              </a:graphicData>
            </a:graphic>
          </wp:inline>
        </w:drawing>
      </w:r>
    </w:p>
    <w:p w14:paraId="3EDEEEC9" w14:textId="5149A44B" w:rsidR="00056D9C" w:rsidRDefault="00056D9C" w:rsidP="006E24D7">
      <w:pPr>
        <w:pStyle w:val="014FigureCaption"/>
      </w:pPr>
      <w:bookmarkStart w:id="172" w:name="_Toc432085129"/>
      <w:r w:rsidRPr="003A1B7B">
        <w:rPr>
          <w:b/>
        </w:rPr>
        <w:t xml:space="preserve">Figure </w:t>
      </w:r>
      <w:r w:rsidR="00C72A31">
        <w:rPr>
          <w:b/>
        </w:rPr>
        <w:t>50</w:t>
      </w:r>
      <w:r w:rsidR="009866B4">
        <w:t>.</w:t>
      </w:r>
      <w:r>
        <w:t xml:space="preserve"> Variance Decomposition of Respiration in Cogongrass Stand</w:t>
      </w:r>
      <w:bookmarkEnd w:id="172"/>
    </w:p>
    <w:p w14:paraId="2809F12E" w14:textId="4B876430" w:rsidR="00056D9C" w:rsidRDefault="00056D9C" w:rsidP="006201F3">
      <w:pPr>
        <w:pStyle w:val="006BodyText"/>
      </w:pPr>
      <w:r>
        <w:t xml:space="preserve">As a trial of the methodology our preliminary </w:t>
      </w:r>
      <w:r w:rsidR="00C23426">
        <w:t>fieldwork</w:t>
      </w:r>
      <w:r>
        <w:t xml:space="preserve"> around root respiration was a success. We were able to answer questions about the feasibility of respiration measurements from attached fine roots (possible for rhizomes, not for fine roots), identify pitfalls in methodology (exposure </w:t>
      </w:r>
      <w:r w:rsidR="007B34BD">
        <w:t xml:space="preserve">to sun and heat </w:t>
      </w:r>
      <w:r>
        <w:t xml:space="preserve">before respiration measurements can damage the fine roots). We were also able to obtain 31 samples and 25 complete (fine root and rhizome pair) measurements of root respiration. Figure </w:t>
      </w:r>
      <w:r w:rsidR="000872B9">
        <w:t xml:space="preserve">51 </w:t>
      </w:r>
      <w:r>
        <w:t xml:space="preserve">shows two samples with fine-root measurements and rhizomes separated. We have yet to make corrections for changes in temperature and humidity </w:t>
      </w:r>
      <w:r>
        <w:lastRenderedPageBreak/>
        <w:t xml:space="preserve">that occurred during the measurement process, and both fluctuated drastically. The general </w:t>
      </w:r>
      <w:r w:rsidR="00AF4641">
        <w:t>shapes of the graphs of CO2 measured over time vary</w:t>
      </w:r>
      <w:r>
        <w:t xml:space="preserve">. In addition, we have some concerns about the signal to noise ratio for small signals – particularly with regard to fine roots, that had consistently smaller biomass amounts. </w:t>
      </w:r>
      <w:r w:rsidR="00995845">
        <w:t xml:space="preserve">More correction and quality control is required before these measures can be used to constrain ED2 and fulfill our goal to generate a realistic cogongrass PFT (4 B). </w:t>
      </w:r>
    </w:p>
    <w:p w14:paraId="207636DF" w14:textId="77777777" w:rsidR="00056D9C" w:rsidRPr="00911F39" w:rsidRDefault="00056D9C" w:rsidP="00056D9C"/>
    <w:p w14:paraId="7223D596" w14:textId="77777777" w:rsidR="00056D9C" w:rsidRDefault="00056D9C" w:rsidP="00056D9C">
      <w:r w:rsidRPr="009A65C9">
        <w:rPr>
          <w:noProof/>
        </w:rPr>
        <w:drawing>
          <wp:inline distT="0" distB="0" distL="0" distR="0" wp14:anchorId="2E06515C" wp14:editId="5014D190">
            <wp:extent cx="5715000" cy="312554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24615" cy="3130802"/>
                    </a:xfrm>
                    <a:prstGeom prst="rect">
                      <a:avLst/>
                    </a:prstGeom>
                  </pic:spPr>
                </pic:pic>
              </a:graphicData>
            </a:graphic>
          </wp:inline>
        </w:drawing>
      </w:r>
    </w:p>
    <w:p w14:paraId="63C5CDC2" w14:textId="77777777" w:rsidR="00056D9C" w:rsidRDefault="00056D9C" w:rsidP="00056D9C">
      <w:r w:rsidRPr="00393B7C">
        <w:rPr>
          <w:noProof/>
        </w:rPr>
        <w:t xml:space="preserve"> </w:t>
      </w:r>
    </w:p>
    <w:p w14:paraId="5C63EC5B" w14:textId="76421824" w:rsidR="00995845" w:rsidRDefault="00056D9C" w:rsidP="00995845">
      <w:pPr>
        <w:pStyle w:val="014FigureCaption"/>
      </w:pPr>
      <w:bookmarkStart w:id="173" w:name="_Toc432085130"/>
      <w:r w:rsidRPr="009A65C9">
        <w:rPr>
          <w:b/>
        </w:rPr>
        <w:t xml:space="preserve">Figure </w:t>
      </w:r>
      <w:r w:rsidR="00C72A31">
        <w:rPr>
          <w:b/>
        </w:rPr>
        <w:t>51</w:t>
      </w:r>
      <w:r w:rsidR="009866B4">
        <w:t>.</w:t>
      </w:r>
      <w:r>
        <w:t xml:space="preserve"> </w:t>
      </w:r>
      <w:r w:rsidR="00995845">
        <w:t>Examples of CO</w:t>
      </w:r>
      <w:r w:rsidR="00995845" w:rsidRPr="00CD7868">
        <w:rPr>
          <w:vertAlign w:val="subscript"/>
        </w:rPr>
        <w:t>2</w:t>
      </w:r>
      <w:r w:rsidR="00995845">
        <w:t xml:space="preserve"> Measurements from two cogongrass root samples taken from BARS</w:t>
      </w:r>
      <w:bookmarkEnd w:id="173"/>
    </w:p>
    <w:p w14:paraId="040865D8" w14:textId="77777777" w:rsidR="00056D9C" w:rsidRPr="00DB3497" w:rsidRDefault="00056D9C" w:rsidP="00995845">
      <w:pPr>
        <w:pStyle w:val="014FigureCaption"/>
      </w:pPr>
    </w:p>
    <w:p w14:paraId="3611369E" w14:textId="32F5A36C" w:rsidR="00995845" w:rsidRPr="009116E9" w:rsidRDefault="00995845" w:rsidP="00995845">
      <w:pPr>
        <w:pStyle w:val="004Second-LevelSubheadingBOLD"/>
        <w:ind w:left="0" w:firstLine="0"/>
      </w:pPr>
      <w:bookmarkStart w:id="174" w:name="_Toc414722331"/>
      <w:bookmarkStart w:id="175" w:name="_Toc432085059"/>
      <w:r>
        <w:t>Objectives 4D</w:t>
      </w:r>
      <w:r w:rsidR="00681641">
        <w:t>/</w:t>
      </w:r>
      <w:r>
        <w:t xml:space="preserve">4E: Representation of </w:t>
      </w:r>
      <w:r w:rsidR="009E3E48">
        <w:t>D</w:t>
      </w:r>
      <w:r>
        <w:t xml:space="preserve">isturbance and </w:t>
      </w:r>
      <w:r w:rsidR="009E3E48">
        <w:t>M</w:t>
      </w:r>
      <w:r>
        <w:t>anagement in ED2</w:t>
      </w:r>
      <w:bookmarkEnd w:id="174"/>
      <w:bookmarkEnd w:id="175"/>
    </w:p>
    <w:p w14:paraId="4D690CF6" w14:textId="583B56CB" w:rsidR="00995845" w:rsidRDefault="00995845" w:rsidP="006201F3">
      <w:pPr>
        <w:ind w:firstLine="720"/>
      </w:pPr>
      <w:r>
        <w:t xml:space="preserve">Our full derivation for representing spatial disturbances in a spatially implicit way is </w:t>
      </w:r>
      <w:r w:rsidR="007B34BD">
        <w:t xml:space="preserve">described </w:t>
      </w:r>
      <w:r>
        <w:t xml:space="preserve">in McCabe &amp; Dietze (2019). </w:t>
      </w:r>
      <w:r w:rsidR="005D5C0A">
        <w:t>To</w:t>
      </w:r>
      <w:r>
        <w:t xml:space="preserve"> summar</w:t>
      </w:r>
      <w:r w:rsidR="005D5C0A">
        <w:t>ize</w:t>
      </w:r>
      <w:r>
        <w:t xml:space="preserve"> our results here</w:t>
      </w:r>
      <w:r w:rsidR="005D5C0A">
        <w:t>,</w:t>
      </w:r>
      <w:r>
        <w:t xml:space="preserve"> we represent a spreading disturbance as a function of its shape</w:t>
      </w:r>
      <w:r w:rsidR="007B34BD">
        <w:t>, which</w:t>
      </w:r>
      <w:r>
        <w:t xml:space="preserve"> means it is a function of the probability of a size of the disturbance, and the probability of having a ratio of interior edges to total edges at a specific size (Figure </w:t>
      </w:r>
      <w:r w:rsidR="000872B9">
        <w:t>52</w:t>
      </w:r>
      <w:r>
        <w:t xml:space="preserve">). </w:t>
      </w:r>
      <w:r w:rsidRPr="00086D1B">
        <w:t>To test the performance of the analytical adjacency approximation, we compared the adjacency matrix predicted by this model to that generated by a fully spatial stochastic simulation</w:t>
      </w:r>
      <w:r>
        <w:t xml:space="preserve">. </w:t>
      </w:r>
      <w:r w:rsidRPr="00086D1B">
        <w:t>In both the analytical model and stochastic simulation we initiated the landscape from bare ground (age = 0) and ran the model for 1000 years to reach a steady-state</w:t>
      </w:r>
      <w:r>
        <w:t xml:space="preserve"> (Figure 5</w:t>
      </w:r>
      <w:r w:rsidR="000872B9">
        <w:t>3</w:t>
      </w:r>
      <w:r>
        <w:t>). T</w:t>
      </w:r>
      <w:r w:rsidRPr="00086D1B">
        <w:t xml:space="preserve">he </w:t>
      </w:r>
      <w:r>
        <w:t>analytica</w:t>
      </w:r>
      <w:r w:rsidRPr="006B403E">
        <w:t xml:space="preserve">l </w:t>
      </w:r>
      <w:r w:rsidRPr="007E5930">
        <w:t>adjacencie</w:t>
      </w:r>
      <w:r w:rsidRPr="006B403E">
        <w:t xml:space="preserve">s and stochastic adjacencies were similar, </w:t>
      </w:r>
      <w:r w:rsidR="005D5C0A">
        <w:t>al</w:t>
      </w:r>
      <w:r w:rsidRPr="006B403E">
        <w:t>though the analytical model over</w:t>
      </w:r>
      <w:r w:rsidR="005D5C0A">
        <w:t>-</w:t>
      </w:r>
      <w:r w:rsidRPr="006B403E">
        <w:t>predicted</w:t>
      </w:r>
      <w:r w:rsidRPr="00775026">
        <w:t xml:space="preserve"> the adjacency of new disturbances,</w:t>
      </w:r>
      <m:oMath>
        <m:r>
          <w:rPr>
            <w:rFonts w:ascii="Cambria Math" w:hAnsi="Cambria Math"/>
          </w:rPr>
          <m:t xml:space="preserve"> </m:t>
        </m:r>
        <m:sSub>
          <m:sSubPr>
            <m:ctrlPr>
              <w:rPr>
                <w:rFonts w:ascii="Cambria Math" w:hAnsi="Cambria Math"/>
              </w:rPr>
            </m:ctrlPr>
          </m:sSubPr>
          <m:e>
            <m:r>
              <w:rPr>
                <w:rFonts w:ascii="Cambria Math" w:hAnsi="Cambria Math"/>
              </w:rPr>
              <m:t>A</m:t>
            </m:r>
          </m:e>
          <m:sub>
            <m:r>
              <w:rPr>
                <w:rFonts w:ascii="Cambria Math" w:hAnsi="Cambria Math"/>
              </w:rPr>
              <m:t>0,0</m:t>
            </m:r>
          </m:sub>
        </m:sSub>
        <m:r>
          <m:rPr>
            <m:sty m:val="p"/>
          </m:rPr>
          <w:rPr>
            <w:rFonts w:ascii="Cambria Math" w:hAnsi="Cambria Math"/>
          </w:rPr>
          <m:t>(Figure 53)</m:t>
        </m:r>
      </m:oMath>
      <w:r w:rsidRPr="007E5930">
        <w:t xml:space="preserve">. </w:t>
      </w:r>
      <w:r w:rsidRPr="006B403E">
        <w:t xml:space="preserve">However, the error propagation from </w:t>
      </w:r>
      <m:oMath>
        <m:sSub>
          <m:sSubPr>
            <m:ctrlPr>
              <w:rPr>
                <w:rFonts w:ascii="Cambria Math" w:hAnsi="Cambria Math"/>
              </w:rPr>
            </m:ctrlPr>
          </m:sSubPr>
          <m:e>
            <m:r>
              <w:rPr>
                <w:rFonts w:ascii="Cambria Math" w:hAnsi="Cambria Math"/>
              </w:rPr>
              <m:t>A</m:t>
            </m:r>
          </m:e>
          <m:sub>
            <m:r>
              <w:rPr>
                <w:rFonts w:ascii="Cambria Math" w:hAnsi="Cambria Math"/>
              </w:rPr>
              <m:t>0,0</m:t>
            </m:r>
          </m:sub>
        </m:sSub>
      </m:oMath>
      <w:r w:rsidRPr="006B403E">
        <w:t xml:space="preserve"> is consistent with having the underlying structure fo</w:t>
      </w:r>
      <w:r w:rsidRPr="00086D1B">
        <w:t>r updating the matrix correct</w:t>
      </w:r>
      <w:r w:rsidR="005D5C0A">
        <w:t>ly</w:t>
      </w:r>
      <w:r>
        <w:t>, because it means that structural elements are preserved as the landscape ages</w:t>
      </w:r>
      <w:r w:rsidRPr="00086D1B">
        <w:t>.</w:t>
      </w:r>
    </w:p>
    <w:p w14:paraId="522310BC" w14:textId="77777777" w:rsidR="00995845" w:rsidRPr="00086D1B" w:rsidRDefault="00995845" w:rsidP="00995845">
      <w:pPr>
        <w:pStyle w:val="BodyText"/>
        <w:ind w:firstLine="720"/>
      </w:pPr>
    </w:p>
    <w:p w14:paraId="2645CE32" w14:textId="5692D081" w:rsidR="00995845" w:rsidRDefault="00995845" w:rsidP="006201F3">
      <w:pPr>
        <w:ind w:firstLine="720"/>
      </w:pPr>
      <w:r>
        <w:lastRenderedPageBreak/>
        <w:t xml:space="preserve">When we compared the </w:t>
      </w:r>
      <w:r w:rsidRPr="00086D1B">
        <w:t>disturbance type size distributions</w:t>
      </w:r>
      <w:r>
        <w:t xml:space="preserve"> to one </w:t>
      </w:r>
      <w:r w:rsidR="000872B9">
        <w:t>another we</w:t>
      </w:r>
      <w:r>
        <w:t xml:space="preserve"> </w:t>
      </w:r>
      <w:r w:rsidRPr="00086D1B">
        <w:t xml:space="preserve">found that the majority of disturbance types had significantly distinct distributions (p </w:t>
      </w:r>
      <w:r>
        <w:t>&lt;</w:t>
      </w:r>
      <w:r w:rsidRPr="00086D1B">
        <w:t xml:space="preserve">&lt; 0.001) (Figure </w:t>
      </w:r>
      <w:r>
        <w:t>5</w:t>
      </w:r>
      <w:r w:rsidR="000872B9">
        <w:t>4</w:t>
      </w:r>
      <w:r w:rsidRPr="00086D1B">
        <w:t>)</w:t>
      </w:r>
      <w:r>
        <w:t xml:space="preserve">. The three exceptions were clearcut, wildland fire, and harvest, which had non-significant differences with roughly half of the disturbance classes. Finally, mastication had no significant difference </w:t>
      </w:r>
      <w:r w:rsidR="00DD6D18">
        <w:t>from</w:t>
      </w:r>
      <w:r>
        <w:t xml:space="preserve"> wildfire or chemical</w:t>
      </w:r>
      <w:r w:rsidR="005D5C0A">
        <w:t xml:space="preserve"> disturbance types</w:t>
      </w:r>
      <w:r w:rsidRPr="00386669">
        <w:t>.</w:t>
      </w:r>
      <w:r>
        <w:t xml:space="preserve"> </w:t>
      </w:r>
    </w:p>
    <w:p w14:paraId="65A72298" w14:textId="77777777" w:rsidR="005D5C0A" w:rsidRDefault="005D5C0A" w:rsidP="00995845"/>
    <w:p w14:paraId="5F041C18" w14:textId="5955D10F" w:rsidR="00995845" w:rsidRDefault="00995845" w:rsidP="006201F3">
      <w:pPr>
        <w:ind w:firstLine="720"/>
      </w:pPr>
      <w:r w:rsidRPr="00086D1B">
        <w:t xml:space="preserve">The </w:t>
      </w:r>
      <w:r w:rsidR="005D5C0A">
        <w:t xml:space="preserve">disturbance type </w:t>
      </w:r>
      <w:r w:rsidRPr="00086D1B">
        <w:t xml:space="preserve">size distributions </w:t>
      </w:r>
      <w:r w:rsidR="005D5C0A">
        <w:t>for</w:t>
      </w:r>
      <w:r w:rsidRPr="00086D1B">
        <w:t xml:space="preserve"> Florida and Oregon were significantly different, as well as </w:t>
      </w:r>
      <w:r w:rsidR="005D5C0A">
        <w:t xml:space="preserve">for </w:t>
      </w:r>
      <w:r w:rsidRPr="00086D1B">
        <w:t>the two ecoregions nested within Oregon</w:t>
      </w:r>
      <w:r>
        <w:t xml:space="preserve"> (p &lt; </w:t>
      </w:r>
      <w:r w:rsidRPr="00086D1B">
        <w:t>0.00</w:t>
      </w:r>
      <w:r>
        <w:t>1)</w:t>
      </w:r>
      <w:r w:rsidRPr="00086D1B">
        <w:t>. The two ecoregions</w:t>
      </w:r>
      <w:r>
        <w:t xml:space="preserve"> size distributions</w:t>
      </w:r>
      <w:r w:rsidRPr="00086D1B">
        <w:t xml:space="preserve"> nested within Florida were not found to be significantly different.</w:t>
      </w:r>
      <w:r>
        <w:t xml:space="preserve"> The size distributions have a large range in sample sizes. U</w:t>
      </w:r>
      <w:r w:rsidR="005D5C0A">
        <w:t>.</w:t>
      </w:r>
      <w:r>
        <w:t>S</w:t>
      </w:r>
      <w:r w:rsidR="005D5C0A">
        <w:t>.</w:t>
      </w:r>
      <w:r>
        <w:t xml:space="preserve"> state-level size distributions were based on very large sample sizes (Oregon N = </w:t>
      </w:r>
      <w:r w:rsidRPr="005A76C5">
        <w:t>27</w:t>
      </w:r>
      <w:r w:rsidR="005D5C0A">
        <w:t>,</w:t>
      </w:r>
      <w:r w:rsidRPr="005A76C5">
        <w:t>137</w:t>
      </w:r>
      <w:r w:rsidR="005D5C0A">
        <w:t>;</w:t>
      </w:r>
      <w:r>
        <w:t xml:space="preserve"> Florida N = 20</w:t>
      </w:r>
      <w:r w:rsidR="005D5C0A">
        <w:t>,</w:t>
      </w:r>
      <w:r>
        <w:t>329). Disturbance sample sizes range</w:t>
      </w:r>
      <w:r w:rsidR="005D5C0A">
        <w:t>d</w:t>
      </w:r>
      <w:r>
        <w:t xml:space="preserve"> from harvest with N = 22 to unknown N = </w:t>
      </w:r>
      <w:r w:rsidRPr="005A76C5">
        <w:t>34</w:t>
      </w:r>
      <w:r w:rsidR="005D5C0A">
        <w:t>,</w:t>
      </w:r>
      <w:r w:rsidRPr="005A76C5">
        <w:t>560</w:t>
      </w:r>
      <w:r>
        <w:t xml:space="preserve">. </w:t>
      </w:r>
      <w:r w:rsidRPr="00086D1B">
        <w:t>Unknown disturbances accounted for the majority of disturbance events in the overall dataset</w:t>
      </w:r>
      <w:r>
        <w:t>, and a large proportion of the area (20%)</w:t>
      </w:r>
      <w:r w:rsidRPr="00086D1B">
        <w:t>.</w:t>
      </w:r>
      <w:r>
        <w:t xml:space="preserve"> Disturbance plots show more varied patterns</w:t>
      </w:r>
      <w:r w:rsidR="005D5C0A">
        <w:t>:</w:t>
      </w:r>
      <w:r>
        <w:t xml:space="preserve"> </w:t>
      </w:r>
      <w:r w:rsidR="005D5C0A">
        <w:t>w</w:t>
      </w:r>
      <w:r>
        <w:t xml:space="preserve">ildfire and prescribed fire distributions have long tails, reflecting the influence of rare but large disturbances. In contrast, thinning and mastication have distinct peaks and sharper drop-offs, suggesting more standardized anthropogenic disturbances and smaller sizes. </w:t>
      </w:r>
    </w:p>
    <w:p w14:paraId="3BB6ACF2" w14:textId="77777777" w:rsidR="00995845" w:rsidRPr="005D5C0A" w:rsidRDefault="00995845" w:rsidP="00995845"/>
    <w:p w14:paraId="6A158CCA" w14:textId="7B97E34F" w:rsidR="00995845" w:rsidRDefault="00995845" w:rsidP="00995845">
      <w:r w:rsidRPr="005D5C0A">
        <w:tab/>
      </w:r>
      <w:r w:rsidRPr="001E6F1C">
        <w:rPr>
          <w:color w:val="000000"/>
        </w:rPr>
        <w:t xml:space="preserve">We </w:t>
      </w:r>
      <w:r w:rsidRPr="00086D1B">
        <w:t xml:space="preserve">found a significant effect of </w:t>
      </w:r>
      <w:r>
        <w:t>U</w:t>
      </w:r>
      <w:r w:rsidR="005D5C0A">
        <w:t>.</w:t>
      </w:r>
      <w:r>
        <w:t>S</w:t>
      </w:r>
      <w:r w:rsidR="005D5C0A">
        <w:t>.</w:t>
      </w:r>
      <w:r>
        <w:t xml:space="preserve"> </w:t>
      </w:r>
      <w:r w:rsidRPr="00086D1B">
        <w:t>state (p &lt;</w:t>
      </w:r>
      <w:r>
        <w:t xml:space="preserve"> </w:t>
      </w:r>
      <w:r w:rsidRPr="00086D1B">
        <w:t>0.0</w:t>
      </w:r>
      <w:r>
        <w:t>01</w:t>
      </w:r>
      <w:r w:rsidRPr="00086D1B">
        <w:t>) and ecoregion nested within state (p &lt; 0.01</w:t>
      </w:r>
      <w:r>
        <w:t>)</w:t>
      </w:r>
      <w:r w:rsidRPr="00086D1B">
        <w:t xml:space="preserve">. Oregon had a wider range of interior ratios, with </w:t>
      </w:r>
      <w:r>
        <w:t xml:space="preserve">a higher occurrence of linear disturbances </w:t>
      </w:r>
      <w:r w:rsidRPr="00086D1B">
        <w:t>than Florida</w:t>
      </w:r>
      <w:r>
        <w:t xml:space="preserve"> (</w:t>
      </w:r>
      <w:r w:rsidRPr="001F040D">
        <w:t xml:space="preserve">Figure </w:t>
      </w:r>
      <w:r w:rsidR="000872B9">
        <w:t>55</w:t>
      </w:r>
      <w:r>
        <w:t xml:space="preserve">). </w:t>
      </w:r>
      <w:r w:rsidRPr="00086D1B">
        <w:t>Within Oregon, small disturbances were</w:t>
      </w:r>
      <w:r>
        <w:t xml:space="preserve"> more compact </w:t>
      </w:r>
      <w:r w:rsidRPr="00086D1B">
        <w:t xml:space="preserve">in Marine West Coast forests than in the Western Cordillera small disturbances, but this relationship crosses, such that Marine West Coast disturbances were </w:t>
      </w:r>
      <w:r>
        <w:t xml:space="preserve">less round </w:t>
      </w:r>
      <w:r w:rsidRPr="00086D1B">
        <w:t>at large disturbance sizes. The curves fit for the two ecoregions in Florida are nearly identical</w:t>
      </w:r>
      <w:r>
        <w:t xml:space="preserve"> </w:t>
      </w:r>
      <w:r w:rsidRPr="00086D1B">
        <w:t xml:space="preserve">(Figure </w:t>
      </w:r>
      <w:r w:rsidR="000872B9">
        <w:t>55</w:t>
      </w:r>
      <w:r w:rsidRPr="00086D1B">
        <w:t>).</w:t>
      </w:r>
      <w:r>
        <w:t xml:space="preserve"> </w:t>
      </w:r>
    </w:p>
    <w:p w14:paraId="57C70928" w14:textId="77777777" w:rsidR="00995845" w:rsidRPr="00086D1B" w:rsidRDefault="00995845" w:rsidP="00995845"/>
    <w:p w14:paraId="09B73354" w14:textId="5AAE9953" w:rsidR="00995845" w:rsidRDefault="00995845" w:rsidP="00995845">
      <w:pPr>
        <w:pStyle w:val="BodyText"/>
      </w:pPr>
      <w:r>
        <w:tab/>
      </w:r>
      <w:r w:rsidRPr="00086D1B">
        <w:t xml:space="preserve">In our second hierarchy, there was a significant effect of disturbance type (p &lt; 0.0001), </w:t>
      </w:r>
      <w:r>
        <w:t>but not U</w:t>
      </w:r>
      <w:r w:rsidR="005D5C0A">
        <w:t>.</w:t>
      </w:r>
      <w:r>
        <w:t>S</w:t>
      </w:r>
      <w:r w:rsidR="005D5C0A">
        <w:t>.</w:t>
      </w:r>
      <w:r>
        <w:t xml:space="preserve"> </w:t>
      </w:r>
      <w:r w:rsidRPr="00086D1B">
        <w:t xml:space="preserve">state nested within disturbance (p </w:t>
      </w:r>
      <w:r>
        <w:t>&gt;</w:t>
      </w:r>
      <w:r w:rsidRPr="00086D1B">
        <w:t xml:space="preserve"> 0.</w:t>
      </w:r>
      <w:r>
        <w:t>1</w:t>
      </w:r>
      <w:r w:rsidRPr="00086D1B">
        <w:t>).</w:t>
      </w:r>
      <w:r>
        <w:t xml:space="preserve"> Herbicide is the most distinctively linear, followed by other mechanical, and then unknown.</w:t>
      </w:r>
      <w:r w:rsidRPr="00086D1B">
        <w:t xml:space="preserve"> </w:t>
      </w:r>
      <w:r>
        <w:t>F</w:t>
      </w:r>
      <w:r w:rsidRPr="00086D1B">
        <w:t>ire disturbance types (prescribed</w:t>
      </w:r>
      <w:r>
        <w:t xml:space="preserve"> </w:t>
      </w:r>
      <w:r w:rsidRPr="00086D1B">
        <w:t xml:space="preserve">and wildfire) were closer to the maximum interior ratio curve, suggesting that fires tended to be compact and burned pixels were predominantly adjacent to other burned pixels (Figure </w:t>
      </w:r>
      <w:r>
        <w:t>5</w:t>
      </w:r>
      <w:r w:rsidR="000872B9">
        <w:t>6</w:t>
      </w:r>
      <w:r w:rsidRPr="00086D1B">
        <w:t>). Disturbance-level curves show that prescribed fires are less compact at smaller</w:t>
      </w:r>
      <w:r>
        <w:t xml:space="preserve"> and larger sizes </w:t>
      </w:r>
      <w:r w:rsidRPr="00086D1B">
        <w:t>than natural fires</w:t>
      </w:r>
      <w:r>
        <w:t>, but at the most frequent size are similarly shaped</w:t>
      </w:r>
      <w:r w:rsidRPr="00086D1B">
        <w:t>.</w:t>
      </w:r>
      <w:r>
        <w:t xml:space="preserve"> Thinning resembles other compact disturbances, but begins to become more linear at large sizes relative to wildfire. Clearcut follows a similarly compact pattern to wildfire.  </w:t>
      </w:r>
    </w:p>
    <w:p w14:paraId="5438D14A" w14:textId="0269BFE5" w:rsidR="00995845" w:rsidRPr="00127789" w:rsidRDefault="00995845" w:rsidP="00995845">
      <w:pPr>
        <w:pStyle w:val="BodyText"/>
      </w:pPr>
      <w:r>
        <w:tab/>
        <w:t xml:space="preserve">We developed a method for taking spreading disturbances and modeling them in a spatially implicit way. In the paper we derived a way to represent spreading </w:t>
      </w:r>
      <w:r w:rsidR="005D5C0A">
        <w:t>disturbances, which</w:t>
      </w:r>
      <w:r>
        <w:t xml:space="preserve"> performed well against a stochastic simulation (Figure 5</w:t>
      </w:r>
      <w:r w:rsidR="000872B9">
        <w:t>3</w:t>
      </w:r>
      <w:r>
        <w:t>). Our derivation suggested that size distributions and ratio of interior to total edges captured how a specific disturbance spread. We were able to use these two</w:t>
      </w:r>
      <w:r w:rsidR="005D5C0A">
        <w:t xml:space="preserve"> sources</w:t>
      </w:r>
      <w:r>
        <w:t xml:space="preserve"> of information to distinguish between the disturbance regimes of Florida and Oregon, and to distinguish between different disturbance metrics. Florida is influenced by small and large disturbances, and fewer mid-sized disturbances than Oregon. Anthropogenic disturbances tend to spread with different ratios than natural disturbances. This work will allow us to couple existing spreading fire models to ED2 (objective 4D).</w:t>
      </w:r>
    </w:p>
    <w:p w14:paraId="22C1F16E" w14:textId="77777777" w:rsidR="00995845" w:rsidRDefault="00995845" w:rsidP="00995845"/>
    <w:p w14:paraId="0557D1DF" w14:textId="77777777" w:rsidR="00995845" w:rsidRDefault="00995845" w:rsidP="00995845">
      <w:r>
        <w:lastRenderedPageBreak/>
        <w:br/>
      </w:r>
    </w:p>
    <w:p w14:paraId="151B0160" w14:textId="77777777" w:rsidR="00995845" w:rsidRPr="00795FDC" w:rsidRDefault="00995845" w:rsidP="00995845">
      <w:pPr>
        <w:rPr>
          <w:b/>
        </w:rPr>
      </w:pPr>
    </w:p>
    <w:p w14:paraId="48107D8A" w14:textId="77777777" w:rsidR="00995845" w:rsidRDefault="00995845" w:rsidP="00995845">
      <w:pPr>
        <w:pStyle w:val="NormalWeb"/>
      </w:pPr>
      <w:r w:rsidRPr="009F2C00">
        <w:rPr>
          <w:noProof/>
        </w:rPr>
        <w:drawing>
          <wp:inline distT="0" distB="0" distL="0" distR="0" wp14:anchorId="7776D1AA" wp14:editId="245667F0">
            <wp:extent cx="5943600" cy="151511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943600" cy="1515110"/>
                    </a:xfrm>
                    <a:prstGeom prst="rect">
                      <a:avLst/>
                    </a:prstGeom>
                  </pic:spPr>
                </pic:pic>
              </a:graphicData>
            </a:graphic>
          </wp:inline>
        </w:drawing>
      </w:r>
    </w:p>
    <w:p w14:paraId="3BAD03C8" w14:textId="7E5B9BB7" w:rsidR="00995845" w:rsidRDefault="00995845" w:rsidP="00995845">
      <w:pPr>
        <w:pStyle w:val="014FigureCaption"/>
      </w:pPr>
      <w:bookmarkStart w:id="176" w:name="_Toc432085131"/>
      <w:r w:rsidRPr="009F2C00">
        <w:rPr>
          <w:b/>
        </w:rPr>
        <w:t xml:space="preserve">Figure </w:t>
      </w:r>
      <w:r>
        <w:rPr>
          <w:b/>
        </w:rPr>
        <w:t>5</w:t>
      </w:r>
      <w:r w:rsidR="00C72A31">
        <w:rPr>
          <w:b/>
        </w:rPr>
        <w:t>2</w:t>
      </w:r>
      <w:r>
        <w:rPr>
          <w:b/>
        </w:rPr>
        <w:t>.</w:t>
      </w:r>
      <w:r>
        <w:t xml:space="preserve"> </w:t>
      </w:r>
      <w:r w:rsidRPr="00086D1B">
        <w:t>Adjacency for small disturbances. Edges are labeled as (E)xterior and (I)interior. For size 1, there is 0 probability of self-adjacency (disturbed patches adjacent to other disturbed patches). For size 2 and 3 it is 1/4 and 1/3 respectively, while for size 4 the adjacency is either 1/2 (square configuration) or 3/8 (all other configurations).</w:t>
      </w:r>
      <w:bookmarkEnd w:id="176"/>
    </w:p>
    <w:p w14:paraId="3F51981C" w14:textId="067A2D76" w:rsidR="00056D9C" w:rsidRDefault="00056D9C" w:rsidP="00056D9C">
      <w:pPr>
        <w:pStyle w:val="NormalWeb"/>
      </w:pPr>
    </w:p>
    <w:p w14:paraId="5634C2E8" w14:textId="77777777" w:rsidR="00056D9C" w:rsidRPr="0055128F" w:rsidRDefault="00056D9C" w:rsidP="00056D9C"/>
    <w:p w14:paraId="412611C0" w14:textId="77777777" w:rsidR="00056D9C" w:rsidRPr="005623ED" w:rsidRDefault="00056D9C" w:rsidP="00056D9C">
      <w:pPr>
        <w:pStyle w:val="NormalWeb"/>
      </w:pPr>
    </w:p>
    <w:p w14:paraId="6C83D9ED" w14:textId="77777777" w:rsidR="00056D9C" w:rsidRDefault="00056D9C" w:rsidP="00056D9C">
      <w:r w:rsidRPr="000600F1">
        <w:rPr>
          <w:noProof/>
        </w:rPr>
        <w:lastRenderedPageBreak/>
        <w:drawing>
          <wp:inline distT="0" distB="0" distL="0" distR="0" wp14:anchorId="25AFA60D" wp14:editId="5E8200C9">
            <wp:extent cx="5943600" cy="5943600"/>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screen">
                      <a:extLst>
                        <a:ext uri="{28A0092B-C50C-407E-A947-70E740481C1C}">
                          <a14:useLocalDpi xmlns:a14="http://schemas.microsoft.com/office/drawing/2010/main"/>
                        </a:ext>
                      </a:extLst>
                    </a:blip>
                    <a:stretch>
                      <a:fillRect/>
                    </a:stretch>
                  </pic:blipFill>
                  <pic:spPr>
                    <a:xfrm>
                      <a:off x="0" y="0"/>
                      <a:ext cx="5943600" cy="5943600"/>
                    </a:xfrm>
                    <a:prstGeom prst="rect">
                      <a:avLst/>
                    </a:prstGeom>
                  </pic:spPr>
                </pic:pic>
              </a:graphicData>
            </a:graphic>
          </wp:inline>
        </w:drawing>
      </w:r>
    </w:p>
    <w:p w14:paraId="194C3783" w14:textId="77777777" w:rsidR="00056D9C" w:rsidRDefault="00056D9C" w:rsidP="00056D9C"/>
    <w:p w14:paraId="1BFA4AF9" w14:textId="2DF355FC" w:rsidR="00056D9C" w:rsidRPr="005623ED" w:rsidRDefault="00056D9C" w:rsidP="006E24D7">
      <w:pPr>
        <w:pStyle w:val="014FigureCaption"/>
      </w:pPr>
      <w:bookmarkStart w:id="177" w:name="_Toc432085132"/>
      <w:r w:rsidRPr="009A65C9">
        <w:rPr>
          <w:b/>
        </w:rPr>
        <w:t xml:space="preserve">Figure </w:t>
      </w:r>
      <w:r w:rsidR="005E105A">
        <w:rPr>
          <w:b/>
        </w:rPr>
        <w:t>5</w:t>
      </w:r>
      <w:r w:rsidR="00C72A31">
        <w:rPr>
          <w:b/>
        </w:rPr>
        <w:t>3</w:t>
      </w:r>
      <w:r w:rsidR="009866B4">
        <w:t>.</w:t>
      </w:r>
      <w:r>
        <w:t xml:space="preserve"> </w:t>
      </w:r>
      <w:r w:rsidRPr="005623ED">
        <w:t>Comparison between adjacency matrices for a stochastic spatial simulation analytical approximation (top), and analytical approximation where a correction was applied to A00. All adjacency matrices are after 1,000 years (steady state). To the right are difference matrices between the simulation matrix and the two analytical matrices. Age class aggregated into 10</w:t>
      </w:r>
      <w:r w:rsidR="00DD6D18">
        <w:t>-</w:t>
      </w:r>
      <w:r w:rsidRPr="005623ED">
        <w:t>year bins ([0 − 9] = 0, [10 − 19] = 1, etc.) with all patches 100 year</w:t>
      </w:r>
      <w:r w:rsidR="00DD6D18">
        <w:t>s</w:t>
      </w:r>
      <w:r w:rsidRPr="005623ED">
        <w:t xml:space="preserve"> or older in bin 10. The 10th column of the error matrices was removed because of a summing to 1 constraint.</w:t>
      </w:r>
      <w:bookmarkEnd w:id="177"/>
      <w:r w:rsidRPr="005623ED">
        <w:t xml:space="preserve"> </w:t>
      </w:r>
    </w:p>
    <w:p w14:paraId="6C1AF6A4" w14:textId="77777777" w:rsidR="00056D9C" w:rsidRDefault="00056D9C" w:rsidP="00056D9C">
      <w:r w:rsidRPr="00194B61">
        <w:rPr>
          <w:noProof/>
        </w:rPr>
        <w:lastRenderedPageBreak/>
        <w:drawing>
          <wp:inline distT="0" distB="0" distL="0" distR="0" wp14:anchorId="3C650479" wp14:editId="5A7D1E19">
            <wp:extent cx="3585351" cy="731520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585461" cy="7315423"/>
                    </a:xfrm>
                    <a:prstGeom prst="rect">
                      <a:avLst/>
                    </a:prstGeom>
                  </pic:spPr>
                </pic:pic>
              </a:graphicData>
            </a:graphic>
          </wp:inline>
        </w:drawing>
      </w:r>
    </w:p>
    <w:p w14:paraId="6174D6A8" w14:textId="6B367B50" w:rsidR="00056D9C" w:rsidRDefault="00056D9C" w:rsidP="006E24D7">
      <w:pPr>
        <w:pStyle w:val="014FigureCaption"/>
        <w:rPr>
          <w:b/>
          <w:bCs/>
        </w:rPr>
      </w:pPr>
      <w:bookmarkStart w:id="178" w:name="_Toc432085133"/>
      <w:r w:rsidRPr="009A65C9">
        <w:rPr>
          <w:b/>
        </w:rPr>
        <w:t xml:space="preserve">Figure </w:t>
      </w:r>
      <w:r w:rsidR="005E105A">
        <w:rPr>
          <w:b/>
        </w:rPr>
        <w:t>54</w:t>
      </w:r>
      <w:r w:rsidR="009866B4">
        <w:t>.</w:t>
      </w:r>
      <w:r>
        <w:t xml:space="preserve"> </w:t>
      </w:r>
      <w:r w:rsidRPr="00D76499">
        <w:t xml:space="preserve">Size density plots </w:t>
      </w:r>
      <w:r w:rsidR="004E3859">
        <w:t xml:space="preserve">contrasting </w:t>
      </w:r>
      <w:r w:rsidRPr="00D76499">
        <w:t>ecoregion/state and disturbance type. Colored boxes next to disturbance size density curves show what ecoregion contains the respective disturbance.</w:t>
      </w:r>
      <w:bookmarkEnd w:id="178"/>
      <w:r w:rsidRPr="00D76499">
        <w:t xml:space="preserve"> </w:t>
      </w:r>
    </w:p>
    <w:p w14:paraId="6FCD4D5F" w14:textId="77777777" w:rsidR="00056D9C" w:rsidRDefault="00056D9C" w:rsidP="00056D9C">
      <w:r>
        <w:rPr>
          <w:noProof/>
        </w:rPr>
        <w:lastRenderedPageBreak/>
        <w:drawing>
          <wp:inline distT="0" distB="0" distL="0" distR="0" wp14:anchorId="099C7AAA" wp14:editId="26ACD7EC">
            <wp:extent cx="3600450" cy="7200900"/>
            <wp:effectExtent l="0" t="0" r="635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patial_adjacentcy_Figure10.tif"/>
                    <pic:cNvPicPr/>
                  </pic:nvPicPr>
                  <pic:blipFill>
                    <a:blip r:embed="rId73">
                      <a:extLst>
                        <a:ext uri="{28A0092B-C50C-407E-A947-70E740481C1C}">
                          <a14:useLocalDpi xmlns:a14="http://schemas.microsoft.com/office/drawing/2010/main"/>
                        </a:ext>
                      </a:extLst>
                    </a:blip>
                    <a:stretch>
                      <a:fillRect/>
                    </a:stretch>
                  </pic:blipFill>
                  <pic:spPr>
                    <a:xfrm>
                      <a:off x="0" y="0"/>
                      <a:ext cx="3600450" cy="7200900"/>
                    </a:xfrm>
                    <a:prstGeom prst="rect">
                      <a:avLst/>
                    </a:prstGeom>
                  </pic:spPr>
                </pic:pic>
              </a:graphicData>
            </a:graphic>
          </wp:inline>
        </w:drawing>
      </w:r>
    </w:p>
    <w:p w14:paraId="0CD6A23E" w14:textId="40D17FC4" w:rsidR="00995845" w:rsidRDefault="00056D9C" w:rsidP="00995845">
      <w:pPr>
        <w:pStyle w:val="014FigureCaption"/>
      </w:pPr>
      <w:bookmarkStart w:id="179" w:name="_Toc432085134"/>
      <w:r w:rsidRPr="009A65C9">
        <w:rPr>
          <w:b/>
        </w:rPr>
        <w:t xml:space="preserve">Figure </w:t>
      </w:r>
      <w:r w:rsidR="005E105A">
        <w:rPr>
          <w:b/>
        </w:rPr>
        <w:t>55</w:t>
      </w:r>
      <w:r w:rsidR="00AA378E">
        <w:rPr>
          <w:b/>
        </w:rPr>
        <w:t>.</w:t>
      </w:r>
      <w:r>
        <w:t xml:space="preserve"> </w:t>
      </w:r>
      <w:r w:rsidR="001B483C">
        <w:t>Mean trends of e</w:t>
      </w:r>
      <w:r w:rsidR="00995845" w:rsidRPr="00D76499">
        <w:t>coregion within State</w:t>
      </w:r>
      <w:r w:rsidR="00995845">
        <w:t>.</w:t>
      </w:r>
      <w:r w:rsidR="00995845" w:rsidRPr="00D76499">
        <w:t xml:space="preserve"> Gray hexes </w:t>
      </w:r>
      <w:r w:rsidR="00995845">
        <w:t xml:space="preserve">are </w:t>
      </w:r>
      <w:r w:rsidR="00995845" w:rsidRPr="00D76499">
        <w:t xml:space="preserve">binned-counts of number of disturbance events. Black lines </w:t>
      </w:r>
      <w:r w:rsidR="00995845">
        <w:t xml:space="preserve">are </w:t>
      </w:r>
      <w:r w:rsidR="00995845" w:rsidRPr="00D76499">
        <w:t>core and linear bounding cases.</w:t>
      </w:r>
      <w:bookmarkEnd w:id="179"/>
      <w:r w:rsidR="00995845" w:rsidRPr="00D76499">
        <w:t xml:space="preserve"> </w:t>
      </w:r>
    </w:p>
    <w:p w14:paraId="4B86C4A9" w14:textId="77777777" w:rsidR="00056D9C" w:rsidRDefault="00056D9C" w:rsidP="00995845">
      <w:pPr>
        <w:pStyle w:val="014FigureCaption"/>
      </w:pPr>
    </w:p>
    <w:p w14:paraId="0C335506" w14:textId="77777777" w:rsidR="00056D9C" w:rsidRDefault="00056D9C" w:rsidP="00056D9C"/>
    <w:p w14:paraId="2851818D" w14:textId="77777777" w:rsidR="00056D9C" w:rsidRDefault="00056D9C" w:rsidP="00056D9C">
      <w:r>
        <w:rPr>
          <w:noProof/>
        </w:rPr>
        <w:lastRenderedPageBreak/>
        <w:drawing>
          <wp:inline distT="0" distB="0" distL="0" distR="0" wp14:anchorId="3BC66481" wp14:editId="450A6B2D">
            <wp:extent cx="4737100" cy="4737100"/>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patial_Adjacentcy_Figure11.jpg"/>
                    <pic:cNvPicPr/>
                  </pic:nvPicPr>
                  <pic:blipFill>
                    <a:blip r:embed="rId74" cstate="screen">
                      <a:extLst>
                        <a:ext uri="{28A0092B-C50C-407E-A947-70E740481C1C}">
                          <a14:useLocalDpi xmlns:a14="http://schemas.microsoft.com/office/drawing/2010/main"/>
                        </a:ext>
                      </a:extLst>
                    </a:blip>
                    <a:stretch>
                      <a:fillRect/>
                    </a:stretch>
                  </pic:blipFill>
                  <pic:spPr>
                    <a:xfrm>
                      <a:off x="0" y="0"/>
                      <a:ext cx="4737100" cy="4737100"/>
                    </a:xfrm>
                    <a:prstGeom prst="rect">
                      <a:avLst/>
                    </a:prstGeom>
                  </pic:spPr>
                </pic:pic>
              </a:graphicData>
            </a:graphic>
          </wp:inline>
        </w:drawing>
      </w:r>
    </w:p>
    <w:p w14:paraId="77550F05" w14:textId="36506849" w:rsidR="00995845" w:rsidRDefault="00056D9C" w:rsidP="00995845">
      <w:pPr>
        <w:pStyle w:val="014FigureCaption"/>
      </w:pPr>
      <w:bookmarkStart w:id="180" w:name="_Toc432085135"/>
      <w:r w:rsidRPr="009A65C9">
        <w:rPr>
          <w:b/>
        </w:rPr>
        <w:t xml:space="preserve">Figure </w:t>
      </w:r>
      <w:r w:rsidR="005E105A">
        <w:rPr>
          <w:b/>
        </w:rPr>
        <w:t>56</w:t>
      </w:r>
      <w:r w:rsidR="00AA378E">
        <w:rPr>
          <w:b/>
        </w:rPr>
        <w:t>.</w:t>
      </w:r>
      <w:r>
        <w:t xml:space="preserve"> </w:t>
      </w:r>
      <w:r w:rsidR="00995845" w:rsidRPr="00DE455A">
        <w:t>Mean trends of disturbance type.</w:t>
      </w:r>
      <w:r w:rsidR="00995845">
        <w:t xml:space="preserve"> </w:t>
      </w:r>
      <w:r w:rsidR="00995845" w:rsidRPr="00DE455A">
        <w:t xml:space="preserve">Gray hexes </w:t>
      </w:r>
      <w:r w:rsidR="00995845">
        <w:t xml:space="preserve">are </w:t>
      </w:r>
      <w:r w:rsidR="00995845" w:rsidRPr="00DE455A">
        <w:t xml:space="preserve">binned-counts of number of disturbance events. Black lines </w:t>
      </w:r>
      <w:r w:rsidR="00995845">
        <w:t xml:space="preserve">are </w:t>
      </w:r>
      <w:r w:rsidR="00995845" w:rsidRPr="00DE455A">
        <w:t>linear bounding cases.</w:t>
      </w:r>
      <w:bookmarkEnd w:id="180"/>
      <w:r w:rsidR="00995845" w:rsidRPr="00DE455A">
        <w:t xml:space="preserve"> </w:t>
      </w:r>
    </w:p>
    <w:p w14:paraId="1AC6E164" w14:textId="77777777" w:rsidR="004D3418" w:rsidRDefault="004D3418" w:rsidP="00995845">
      <w:pPr>
        <w:pStyle w:val="014FigureCaption"/>
        <w:sectPr w:rsidR="004D3418" w:rsidSect="00056D9C">
          <w:headerReference w:type="default" r:id="rId75"/>
          <w:footerReference w:type="default" r:id="rId76"/>
          <w:footnotePr>
            <w:numRestart w:val="eachSect"/>
          </w:footnotePr>
          <w:pgSz w:w="12240" w:h="15840"/>
          <w:pgMar w:top="1440" w:right="1440" w:bottom="1440" w:left="1440" w:header="720" w:footer="720" w:gutter="0"/>
          <w:cols w:space="720"/>
          <w:docGrid w:linePitch="360"/>
        </w:sectPr>
      </w:pPr>
    </w:p>
    <w:p w14:paraId="7FBCAF92" w14:textId="77777777" w:rsidR="00D81562" w:rsidRPr="00681641" w:rsidRDefault="00D81562" w:rsidP="00D81562">
      <w:pPr>
        <w:pStyle w:val="002CHAPTERTITLE"/>
        <w:rPr>
          <w:sz w:val="28"/>
        </w:rPr>
      </w:pPr>
      <w:bookmarkStart w:id="181" w:name="_Toc411677915"/>
      <w:bookmarkStart w:id="182" w:name="_Toc432085060"/>
      <w:r w:rsidRPr="00681641">
        <w:rPr>
          <w:sz w:val="28"/>
        </w:rPr>
        <w:lastRenderedPageBreak/>
        <w:t>CONCLUSIONS TO DATE</w:t>
      </w:r>
      <w:bookmarkEnd w:id="182"/>
    </w:p>
    <w:p w14:paraId="04A86542" w14:textId="77777777" w:rsidR="00D81562" w:rsidRDefault="00D81562" w:rsidP="00D81562">
      <w:pPr>
        <w:spacing w:before="180" w:after="180"/>
        <w:ind w:firstLine="720"/>
      </w:pPr>
      <w:r>
        <w:t>The overall objective of this research is to investigate the</w:t>
      </w:r>
      <w:r w:rsidRPr="003B6142">
        <w:t xml:space="preserve"> consequences of climate change, including altered fire regimes and plant communities, and their interactions with wildlife, for human risk of exposure to TBDs in the southeastern U.S.</w:t>
      </w:r>
      <w:r>
        <w:t xml:space="preserve"> Through field surveys conducted in 2017 and 2018 spanning nine DoD installations and 92 sampled plots across a climate gradient, we have investigated the effects of time since fire and cogongrass invasion on tree and shrub cover, understory herbaceous cover and species diversity, ground cover and litter layer, wildlife host abundance, and tick abundance. We find that tree species richness and shrub and sampling density both increase with time since fire, which is consistent with previous research that suggests the maintenance of longleaf pine ecosystems requires frequent application of prescribed fire. Our sampling of understory herbaceous cover and species diversity suggests that percent cover of herbaceous vegetation does not change with time since fire in uninvaded plots, but shows a trend toward increasing over time in invaded plots, though these are limited in our analyses due to active management of cogongrass on DoD installations. Analysis of litter biomass and litter cover indicates that both increase with time since fire in both invaded and uninvaded plots, and litter cover is higher in uninvaded plots. Analysis of host abundance based upon surveys of host dung indicate no relationship with time since fire for all host species surveyed combined. Tick abundances, however, significantly increase with time since fire in both invaded and uninvaded plots, suggesting that abiotic conditions related to fire management, canopy cover, and litter cover are the primary drivers of tick abundance in fire-managed longleaf pine habitats. Our next steps include identifying and sampling more cogongrass-invaded areas since these are limited to-date in our dataset and require additional sampling to tease out effects on, for example, tick abundance and herbaceous cover.</w:t>
      </w:r>
    </w:p>
    <w:p w14:paraId="4B415A23" w14:textId="77777777" w:rsidR="00D81562" w:rsidRDefault="00D81562" w:rsidP="00D81562">
      <w:pPr>
        <w:spacing w:before="180" w:after="180"/>
        <w:rPr>
          <w:szCs w:val="36"/>
        </w:rPr>
      </w:pPr>
      <w:r>
        <w:tab/>
        <w:t>Two major experimental objectives of this research are to more precisely measure the fire characteristics of invasive cogongrass and to determine its direct effects on off-host tick survival. Several studies have previously investigated the effects of cogongrass on fire dynamics. For example, r</w:t>
      </w:r>
      <w:r w:rsidRPr="00035E3D">
        <w:t>esearch in Florida sandhill found cogongrass to burn at a maximum temperature of 458 °C with a mean of 260.9 ± 13.7 °C, and native areas burned at a maximum of 318 °C with a mean of 218.3 ± 14.5 °C (Lippincott 2000).</w:t>
      </w:r>
      <w:r>
        <w:t xml:space="preserve"> However, this research was performed under natural conditions within the context of prescribed burns, which are subject to considerable variation due to environmental conditions. We sought to measure more directly the range and duration of fire temperatures and flame heights across a gradient in cogongrass biomass, the latter of which is particularly relevant to potential longleaf pine mortality. Thus, w</w:t>
      </w:r>
      <w:r w:rsidRPr="00035E3D">
        <w:t>e developed the fine aboveground biomass incineration organizer (FABIO) as a freestanding, outdoor device to efficiently manipulate fuel structure and assess the effects on fire intensity</w:t>
      </w:r>
      <w:r>
        <w:t xml:space="preserve"> metrics</w:t>
      </w:r>
      <w:r w:rsidRPr="00035E3D">
        <w:t>. These outdoor, small-scale (1 m</w:t>
      </w:r>
      <w:r w:rsidRPr="00447A1C">
        <w:rPr>
          <w:vertAlign w:val="superscript"/>
        </w:rPr>
        <w:t>2</w:t>
      </w:r>
      <w:r w:rsidRPr="00035E3D">
        <w:t xml:space="preserve">), experimental fires allowed for repeated measurements of fire </w:t>
      </w:r>
      <w:r>
        <w:t>temperatures and flame heights</w:t>
      </w:r>
      <w:r w:rsidRPr="00035E3D">
        <w:t xml:space="preserve"> across multiple fuel loads</w:t>
      </w:r>
      <w:r>
        <w:t xml:space="preserve">. </w:t>
      </w:r>
      <w:r w:rsidRPr="00035E3D">
        <w:t xml:space="preserve">The maximum temperature recorded during experimental fires of either piled-only or standing-only </w:t>
      </w:r>
      <w:r>
        <w:t xml:space="preserve">cogongrass </w:t>
      </w:r>
      <w:r w:rsidRPr="00035E3D">
        <w:t>fuels ranged from “near-ambient” temperatures of 40ºC (standing fuel at 0 cm and 50 cm height) to a high of 824ºC (piled fuel at 50 cm).</w:t>
      </w:r>
      <w:r w:rsidRPr="00035E3D">
        <w:rPr>
          <w:szCs w:val="36"/>
        </w:rPr>
        <w:t xml:space="preserve"> </w:t>
      </w:r>
      <w:r w:rsidRPr="004D6D94">
        <w:rPr>
          <w:szCs w:val="36"/>
        </w:rPr>
        <w:t>Maximum temperatures were greater with larger fuel loads, and piled fuels generated greater maximum temperatures at lower fuel loads and closer to the ground</w:t>
      </w:r>
      <w:r>
        <w:rPr>
          <w:szCs w:val="36"/>
        </w:rPr>
        <w:t>.</w:t>
      </w:r>
      <w:r w:rsidRPr="00035E3D">
        <w:rPr>
          <w:szCs w:val="36"/>
        </w:rPr>
        <w:t xml:space="preserve"> </w:t>
      </w:r>
      <w:r w:rsidRPr="004D6D94">
        <w:rPr>
          <w:szCs w:val="36"/>
        </w:rPr>
        <w:t>Models of maximum temperature showed significant effects of fuel load and fuel structure at 0 and 25 cm, but only fuel load was significant at 50 cm</w:t>
      </w:r>
      <w:r>
        <w:rPr>
          <w:szCs w:val="36"/>
        </w:rPr>
        <w:t>.</w:t>
      </w:r>
    </w:p>
    <w:p w14:paraId="252BBD4B" w14:textId="77777777" w:rsidR="00D81562" w:rsidRDefault="00D81562" w:rsidP="00D81562">
      <w:pPr>
        <w:spacing w:before="180" w:after="180"/>
      </w:pPr>
      <w:r>
        <w:rPr>
          <w:szCs w:val="36"/>
        </w:rPr>
        <w:lastRenderedPageBreak/>
        <w:tab/>
        <w:t xml:space="preserve">Additionally, ongoing is an experiment to determine the effects of cogongrass invasion on the off-host survival of </w:t>
      </w:r>
      <w:r w:rsidRPr="00035E3D">
        <w:rPr>
          <w:i/>
          <w:szCs w:val="36"/>
        </w:rPr>
        <w:t>A. americanum</w:t>
      </w:r>
      <w:r>
        <w:rPr>
          <w:szCs w:val="36"/>
        </w:rPr>
        <w:t xml:space="preserve">. </w:t>
      </w:r>
      <w:r>
        <w:t xml:space="preserve">To assess the effects of cogongrass invasion on tick survival, a total of </w:t>
      </w:r>
      <w:r w:rsidRPr="002C7645">
        <w:t>12 invaded and 12 uninvaded</w:t>
      </w:r>
      <w:r>
        <w:t xml:space="preserve"> plots were established and a</w:t>
      </w:r>
      <w:r w:rsidRPr="002C7645">
        <w:t>t the center of each plot, mesh bags were deployed containing 10 nymph, 5 female adult, and 5 male ad</w:t>
      </w:r>
      <w:r>
        <w:t xml:space="preserve">ult </w:t>
      </w:r>
      <w:r w:rsidRPr="002C7645">
        <w:t>life stage</w:t>
      </w:r>
      <w:r>
        <w:t xml:space="preserve"> ticks. </w:t>
      </w:r>
      <w:r w:rsidRPr="00035E3D">
        <w:t>After 264 days, 63% of adult ticks were alive in the cogongrass invasion with only 3% surviving in the uninvaded area</w:t>
      </w:r>
      <w:r>
        <w:t>. Relative humidity was substantially higher in the invasion compared to adjacent native plant communities. In the absence of other causes of mortality ticks die due to desiccation, so the higher relative humidity likely is the critical mechanism by which cogongrass invasion is extending tick survival time. While this experiment is ongoing, a recent burst of tick mortality (as of March 26</w:t>
      </w:r>
      <w:r w:rsidRPr="006230E3">
        <w:rPr>
          <w:vertAlign w:val="superscript"/>
        </w:rPr>
        <w:t>th</w:t>
      </w:r>
      <w:r>
        <w:t xml:space="preserve">, 2019) indicates the majority of the remaining ticks will soon succumb to desiccation. These data indicate already an extraordinary effect of cogongrass in extending tick survival relative to native vegetation. </w:t>
      </w:r>
    </w:p>
    <w:p w14:paraId="1A09B227" w14:textId="77777777" w:rsidR="00D81562" w:rsidRDefault="00D81562" w:rsidP="00D81562">
      <w:pPr>
        <w:spacing w:before="180" w:after="180"/>
      </w:pPr>
      <w:r>
        <w:tab/>
        <w:t>To assess the prevalence of a diversity of tick-borne pathogens and other microbes (collectively termed “tick-borne agents”), we have developed an NGS protocol using the Fluidigm Access Array system. Thus far we have analyzed 466 ticks collected as part of the field surveys across DoD installations in 2017 and 2018, and have identified the presence of numerous pathogens, including the causative agents in humans of anaplasmosis, ehrlichiosis, and spotted fever rickettsiosis. U</w:t>
      </w:r>
      <w:r w:rsidRPr="00206D38">
        <w:t xml:space="preserve">sing </w:t>
      </w:r>
      <w:r>
        <w:t>the NGS</w:t>
      </w:r>
      <w:r w:rsidRPr="00206D38">
        <w:t xml:space="preserve"> </w:t>
      </w:r>
      <w:r>
        <w:t xml:space="preserve">approach, thus far we have </w:t>
      </w:r>
      <w:r w:rsidRPr="00D722BD">
        <w:t xml:space="preserve">identified </w:t>
      </w:r>
      <w:r>
        <w:t>DNA from 23</w:t>
      </w:r>
      <w:r w:rsidRPr="00D722BD">
        <w:t xml:space="preserve"> </w:t>
      </w:r>
      <w:r>
        <w:t>unique</w:t>
      </w:r>
      <w:r w:rsidRPr="00D722BD">
        <w:t xml:space="preserve"> TBAs</w:t>
      </w:r>
      <w:r>
        <w:t xml:space="preserve"> in these field-collected ticks:</w:t>
      </w:r>
      <w:r w:rsidRPr="00D722BD">
        <w:t xml:space="preserve"> </w:t>
      </w:r>
      <w:r>
        <w:t>16</w:t>
      </w:r>
      <w:r w:rsidRPr="00D722BD">
        <w:t xml:space="preserve"> to species</w:t>
      </w:r>
      <w:r>
        <w:t xml:space="preserve">, four to genus, and three which best matched to known sequences with 97% - 98.9% identity were designated as “-like” the closest species. </w:t>
      </w:r>
      <w:r w:rsidRPr="006230E3">
        <w:t>Extractions and analysis of DNA from ticks collected in 2017 and 2018 is ongoing, and additional ticks collected as part of field surveys in field season 2019 will be subjected to the same assays described above. Collectively this will generate a robust dataset across which to analyze the effects of time since fire and fire return interval, plant invasions, wildlife host densities, and climate, on the density of ticks, tick infection rates, and their product, the density of infected ticks. Together these dependent variables represent entomological estimates of disease risk, and the precise identification of a diversity of TBAs will create an unprecedented knowledge of tick-borne disease risk for military installations in the southeastern U.S.</w:t>
      </w:r>
    </w:p>
    <w:p w14:paraId="010435B9" w14:textId="7DB79558" w:rsidR="00D81562" w:rsidRDefault="00D81562" w:rsidP="00D81562">
      <w:pPr>
        <w:spacing w:before="180" w:after="180"/>
        <w:ind w:firstLine="720"/>
      </w:pPr>
      <w:r>
        <w:t>Through our development of a spatially explicit model, ED2, we are taking advantage of southeastern DoD sites as an ecological system that have several interesting interacting dynamics. In our field sampling and experimental sections we have outlined how we are refining our understanding of how these dynamics behave under current climate conditions. By translating our experimental understanding into a model, we hope to forecast how this system will behave under future climate scenarios. With this wider goal in mind we have been building and validating a model that can capture the interaction between successional changes, cogongrass, and fire that can be used to explore different scenarios. Using the ED2 model, we</w:t>
      </w:r>
      <w:r w:rsidRPr="00086D1B">
        <w:t xml:space="preserve"> </w:t>
      </w:r>
      <w:r>
        <w:t>laid</w:t>
      </w:r>
      <w:r w:rsidRPr="00086D1B">
        <w:t xml:space="preserve"> out a theoretical derivation for spatially implicit scaling of disturbances, and explore the descriptive capacity of metrics that emerge from our derivation. We found that we were able to capture how different spread probabilities alter a landscape, and could update adjacency dynamically with new disturbances and stand age. We note the implications of this technique apply widely to multiple problems in scaling through the improvement of ecosystem models, development of null models and characterization of disturbance regimes</w:t>
      </w:r>
      <w:r>
        <w:t xml:space="preserve">. This lays the groundwork for coupling existing fire models to the ED2 model, as well as opening up fire models to computationally efficient, spatially implicit frameworks. Next steps in this research </w:t>
      </w:r>
      <w:r>
        <w:lastRenderedPageBreak/>
        <w:t xml:space="preserve">include </w:t>
      </w:r>
      <w:r w:rsidR="001E0DF8">
        <w:t>a</w:t>
      </w:r>
      <w:r>
        <w:t xml:space="preserve"> </w:t>
      </w:r>
      <w:r w:rsidR="001E0DF8">
        <w:t>further calibration of</w:t>
      </w:r>
      <w:r>
        <w:t xml:space="preserve"> a cogongrass PFT based upon field-collected and previously published data, and incorporate ticks and TBAs as outputs from the model.</w:t>
      </w:r>
    </w:p>
    <w:p w14:paraId="198DAC7D" w14:textId="6B1EE650" w:rsidR="00D81562" w:rsidRDefault="00D81562">
      <w:r>
        <w:br w:type="page"/>
      </w:r>
    </w:p>
    <w:p w14:paraId="1E006FCE" w14:textId="77777777" w:rsidR="00056D9C" w:rsidRDefault="00056D9C" w:rsidP="00D81562">
      <w:pPr>
        <w:pStyle w:val="002CHAPTERTITLE"/>
        <w:rPr>
          <w:rFonts w:cs="Arial"/>
          <w:sz w:val="32"/>
        </w:rPr>
      </w:pPr>
      <w:bookmarkStart w:id="183" w:name="_Toc432085061"/>
      <w:r w:rsidRPr="003F55DD">
        <w:rPr>
          <w:rFonts w:cs="Arial"/>
          <w:sz w:val="32"/>
        </w:rPr>
        <w:lastRenderedPageBreak/>
        <w:t>Literature Cited</w:t>
      </w:r>
      <w:bookmarkEnd w:id="181"/>
      <w:bookmarkEnd w:id="183"/>
    </w:p>
    <w:p w14:paraId="4B748D42" w14:textId="77777777" w:rsidR="00CA6930" w:rsidRPr="009B7523" w:rsidRDefault="00CA6930" w:rsidP="00CA6930">
      <w:pPr>
        <w:pStyle w:val="Bibliography"/>
      </w:pPr>
      <w:r w:rsidRPr="009B7523">
        <w:fldChar w:fldCharType="begin" w:fldLock="1"/>
      </w:r>
      <w:r w:rsidRPr="009B7523">
        <w:instrText xml:space="preserve">ADDIN Mendeley Bibliography CSL_BIBLIOGRAPHY </w:instrText>
      </w:r>
      <w:r w:rsidRPr="009B7523">
        <w:fldChar w:fldCharType="separate"/>
      </w:r>
      <w:r w:rsidRPr="009B7523">
        <w:rPr>
          <w:b/>
          <w:bCs/>
        </w:rPr>
        <w:t>Abatzoglou, J. T., A. P. Williams, L. Boschetti, M. Zubkova, and C. A. Kolden</w:t>
      </w:r>
      <w:r w:rsidRPr="009B7523">
        <w:t xml:space="preserve">. </w:t>
      </w:r>
      <w:r w:rsidRPr="009B7523">
        <w:rPr>
          <w:b/>
          <w:bCs/>
        </w:rPr>
        <w:t>2018</w:t>
      </w:r>
      <w:r w:rsidRPr="009B7523">
        <w:t>. Global patterns of interannual climate-fire relationships. Global Change Biology.</w:t>
      </w:r>
    </w:p>
    <w:p w14:paraId="515C0C05" w14:textId="77777777" w:rsidR="00CA6930" w:rsidRPr="009B7523" w:rsidRDefault="00CA6930" w:rsidP="00CA6930">
      <w:pPr>
        <w:pStyle w:val="Bibliography"/>
      </w:pPr>
      <w:r w:rsidRPr="009B7523">
        <w:rPr>
          <w:b/>
          <w:bCs/>
        </w:rPr>
        <w:t>Abramoff, R. Z., and A. C. Finzi</w:t>
      </w:r>
      <w:r w:rsidRPr="009B7523">
        <w:t xml:space="preserve">. </w:t>
      </w:r>
      <w:r w:rsidRPr="009B7523">
        <w:rPr>
          <w:b/>
          <w:bCs/>
        </w:rPr>
        <w:t>2016</w:t>
      </w:r>
      <w:r w:rsidRPr="009B7523">
        <w:t>. Seasonality and partitioning of Root allocation to rhizosphere soils in a midlatitude forest. Ecosphere. 7.</w:t>
      </w:r>
    </w:p>
    <w:p w14:paraId="5345FCFF" w14:textId="77777777" w:rsidR="00CA6930" w:rsidRPr="009B7523" w:rsidRDefault="00CA6930" w:rsidP="00CA6930">
      <w:pPr>
        <w:pStyle w:val="Bibliography"/>
      </w:pPr>
      <w:r w:rsidRPr="009B7523">
        <w:rPr>
          <w:b/>
          <w:bCs/>
        </w:rPr>
        <w:t>Ainsworth, E. A., and S. P. Long</w:t>
      </w:r>
      <w:r w:rsidRPr="009B7523">
        <w:t xml:space="preserve">. </w:t>
      </w:r>
      <w:r w:rsidRPr="009B7523">
        <w:rPr>
          <w:b/>
          <w:bCs/>
        </w:rPr>
        <w:t>2004</w:t>
      </w:r>
      <w:r w:rsidRPr="009B7523">
        <w:t>. What have we learned from 15 years of free-air CO2 enrichment (FACE)? A meta-analytic review of the responses of photosynthesis, canopy properties and plant production to rising CO2. New Phytologist. 165: 351–372.</w:t>
      </w:r>
    </w:p>
    <w:p w14:paraId="3F07B308" w14:textId="77777777" w:rsidR="00CA6930" w:rsidRPr="009B7523" w:rsidRDefault="00CA6930" w:rsidP="00CA6930">
      <w:pPr>
        <w:pStyle w:val="Bibliography"/>
      </w:pPr>
      <w:r w:rsidRPr="009B7523">
        <w:rPr>
          <w:b/>
          <w:bCs/>
        </w:rPr>
        <w:t>Alba, C., J. E. NeSmith, C. Fahey, C. Angelini, and S. L. Flory</w:t>
      </w:r>
      <w:r w:rsidRPr="009B7523">
        <w:t xml:space="preserve">. </w:t>
      </w:r>
      <w:r w:rsidRPr="009B7523">
        <w:rPr>
          <w:b/>
          <w:bCs/>
        </w:rPr>
        <w:t>2017</w:t>
      </w:r>
      <w:r w:rsidRPr="009B7523">
        <w:t>. Methods to test the interactive effects of drought and plant invasion on ecosystem structure and function using complementary common garden and field experiments. Ecology and Evolution. 7: 1442–1452.</w:t>
      </w:r>
    </w:p>
    <w:p w14:paraId="256BFF11" w14:textId="77777777" w:rsidR="00CA6930" w:rsidRPr="009B7523" w:rsidRDefault="00CA6930" w:rsidP="00CA6930">
      <w:pPr>
        <w:pStyle w:val="Bibliography"/>
        <w:rPr>
          <w:bCs/>
        </w:rPr>
      </w:pPr>
      <w:r w:rsidRPr="009B7523">
        <w:rPr>
          <w:b/>
          <w:bCs/>
        </w:rPr>
        <w:t xml:space="preserve">Allan, S.A., L.A. Simmons and M.J. Burridge. 2001. </w:t>
      </w:r>
      <w:r w:rsidRPr="009B7523">
        <w:rPr>
          <w:bCs/>
        </w:rPr>
        <w:t>Ixodid ticks on white-tailed deer and feral swine in Florida. Journal of Vector Ecology 26(1): 93-102.</w:t>
      </w:r>
    </w:p>
    <w:p w14:paraId="3B24FBC1" w14:textId="77777777" w:rsidR="00CA6930" w:rsidRPr="009B7523" w:rsidRDefault="00CA6930" w:rsidP="00CA6930">
      <w:pPr>
        <w:pStyle w:val="Bibliography"/>
        <w:rPr>
          <w:bCs/>
        </w:rPr>
      </w:pPr>
      <w:r w:rsidRPr="009B7523">
        <w:rPr>
          <w:b/>
          <w:bCs/>
        </w:rPr>
        <w:t>Allan, B.F. 2009.</w:t>
      </w:r>
      <w:r w:rsidRPr="009B7523">
        <w:rPr>
          <w:bCs/>
        </w:rPr>
        <w:t xml:space="preserve"> Influence of prescribed burns on the abundance of Amblyomma americanum (Acari: Ixodidae) in the Missouri Ozarks. Journal of Medical Entomology 46:1030-1036.</w:t>
      </w:r>
    </w:p>
    <w:p w14:paraId="14DAE705" w14:textId="77777777" w:rsidR="00CA6930" w:rsidRPr="009B7523" w:rsidRDefault="00CA6930" w:rsidP="00CA6930">
      <w:pPr>
        <w:pStyle w:val="Bibliography"/>
        <w:rPr>
          <w:b/>
          <w:bCs/>
        </w:rPr>
      </w:pPr>
      <w:r w:rsidRPr="009B7523">
        <w:rPr>
          <w:b/>
          <w:bCs/>
        </w:rPr>
        <w:t xml:space="preserve">Allan, B.F., H.P. Dutra, L.S. Goessling, K. Barnett, J.M. Chase, R.J. Marquis, G.C. Pang, G.A. Storch, R.E. Thach and J.L. Orrock. 2010a. </w:t>
      </w:r>
      <w:r w:rsidRPr="009B7523">
        <w:rPr>
          <w:bCs/>
        </w:rPr>
        <w:t>Invasive honeysuckle eradication reduces tick-borne disease risk by altering host dynamics.  Proceedings of the Nati</w:t>
      </w:r>
      <w:r>
        <w:rPr>
          <w:bCs/>
        </w:rPr>
        <w:t>onal Academy of Sciences 107</w:t>
      </w:r>
      <w:r w:rsidRPr="009B7523">
        <w:rPr>
          <w:bCs/>
        </w:rPr>
        <w:t>:18523-18527.</w:t>
      </w:r>
    </w:p>
    <w:p w14:paraId="2CDD5E5E" w14:textId="77777777" w:rsidR="00CA6930" w:rsidRPr="009B7523" w:rsidRDefault="00CA6930" w:rsidP="00CA6930">
      <w:pPr>
        <w:pStyle w:val="Bibliography"/>
        <w:rPr>
          <w:bCs/>
        </w:rPr>
      </w:pPr>
      <w:r w:rsidRPr="009B7523">
        <w:rPr>
          <w:b/>
          <w:bCs/>
        </w:rPr>
        <w:t xml:space="preserve">Allan, B.F., L.S. Goessling, G.A. Storch and R.E. Thach. 2010b. </w:t>
      </w:r>
      <w:r w:rsidRPr="009B7523">
        <w:rPr>
          <w:bCs/>
        </w:rPr>
        <w:t xml:space="preserve">Blood meal analysis to identify reservoir hosts for </w:t>
      </w:r>
      <w:r w:rsidRPr="009B7523">
        <w:rPr>
          <w:bCs/>
          <w:i/>
        </w:rPr>
        <w:t>Amblyomma americanum</w:t>
      </w:r>
      <w:r w:rsidRPr="009B7523">
        <w:rPr>
          <w:bCs/>
        </w:rPr>
        <w:t xml:space="preserve"> ticks. Em</w:t>
      </w:r>
      <w:r>
        <w:rPr>
          <w:bCs/>
        </w:rPr>
        <w:t>erging Infectious Diseases 16</w:t>
      </w:r>
      <w:r w:rsidRPr="009B7523">
        <w:rPr>
          <w:bCs/>
        </w:rPr>
        <w:t>: 433-440.</w:t>
      </w:r>
    </w:p>
    <w:p w14:paraId="437A14CA" w14:textId="77777777" w:rsidR="00CA6930" w:rsidRPr="009B7523" w:rsidRDefault="00CA6930" w:rsidP="00CA6930">
      <w:r w:rsidRPr="009B7523">
        <w:rPr>
          <w:rStyle w:val="csl-entry"/>
          <w:b/>
        </w:rPr>
        <w:t>Anderson, H. E. 1982.</w:t>
      </w:r>
      <w:r w:rsidRPr="009B7523">
        <w:rPr>
          <w:rStyle w:val="csl-entry"/>
        </w:rPr>
        <w:t xml:space="preserve"> </w:t>
      </w:r>
      <w:r w:rsidRPr="009B7523">
        <w:rPr>
          <w:rStyle w:val="csl-entry"/>
          <w:iCs/>
        </w:rPr>
        <w:t>Aids to determining fuel models for estimating fire behavior</w:t>
      </w:r>
      <w:r w:rsidRPr="009B7523">
        <w:rPr>
          <w:rStyle w:val="csl-entry"/>
        </w:rPr>
        <w:t xml:space="preserve"> (No. INT-</w:t>
      </w:r>
      <w:r w:rsidRPr="009B7523">
        <w:rPr>
          <w:rStyle w:val="csl-entry"/>
        </w:rPr>
        <w:tab/>
        <w:t xml:space="preserve">GTR-122). Ogden, UT: U.S. Department of Agriculture, Forest Service, Intermountain </w:t>
      </w:r>
      <w:r w:rsidRPr="009B7523">
        <w:rPr>
          <w:rStyle w:val="csl-entry"/>
        </w:rPr>
        <w:tab/>
        <w:t xml:space="preserve">Forest and Range Experiment Station. Retrieved from </w:t>
      </w:r>
      <w:r w:rsidRPr="009B7523">
        <w:rPr>
          <w:rStyle w:val="csl-entry"/>
        </w:rPr>
        <w:tab/>
        <w:t>https://www.fs.usda.gov/treesearch/pubs/6447</w:t>
      </w:r>
    </w:p>
    <w:p w14:paraId="3D7C5EA7" w14:textId="77777777" w:rsidR="00CA6930" w:rsidRPr="009B7523" w:rsidRDefault="00CA6930" w:rsidP="00CA6930">
      <w:pPr>
        <w:pStyle w:val="Bibliography"/>
        <w:rPr>
          <w:bCs/>
        </w:rPr>
      </w:pPr>
      <w:r w:rsidRPr="009B7523">
        <w:rPr>
          <w:b/>
          <w:bCs/>
        </w:rPr>
        <w:t xml:space="preserve">Berggoetz, M., M. Schmida, D. Stona, V. Wyssa, C. Chevillonb, A.-M. Pretoriusc, L. Gern. 2014. </w:t>
      </w:r>
      <w:r w:rsidRPr="009B7523">
        <w:rPr>
          <w:bCs/>
        </w:rPr>
        <w:t>Tick-borne pathogens in the blood of wild and domestic ungulates in South Africa: interplay of game and livestock. Ticks &amp; Tick-Borne Diseases 5</w:t>
      </w:r>
      <w:r>
        <w:rPr>
          <w:bCs/>
        </w:rPr>
        <w:t>:</w:t>
      </w:r>
      <w:r w:rsidRPr="009B7523">
        <w:rPr>
          <w:bCs/>
        </w:rPr>
        <w:t xml:space="preserve"> 166–175.</w:t>
      </w:r>
    </w:p>
    <w:p w14:paraId="6747FB44" w14:textId="77777777" w:rsidR="00CA6930" w:rsidRPr="009B7523" w:rsidRDefault="00CA6930" w:rsidP="00CA6930">
      <w:r w:rsidRPr="009B7523">
        <w:rPr>
          <w:b/>
        </w:rPr>
        <w:t>Bolger, A. M., Lohse, M., &amp; Usadel, B. 2014.</w:t>
      </w:r>
      <w:r w:rsidRPr="009B7523">
        <w:t xml:space="preserve"> Trimmomatic: a flexible trimmer for Illumina </w:t>
      </w:r>
      <w:r w:rsidRPr="009B7523">
        <w:tab/>
        <w:t xml:space="preserve">sequence data. </w:t>
      </w:r>
      <w:r w:rsidRPr="009B7523">
        <w:rPr>
          <w:i/>
          <w:iCs/>
        </w:rPr>
        <w:t>Bioinformatics</w:t>
      </w:r>
      <w:r w:rsidRPr="009B7523">
        <w:t xml:space="preserve">, </w:t>
      </w:r>
      <w:r w:rsidRPr="009B7523">
        <w:rPr>
          <w:iCs/>
        </w:rPr>
        <w:t>30:</w:t>
      </w:r>
      <w:r w:rsidRPr="009B7523">
        <w:t xml:space="preserve"> 2114-2120.</w:t>
      </w:r>
    </w:p>
    <w:p w14:paraId="4F7F4E4C" w14:textId="77777777" w:rsidR="00CA6930" w:rsidRPr="009B7523" w:rsidRDefault="00CA6930" w:rsidP="00CA6930">
      <w:pPr>
        <w:pStyle w:val="Bibliography"/>
      </w:pPr>
      <w:r w:rsidRPr="009B7523">
        <w:rPr>
          <w:b/>
          <w:bCs/>
        </w:rPr>
        <w:t>Bova, A. S., and M. B. Dickinson</w:t>
      </w:r>
      <w:r w:rsidRPr="009B7523">
        <w:t xml:space="preserve">. </w:t>
      </w:r>
      <w:r w:rsidRPr="009B7523">
        <w:rPr>
          <w:b/>
          <w:bCs/>
        </w:rPr>
        <w:t>2008</w:t>
      </w:r>
      <w:r w:rsidRPr="009B7523">
        <w:t>. Beyond “fire temperatures”: calibrating thermocouple probes and modeling their response to surface fires in hardwood fuels. Canadian Journal of Forest Research. 38: 1008–1020.</w:t>
      </w:r>
    </w:p>
    <w:p w14:paraId="61EB9758" w14:textId="77777777" w:rsidR="00CA6930" w:rsidRPr="009B7523" w:rsidRDefault="00CA6930" w:rsidP="00CA6930">
      <w:pPr>
        <w:pStyle w:val="Bibliography"/>
      </w:pPr>
      <w:r w:rsidRPr="009B7523">
        <w:rPr>
          <w:b/>
          <w:bCs/>
        </w:rPr>
        <w:t>Bowman, D. M. J. S., C. Haverkamp, K. D. Rann, and L. D. Prior</w:t>
      </w:r>
      <w:r w:rsidRPr="009B7523">
        <w:t xml:space="preserve">. </w:t>
      </w:r>
      <w:r w:rsidRPr="009B7523">
        <w:rPr>
          <w:b/>
          <w:bCs/>
        </w:rPr>
        <w:t>2017</w:t>
      </w:r>
      <w:r w:rsidRPr="009B7523">
        <w:t>. Differential demographic filtering by surface fires: How fuel type and fuel load affect sapling mortality of an obligate seeder savanna tree. Journal of Ecology. 1–13.</w:t>
      </w:r>
    </w:p>
    <w:p w14:paraId="2619EDBA" w14:textId="77777777" w:rsidR="00CA6930" w:rsidRPr="009B7523" w:rsidRDefault="00CA6930" w:rsidP="00CA6930">
      <w:pPr>
        <w:pStyle w:val="Bibliography"/>
      </w:pPr>
      <w:r w:rsidRPr="009B7523">
        <w:rPr>
          <w:b/>
          <w:bCs/>
        </w:rPr>
        <w:t>Boyer, W. D.</w:t>
      </w:r>
      <w:r w:rsidRPr="009B7523">
        <w:t xml:space="preserve"> </w:t>
      </w:r>
      <w:r w:rsidRPr="009B7523">
        <w:rPr>
          <w:b/>
          <w:bCs/>
        </w:rPr>
        <w:t>1990</w:t>
      </w:r>
      <w:r w:rsidRPr="009B7523">
        <w:t>. Pinus palustris Mill. Silvics of North America. 1: 405–412.</w:t>
      </w:r>
    </w:p>
    <w:p w14:paraId="4BC1BB7B" w14:textId="77777777" w:rsidR="00CA6930" w:rsidRPr="009B7523" w:rsidRDefault="00CA6930" w:rsidP="00CA6930">
      <w:pPr>
        <w:pStyle w:val="Bibliography"/>
      </w:pPr>
      <w:r w:rsidRPr="009B7523">
        <w:rPr>
          <w:b/>
          <w:bCs/>
        </w:rPr>
        <w:t>Brewer, S.</w:t>
      </w:r>
      <w:r w:rsidRPr="009B7523">
        <w:t xml:space="preserve"> </w:t>
      </w:r>
      <w:r w:rsidRPr="009B7523">
        <w:rPr>
          <w:b/>
          <w:bCs/>
        </w:rPr>
        <w:t>2008</w:t>
      </w:r>
      <w:r w:rsidRPr="009B7523">
        <w:t>. Declines in plant species richness and endemic plant species in longleaf pine savannas invaded by Imperata cylindrica.</w:t>
      </w:r>
    </w:p>
    <w:p w14:paraId="62423F63" w14:textId="77777777" w:rsidR="00CA6930" w:rsidRPr="009B7523" w:rsidRDefault="00CA6930" w:rsidP="00CA6930">
      <w:r w:rsidRPr="009B7523">
        <w:rPr>
          <w:rStyle w:val="csl-entry"/>
          <w:b/>
        </w:rPr>
        <w:t>Burger, N., &amp; Bond, W. J. 2015.</w:t>
      </w:r>
      <w:r w:rsidRPr="009B7523">
        <w:rPr>
          <w:rStyle w:val="csl-entry"/>
        </w:rPr>
        <w:t xml:space="preserve"> Flammability traits of Cape shrubland species with different </w:t>
      </w:r>
      <w:r w:rsidRPr="009B7523">
        <w:rPr>
          <w:rStyle w:val="csl-entry"/>
        </w:rPr>
        <w:tab/>
        <w:t xml:space="preserve">post-fire recruitment strategies. </w:t>
      </w:r>
      <w:r w:rsidRPr="009B7523">
        <w:rPr>
          <w:rStyle w:val="csl-entry"/>
          <w:i/>
          <w:iCs/>
        </w:rPr>
        <w:t>South African Journal of Botany</w:t>
      </w:r>
      <w:r w:rsidRPr="009B7523">
        <w:rPr>
          <w:rStyle w:val="csl-entry"/>
        </w:rPr>
        <w:t xml:space="preserve">, </w:t>
      </w:r>
      <w:r w:rsidRPr="009B7523">
        <w:rPr>
          <w:rStyle w:val="csl-entry"/>
          <w:iCs/>
        </w:rPr>
        <w:t>101</w:t>
      </w:r>
      <w:r w:rsidRPr="009B7523">
        <w:rPr>
          <w:rStyle w:val="csl-entry"/>
        </w:rPr>
        <w:t xml:space="preserve">: 40–48. </w:t>
      </w:r>
    </w:p>
    <w:p w14:paraId="2286B3C6" w14:textId="77777777" w:rsidR="00CA6930" w:rsidRPr="009B7523" w:rsidRDefault="00CA6930" w:rsidP="00CA6930">
      <w:pPr>
        <w:pStyle w:val="Bibliography"/>
      </w:pPr>
      <w:r w:rsidRPr="009B7523">
        <w:rPr>
          <w:b/>
          <w:bCs/>
        </w:rPr>
        <w:t>Chapman, H. H.</w:t>
      </w:r>
      <w:r w:rsidRPr="009B7523">
        <w:t xml:space="preserve"> </w:t>
      </w:r>
      <w:r w:rsidRPr="009B7523">
        <w:rPr>
          <w:b/>
          <w:bCs/>
        </w:rPr>
        <w:t>1932</w:t>
      </w:r>
      <w:r w:rsidRPr="009B7523">
        <w:t>. Is the Longleaf Type a Climax? Ecology. 13: 328–334.</w:t>
      </w:r>
    </w:p>
    <w:p w14:paraId="24AB819B" w14:textId="77777777" w:rsidR="00CA6930" w:rsidRPr="009B7523" w:rsidRDefault="00CA6930" w:rsidP="00CA6930">
      <w:pPr>
        <w:pStyle w:val="Bibliography"/>
        <w:rPr>
          <w:bCs/>
        </w:rPr>
      </w:pPr>
      <w:r w:rsidRPr="009B7523">
        <w:rPr>
          <w:b/>
          <w:bCs/>
        </w:rPr>
        <w:lastRenderedPageBreak/>
        <w:t xml:space="preserve">Childs, J.E., and C.D. Paddock. 2003. </w:t>
      </w:r>
      <w:r w:rsidRPr="009B7523">
        <w:rPr>
          <w:bCs/>
        </w:rPr>
        <w:t xml:space="preserve">The ascendancy of </w:t>
      </w:r>
      <w:r w:rsidRPr="009B7523">
        <w:rPr>
          <w:bCs/>
          <w:i/>
        </w:rPr>
        <w:t>Amblyomma americanum</w:t>
      </w:r>
      <w:r w:rsidRPr="009B7523">
        <w:rPr>
          <w:bCs/>
        </w:rPr>
        <w:t xml:space="preserve"> as a vector of pathogens affecting humans in the United States. Annual Review of Entomology 48: 307-37.</w:t>
      </w:r>
    </w:p>
    <w:p w14:paraId="6297E682" w14:textId="77777777" w:rsidR="00CA6930" w:rsidRPr="009B7523" w:rsidRDefault="00CA6930" w:rsidP="00CA6930">
      <w:pPr>
        <w:pStyle w:val="Bibliography"/>
      </w:pPr>
      <w:r w:rsidRPr="009B7523">
        <w:rPr>
          <w:b/>
          <w:bCs/>
        </w:rPr>
        <w:t>Christensen, N. L.</w:t>
      </w:r>
      <w:r w:rsidRPr="009B7523">
        <w:t xml:space="preserve"> </w:t>
      </w:r>
      <w:r w:rsidRPr="009B7523">
        <w:rPr>
          <w:b/>
          <w:bCs/>
        </w:rPr>
        <w:t>1981</w:t>
      </w:r>
      <w:r w:rsidRPr="009B7523">
        <w:t xml:space="preserve">. Fire regimes in southeastern ecosystems, pp. 112–136. </w:t>
      </w:r>
      <w:r w:rsidRPr="009B7523">
        <w:rPr>
          <w:i/>
          <w:iCs/>
        </w:rPr>
        <w:t>In</w:t>
      </w:r>
      <w:r w:rsidRPr="009B7523">
        <w:t xml:space="preserve"> Fire Regimes and Ecosystem Properties.</w:t>
      </w:r>
    </w:p>
    <w:p w14:paraId="7872E2D6" w14:textId="77777777" w:rsidR="00CA6930" w:rsidRPr="009B7523" w:rsidRDefault="00CA6930" w:rsidP="00CA6930">
      <w:r w:rsidRPr="009B7523">
        <w:rPr>
          <w:b/>
          <w:bCs/>
        </w:rPr>
        <w:t>Cowdery, E., Meunier, F., Xu, X., Dietze, M. C.</w:t>
      </w:r>
      <w:r w:rsidRPr="009B7523">
        <w:t xml:space="preserve"> 2018. The Downside of Detail: Quantifying </w:t>
      </w:r>
      <w:r w:rsidRPr="009B7523">
        <w:tab/>
        <w:t xml:space="preserve">the Uncertainty Surrounding the Implementation of a Mechanistic Plant Hydraulic </w:t>
      </w:r>
      <w:r w:rsidRPr="009B7523">
        <w:tab/>
        <w:t xml:space="preserve">Module in a Dynamic Vegetation Model. Annual Meeting of American Geophysical </w:t>
      </w:r>
      <w:r w:rsidRPr="009B7523">
        <w:tab/>
        <w:t xml:space="preserve">Union. Poster Presentation. Washington, District of Columbia. </w:t>
      </w:r>
    </w:p>
    <w:p w14:paraId="6A75353C" w14:textId="77777777" w:rsidR="00CA6930" w:rsidRPr="009B7523" w:rsidRDefault="00CA6930" w:rsidP="00CA6930">
      <w:pPr>
        <w:pStyle w:val="Bibliography"/>
      </w:pPr>
      <w:r w:rsidRPr="009B7523">
        <w:rPr>
          <w:b/>
          <w:bCs/>
        </w:rPr>
        <w:t>Cribari-Neto, F., and A. Zeileis</w:t>
      </w:r>
      <w:r w:rsidRPr="009B7523">
        <w:t xml:space="preserve">. </w:t>
      </w:r>
      <w:r w:rsidRPr="009B7523">
        <w:rPr>
          <w:b/>
          <w:bCs/>
        </w:rPr>
        <w:t>2010</w:t>
      </w:r>
      <w:r w:rsidRPr="009B7523">
        <w:t>. Beta Regression in R. Journal of Statistical Software. 34: 1–24.</w:t>
      </w:r>
    </w:p>
    <w:p w14:paraId="2D8824A0" w14:textId="77777777" w:rsidR="00CA6930" w:rsidRPr="009B7523" w:rsidRDefault="00CA6930" w:rsidP="00CA6930">
      <w:pPr>
        <w:pStyle w:val="Bibliography"/>
      </w:pPr>
      <w:r w:rsidRPr="009B7523">
        <w:rPr>
          <w:b/>
          <w:bCs/>
        </w:rPr>
        <w:t>Cruz, M. G., and P. M. Fernandes</w:t>
      </w:r>
      <w:r w:rsidRPr="009B7523">
        <w:t xml:space="preserve">. </w:t>
      </w:r>
      <w:r w:rsidRPr="009B7523">
        <w:rPr>
          <w:b/>
          <w:bCs/>
        </w:rPr>
        <w:t>2008</w:t>
      </w:r>
      <w:r w:rsidRPr="009B7523">
        <w:t>. Development of fuel models for fire behaviour prediction in maritime pine (Pinus pinaster Ait.) stands. Int. J. Wildland Fire. 17: 194–204.</w:t>
      </w:r>
    </w:p>
    <w:p w14:paraId="5AF1E231" w14:textId="77777777" w:rsidR="00CA6930" w:rsidRPr="009B7523" w:rsidRDefault="00CA6930" w:rsidP="00CA6930">
      <w:pPr>
        <w:pStyle w:val="Bibliography"/>
      </w:pPr>
      <w:r w:rsidRPr="009B7523">
        <w:rPr>
          <w:b/>
          <w:bCs/>
        </w:rPr>
        <w:t>Davidson, W. R., D. A. Siefken, and L. H. Creekmore</w:t>
      </w:r>
      <w:r w:rsidRPr="009B7523">
        <w:t xml:space="preserve">. </w:t>
      </w:r>
      <w:r w:rsidRPr="009B7523">
        <w:rPr>
          <w:b/>
          <w:bCs/>
        </w:rPr>
        <w:t>1994a</w:t>
      </w:r>
      <w:r w:rsidRPr="009B7523">
        <w:t xml:space="preserve">. Seasonal and annual abundance of </w:t>
      </w:r>
      <w:r w:rsidRPr="009B7523">
        <w:rPr>
          <w:i/>
        </w:rPr>
        <w:t>Amblyomma americanum</w:t>
      </w:r>
      <w:r w:rsidRPr="009B7523">
        <w:t xml:space="preserve"> (Acari: Ixodidae) in central Georgia. Journal of medical entomology. 31: 67–71.</w:t>
      </w:r>
    </w:p>
    <w:p w14:paraId="0C7F6A5D" w14:textId="77777777" w:rsidR="00CA6930" w:rsidRPr="009B7523" w:rsidRDefault="00CA6930" w:rsidP="00CA6930">
      <w:r w:rsidRPr="009B7523">
        <w:rPr>
          <w:b/>
        </w:rPr>
        <w:t>Davidson, W. R., Siefken, D. A., &amp; Creekmore, L. H. 1994b.</w:t>
      </w:r>
      <w:r w:rsidRPr="009B7523">
        <w:t xml:space="preserve"> Influence of annual and biennial </w:t>
      </w:r>
      <w:r w:rsidRPr="009B7523">
        <w:tab/>
        <w:t xml:space="preserve">prescribed burning during March on the abundance of Amblyomma americanum (Acari: </w:t>
      </w:r>
      <w:r w:rsidRPr="009B7523">
        <w:tab/>
        <w:t xml:space="preserve">Ixodidae) in central Georgia. </w:t>
      </w:r>
      <w:r w:rsidRPr="009B7523">
        <w:rPr>
          <w:i/>
          <w:iCs/>
        </w:rPr>
        <w:t>Journal of medical entomology</w:t>
      </w:r>
      <w:r w:rsidRPr="009B7523">
        <w:t xml:space="preserve">, </w:t>
      </w:r>
      <w:r w:rsidRPr="009B7523">
        <w:rPr>
          <w:iCs/>
        </w:rPr>
        <w:t>31</w:t>
      </w:r>
      <w:r w:rsidRPr="009B7523">
        <w:t>: 72-81.</w:t>
      </w:r>
    </w:p>
    <w:p w14:paraId="0F202F3B" w14:textId="77777777" w:rsidR="00CA6930" w:rsidRPr="009B7523" w:rsidRDefault="00CA6930" w:rsidP="00CA6930">
      <w:r w:rsidRPr="009B7523">
        <w:rPr>
          <w:rStyle w:val="csl-entry"/>
          <w:b/>
        </w:rPr>
        <w:t>DeBano, L. F., DeBano, L. F., Neary, D. G., Ffolliott, P. F., 1998.</w:t>
      </w:r>
      <w:r w:rsidRPr="009B7523">
        <w:rPr>
          <w:rStyle w:val="csl-entry"/>
        </w:rPr>
        <w:t xml:space="preserve"> </w:t>
      </w:r>
      <w:r w:rsidRPr="009B7523">
        <w:rPr>
          <w:rStyle w:val="csl-entry"/>
          <w:i/>
          <w:iCs/>
        </w:rPr>
        <w:t>Fire effects on ecosystems</w:t>
      </w:r>
      <w:r w:rsidRPr="009B7523">
        <w:rPr>
          <w:rStyle w:val="csl-entry"/>
        </w:rPr>
        <w:t xml:space="preserve">. </w:t>
      </w:r>
      <w:r w:rsidRPr="009B7523">
        <w:rPr>
          <w:rStyle w:val="csl-entry"/>
        </w:rPr>
        <w:tab/>
        <w:t>John Wiley &amp; Sons.</w:t>
      </w:r>
    </w:p>
    <w:p w14:paraId="60C09BCF" w14:textId="77777777" w:rsidR="00CA6930" w:rsidRPr="009B7523" w:rsidRDefault="00CA6930" w:rsidP="00CA6930">
      <w:pPr>
        <w:pStyle w:val="Bibliography"/>
        <w:rPr>
          <w:bCs/>
        </w:rPr>
      </w:pPr>
      <w:r w:rsidRPr="009B7523">
        <w:rPr>
          <w:b/>
          <w:bCs/>
        </w:rPr>
        <w:t xml:space="preserve">Demma, L.J., R.C. Holman, J.H. McQuiston, J.W. Krebs and D.L. Swerdlow. 2005. </w:t>
      </w:r>
      <w:r w:rsidRPr="009B7523">
        <w:rPr>
          <w:bCs/>
        </w:rPr>
        <w:t>Epidemiology of Human Ehrlichiosis and Anaplasmosis in the United States, 2001-2002. American Journal of Tro</w:t>
      </w:r>
      <w:r>
        <w:rPr>
          <w:bCs/>
        </w:rPr>
        <w:t>pical Medicine and Hygiene 73</w:t>
      </w:r>
      <w:r w:rsidRPr="009B7523">
        <w:rPr>
          <w:bCs/>
        </w:rPr>
        <w:t>:400-9.</w:t>
      </w:r>
    </w:p>
    <w:p w14:paraId="582648F0" w14:textId="77777777" w:rsidR="00CA6930" w:rsidRPr="009B7523" w:rsidRDefault="00CA6930" w:rsidP="00CA6930">
      <w:pPr>
        <w:pStyle w:val="Bibliography"/>
      </w:pPr>
      <w:r w:rsidRPr="009B7523">
        <w:rPr>
          <w:b/>
          <w:bCs/>
        </w:rPr>
        <w:t>Ellsworth, D. S., R. Thomas, K. Y. Crous, S. Palmroth, E. Ward, C. Maier, E. Delucia, and R. Oren</w:t>
      </w:r>
      <w:r w:rsidRPr="009B7523">
        <w:t xml:space="preserve">. </w:t>
      </w:r>
      <w:r w:rsidRPr="009B7523">
        <w:rPr>
          <w:b/>
          <w:bCs/>
        </w:rPr>
        <w:t>2012</w:t>
      </w:r>
      <w:r w:rsidRPr="009B7523">
        <w:t>. Elevated CO 2 affects photosynthetic responses in canopy pine and subcanopy deciduous trees over 10 years: A synthesis from Duke FACE. Global Change Biology. 18: 223–242.</w:t>
      </w:r>
    </w:p>
    <w:p w14:paraId="4FC8F8E0" w14:textId="77777777" w:rsidR="00CA6930" w:rsidRPr="009B7523" w:rsidRDefault="00CA6930" w:rsidP="00CA6930">
      <w:r w:rsidRPr="009B7523">
        <w:rPr>
          <w:rStyle w:val="csl-entry"/>
          <w:b/>
        </w:rPr>
        <w:t>Engstrom, J. D., Butler, J. K., Smith, S. G., Baxter, L. L., Fletcher, T. H., &amp; Weise, D. R.</w:t>
      </w:r>
      <w:r w:rsidRPr="009B7523">
        <w:rPr>
          <w:rStyle w:val="csl-entry"/>
          <w:b/>
        </w:rPr>
        <w:tab/>
      </w:r>
      <w:r w:rsidRPr="009B7523">
        <w:rPr>
          <w:rStyle w:val="csl-entry"/>
          <w:b/>
        </w:rPr>
        <w:tab/>
        <w:t xml:space="preserve"> 2004.</w:t>
      </w:r>
      <w:r w:rsidRPr="009B7523">
        <w:rPr>
          <w:rStyle w:val="csl-entry"/>
        </w:rPr>
        <w:t xml:space="preserve"> Ignition behavior of live California chaparral leaves. </w:t>
      </w:r>
      <w:r w:rsidRPr="009B7523">
        <w:rPr>
          <w:rStyle w:val="csl-entry"/>
          <w:i/>
          <w:iCs/>
        </w:rPr>
        <w:t xml:space="preserve">Combustion Science and </w:t>
      </w:r>
      <w:r w:rsidRPr="009B7523">
        <w:rPr>
          <w:rStyle w:val="csl-entry"/>
          <w:i/>
          <w:iCs/>
        </w:rPr>
        <w:tab/>
        <w:t>Technology</w:t>
      </w:r>
      <w:r w:rsidRPr="009B7523">
        <w:rPr>
          <w:rStyle w:val="csl-entry"/>
        </w:rPr>
        <w:t xml:space="preserve">, </w:t>
      </w:r>
      <w:r w:rsidRPr="009B7523">
        <w:rPr>
          <w:rStyle w:val="csl-entry"/>
          <w:iCs/>
        </w:rPr>
        <w:t>176:</w:t>
      </w:r>
      <w:r w:rsidRPr="009B7523">
        <w:rPr>
          <w:rStyle w:val="csl-entry"/>
        </w:rPr>
        <w:t xml:space="preserve"> 1577–1591. </w:t>
      </w:r>
    </w:p>
    <w:p w14:paraId="6C009379" w14:textId="77777777" w:rsidR="00CA6930" w:rsidRPr="009B7523" w:rsidRDefault="00CA6930" w:rsidP="00CA6930">
      <w:pPr>
        <w:pStyle w:val="Bibliography"/>
      </w:pPr>
      <w:r w:rsidRPr="009B7523">
        <w:rPr>
          <w:b/>
          <w:bCs/>
        </w:rPr>
        <w:t>Enloe, S. F., N. J. Loewenstein, D. W. Held, L. Eckhardt, and D. K. Lauer</w:t>
      </w:r>
      <w:r w:rsidRPr="009B7523">
        <w:t xml:space="preserve">. </w:t>
      </w:r>
      <w:r w:rsidRPr="009B7523">
        <w:rPr>
          <w:b/>
          <w:bCs/>
        </w:rPr>
        <w:t>2013</w:t>
      </w:r>
      <w:r w:rsidRPr="009B7523">
        <w:t>. Impacts of Prescribed Fire, Glyphosate, and Seeding on Cogongrass, Species Richness, and Species Diversity in Longleaf Pine. Invasive Plant Science and Management. 6: 536–544.</w:t>
      </w:r>
    </w:p>
    <w:p w14:paraId="6D266A96" w14:textId="77777777" w:rsidR="00CA6930" w:rsidRPr="009B7523" w:rsidRDefault="00CA6930" w:rsidP="00CA6930">
      <w:r w:rsidRPr="009B7523">
        <w:rPr>
          <w:rStyle w:val="csl-entry"/>
          <w:b/>
        </w:rPr>
        <w:t>Etlinger, M. G., &amp; Beall, F. C. 2004.</w:t>
      </w:r>
      <w:r w:rsidRPr="009B7523">
        <w:rPr>
          <w:rStyle w:val="csl-entry"/>
        </w:rPr>
        <w:t xml:space="preserve"> Development of a laboratory protocol for fire </w:t>
      </w:r>
      <w:r w:rsidRPr="009B7523">
        <w:rPr>
          <w:rStyle w:val="csl-entry"/>
        </w:rPr>
        <w:tab/>
        <w:t xml:space="preserve">performance of landscape plants. </w:t>
      </w:r>
      <w:r w:rsidRPr="009B7523">
        <w:rPr>
          <w:rStyle w:val="csl-entry"/>
          <w:i/>
          <w:iCs/>
        </w:rPr>
        <w:t>International Journal of Wildland Fire</w:t>
      </w:r>
      <w:r w:rsidRPr="009B7523">
        <w:rPr>
          <w:rStyle w:val="csl-entry"/>
        </w:rPr>
        <w:t xml:space="preserve">, </w:t>
      </w:r>
      <w:r w:rsidRPr="009B7523">
        <w:rPr>
          <w:rStyle w:val="csl-entry"/>
          <w:iCs/>
        </w:rPr>
        <w:t>13</w:t>
      </w:r>
      <w:r w:rsidRPr="009B7523">
        <w:rPr>
          <w:rStyle w:val="csl-entry"/>
        </w:rPr>
        <w:t xml:space="preserve">: 479. </w:t>
      </w:r>
      <w:r w:rsidRPr="009B7523">
        <w:rPr>
          <w:rStyle w:val="csl-entry"/>
        </w:rPr>
        <w:tab/>
      </w:r>
    </w:p>
    <w:p w14:paraId="75D3F067" w14:textId="77777777" w:rsidR="00CA6930" w:rsidRPr="009B7523" w:rsidRDefault="00CA6930" w:rsidP="00CA6930">
      <w:pPr>
        <w:pStyle w:val="Bibliography"/>
      </w:pPr>
      <w:r w:rsidRPr="009B7523">
        <w:rPr>
          <w:b/>
          <w:bCs/>
        </w:rPr>
        <w:t>Fernandes, P. M., and M. G. Cruz</w:t>
      </w:r>
      <w:r w:rsidRPr="009B7523">
        <w:t xml:space="preserve">. </w:t>
      </w:r>
      <w:r w:rsidRPr="009B7523">
        <w:rPr>
          <w:b/>
          <w:bCs/>
        </w:rPr>
        <w:t>2012</w:t>
      </w:r>
      <w:r w:rsidRPr="009B7523">
        <w:t>. Plant flammability experiments offer limited insight into vegetation-fire dynamics interactions. New Phytologist. 194: 606–609.</w:t>
      </w:r>
    </w:p>
    <w:p w14:paraId="5EBA9F9E" w14:textId="77777777" w:rsidR="00CA6930" w:rsidRPr="009B7523" w:rsidRDefault="00CA6930" w:rsidP="00CA6930">
      <w:pPr>
        <w:pStyle w:val="Bibliography"/>
      </w:pPr>
      <w:r w:rsidRPr="009B7523">
        <w:rPr>
          <w:b/>
          <w:bCs/>
        </w:rPr>
        <w:t>Ferrari, S., and F. Cribari-Neto</w:t>
      </w:r>
      <w:r w:rsidRPr="009B7523">
        <w:t xml:space="preserve">. </w:t>
      </w:r>
      <w:r w:rsidRPr="009B7523">
        <w:rPr>
          <w:b/>
          <w:bCs/>
        </w:rPr>
        <w:t>2004</w:t>
      </w:r>
      <w:r w:rsidRPr="009B7523">
        <w:t>. Beta Regression for Modelling Rates and Proportions. Journal of Applied Statistics. 31: 799–815.</w:t>
      </w:r>
    </w:p>
    <w:p w14:paraId="388A6882" w14:textId="77777777" w:rsidR="00CA6930" w:rsidRPr="009B7523" w:rsidRDefault="00CA6930" w:rsidP="00CA6930">
      <w:pPr>
        <w:pStyle w:val="Bibliography"/>
      </w:pPr>
      <w:r w:rsidRPr="009B7523">
        <w:rPr>
          <w:b/>
          <w:bCs/>
        </w:rPr>
        <w:t>Finney, M. A.</w:t>
      </w:r>
      <w:r w:rsidRPr="009B7523">
        <w:t xml:space="preserve"> </w:t>
      </w:r>
      <w:r w:rsidRPr="009B7523">
        <w:rPr>
          <w:b/>
          <w:bCs/>
        </w:rPr>
        <w:t>2004</w:t>
      </w:r>
      <w:r w:rsidRPr="009B7523">
        <w:t>. FARSITE : Fire Area Simulator — Model Development and Evaluation, USDA Forest Service.</w:t>
      </w:r>
    </w:p>
    <w:p w14:paraId="30D82396" w14:textId="77777777" w:rsidR="00CA6930" w:rsidRPr="009B7523" w:rsidRDefault="00CA6930" w:rsidP="00CA6930">
      <w:pPr>
        <w:pStyle w:val="Bibliography"/>
      </w:pPr>
      <w:r w:rsidRPr="009B7523">
        <w:rPr>
          <w:b/>
          <w:bCs/>
        </w:rPr>
        <w:t xml:space="preserve">Fisher, R. A., C. D. Koven, W. R. L. Anderegg, B. O. Christoffersen, M. C. Dietze, C. E. Farrior, J. A. Holm, G. C. Hurtt, R. G. Knox, P. J. Lawrence, J. W. Lichstein, M. Longo, A. M. Matheny, D. Medvigy, H. C. Muller-Landau, T. L. Powell, S. P. </w:t>
      </w:r>
      <w:r w:rsidRPr="009B7523">
        <w:rPr>
          <w:b/>
          <w:bCs/>
        </w:rPr>
        <w:lastRenderedPageBreak/>
        <w:t>Serbin, H. Sato, J. K. Shuman, B. Smith, A. T. Trugman, T. Viskari, H. Verbeeck, E. Weng, C. Xu, X. Xu, T. Zhang, and P. R. Moorcroft</w:t>
      </w:r>
      <w:r w:rsidRPr="009B7523">
        <w:t xml:space="preserve">. </w:t>
      </w:r>
      <w:r w:rsidRPr="009B7523">
        <w:rPr>
          <w:b/>
          <w:bCs/>
        </w:rPr>
        <w:t>2018</w:t>
      </w:r>
      <w:r w:rsidRPr="009B7523">
        <w:t>. Vegetation demographics in Earth System Models: A review of progress and priorities. Global Change Biology.</w:t>
      </w:r>
    </w:p>
    <w:p w14:paraId="6ED9FB98" w14:textId="77777777" w:rsidR="00CA6930" w:rsidRPr="009B7523" w:rsidRDefault="00CA6930" w:rsidP="00CA6930">
      <w:pPr>
        <w:pStyle w:val="Bibliography"/>
      </w:pPr>
      <w:r w:rsidRPr="009B7523">
        <w:rPr>
          <w:b/>
          <w:bCs/>
        </w:rPr>
        <w:t>Flory, S. L., K. Clay, S. M. Emery, J. R. Robb, and B. Winters</w:t>
      </w:r>
      <w:r w:rsidRPr="009B7523">
        <w:t xml:space="preserve">. </w:t>
      </w:r>
      <w:r w:rsidRPr="009B7523">
        <w:rPr>
          <w:b/>
          <w:bCs/>
        </w:rPr>
        <w:t>2015</w:t>
      </w:r>
      <w:r w:rsidRPr="009B7523">
        <w:t>. Fire and non-native grass invasion interact to suppress tree regeneration in temperate deciduous forests. Journal of Applied Ecology. 52: 992–1000.</w:t>
      </w:r>
    </w:p>
    <w:p w14:paraId="3B95E8B6" w14:textId="77777777" w:rsidR="00CA6930" w:rsidRPr="009B7523" w:rsidRDefault="00CA6930" w:rsidP="00CA6930">
      <w:pPr>
        <w:pStyle w:val="Bibliography"/>
      </w:pPr>
      <w:r w:rsidRPr="009B7523">
        <w:rPr>
          <w:b/>
          <w:bCs/>
        </w:rPr>
        <w:t>Frost, C.</w:t>
      </w:r>
      <w:r w:rsidRPr="009B7523">
        <w:t xml:space="preserve"> </w:t>
      </w:r>
      <w:r w:rsidRPr="009B7523">
        <w:rPr>
          <w:b/>
          <w:bCs/>
        </w:rPr>
        <w:t>2007</w:t>
      </w:r>
      <w:r w:rsidRPr="009B7523">
        <w:t>. History and Future of the Longleaf Pine Ecosystem, Springer series on environmental management. Springer, New York.</w:t>
      </w:r>
    </w:p>
    <w:p w14:paraId="010D5694" w14:textId="77777777" w:rsidR="00CA6930" w:rsidRPr="009B7523" w:rsidRDefault="00CA6930" w:rsidP="00CA6930">
      <w:pPr>
        <w:rPr>
          <w:rStyle w:val="csl-entry"/>
        </w:rPr>
      </w:pPr>
      <w:r w:rsidRPr="009B7523">
        <w:rPr>
          <w:rStyle w:val="csl-entry"/>
          <w:b/>
        </w:rPr>
        <w:t>Ganteaume, A., Jappiot, M., Curt, T., Lampin, C., &amp; Borgniet, L. 2014.</w:t>
      </w:r>
      <w:r w:rsidRPr="009B7523">
        <w:rPr>
          <w:rStyle w:val="csl-entry"/>
        </w:rPr>
        <w:t xml:space="preserve"> Flammability of </w:t>
      </w:r>
      <w:r w:rsidRPr="009B7523">
        <w:rPr>
          <w:rStyle w:val="csl-entry"/>
        </w:rPr>
        <w:tab/>
        <w:t xml:space="preserve">litter sampled according to two different methods: comparison of results in laboratory </w:t>
      </w:r>
      <w:r w:rsidRPr="009B7523">
        <w:rPr>
          <w:rStyle w:val="csl-entry"/>
        </w:rPr>
        <w:tab/>
        <w:t xml:space="preserve">experiments. </w:t>
      </w:r>
      <w:r w:rsidRPr="009B7523">
        <w:rPr>
          <w:rStyle w:val="csl-entry"/>
          <w:i/>
          <w:iCs/>
        </w:rPr>
        <w:t>International Journal of Wildland Fire</w:t>
      </w:r>
      <w:r w:rsidRPr="009B7523">
        <w:rPr>
          <w:rStyle w:val="csl-entry"/>
        </w:rPr>
        <w:t xml:space="preserve">, </w:t>
      </w:r>
      <w:r w:rsidRPr="009B7523">
        <w:rPr>
          <w:rStyle w:val="csl-entry"/>
          <w:iCs/>
        </w:rPr>
        <w:t>23</w:t>
      </w:r>
      <w:r w:rsidRPr="009B7523">
        <w:rPr>
          <w:rStyle w:val="csl-entry"/>
        </w:rPr>
        <w:t xml:space="preserve">: 1061–1075. </w:t>
      </w:r>
    </w:p>
    <w:p w14:paraId="77BF11AD" w14:textId="77777777" w:rsidR="00CA6930" w:rsidRPr="009B7523" w:rsidRDefault="00CA6930" w:rsidP="00CA6930">
      <w:r w:rsidRPr="009B7523">
        <w:rPr>
          <w:rStyle w:val="csl-entry"/>
          <w:b/>
        </w:rPr>
        <w:t>Gill, A. M., &amp; Zylstra, P. 2005.</w:t>
      </w:r>
      <w:r w:rsidRPr="009B7523">
        <w:rPr>
          <w:rStyle w:val="csl-entry"/>
        </w:rPr>
        <w:t xml:space="preserve"> Flammability of Australian forests. </w:t>
      </w:r>
      <w:r w:rsidRPr="009B7523">
        <w:rPr>
          <w:rStyle w:val="csl-entry"/>
          <w:i/>
          <w:iCs/>
        </w:rPr>
        <w:t>Australian Forestry</w:t>
      </w:r>
      <w:r w:rsidRPr="009B7523">
        <w:rPr>
          <w:rStyle w:val="csl-entry"/>
        </w:rPr>
        <w:t xml:space="preserve">, </w:t>
      </w:r>
      <w:r w:rsidRPr="009B7523">
        <w:rPr>
          <w:rStyle w:val="csl-entry"/>
          <w:iCs/>
        </w:rPr>
        <w:t>68</w:t>
      </w:r>
      <w:r w:rsidRPr="009B7523">
        <w:rPr>
          <w:rStyle w:val="csl-entry"/>
        </w:rPr>
        <w:t xml:space="preserve">: </w:t>
      </w:r>
      <w:r w:rsidRPr="009B7523">
        <w:rPr>
          <w:rStyle w:val="csl-entry"/>
        </w:rPr>
        <w:tab/>
        <w:t xml:space="preserve">87–93. </w:t>
      </w:r>
    </w:p>
    <w:p w14:paraId="7816169A" w14:textId="77777777" w:rsidR="00CA6930" w:rsidRPr="009B7523" w:rsidRDefault="00CA6930" w:rsidP="00CA6930">
      <w:pPr>
        <w:pStyle w:val="Bibliography"/>
      </w:pPr>
      <w:r w:rsidRPr="009B7523">
        <w:rPr>
          <w:b/>
          <w:bCs/>
        </w:rPr>
        <w:t>Gleim, E. R., L. M. Conner, R. D. Berghaus, M. L. Levin, G. E. Zemtsova, and M. J. Yabsley</w:t>
      </w:r>
      <w:r w:rsidRPr="009B7523">
        <w:t xml:space="preserve">. </w:t>
      </w:r>
      <w:r w:rsidRPr="009B7523">
        <w:rPr>
          <w:b/>
          <w:bCs/>
        </w:rPr>
        <w:t>2014</w:t>
      </w:r>
      <w:r w:rsidRPr="009B7523">
        <w:t>. The Phenology of Ticks and the Effects of Long-Term Prescribed Burning on Tick Population Dynamics in Southwestern Georgia and Northwestern Florida. PLoS ONE. 9: e112174.</w:t>
      </w:r>
    </w:p>
    <w:p w14:paraId="026E07F6" w14:textId="77777777" w:rsidR="00CA6930" w:rsidRPr="009B7523" w:rsidRDefault="00CA6930" w:rsidP="00CA6930">
      <w:pPr>
        <w:pStyle w:val="Bibliography"/>
      </w:pPr>
      <w:r w:rsidRPr="009B7523">
        <w:rPr>
          <w:b/>
          <w:bCs/>
        </w:rPr>
        <w:t>Hair, J. A., J. R. Sauer, and K. A. Durham</w:t>
      </w:r>
      <w:r w:rsidRPr="009B7523">
        <w:t xml:space="preserve">. </w:t>
      </w:r>
      <w:r w:rsidRPr="009B7523">
        <w:rPr>
          <w:b/>
          <w:bCs/>
        </w:rPr>
        <w:t>1975</w:t>
      </w:r>
      <w:r w:rsidRPr="009B7523">
        <w:t>. Water Balance and Humidity Preference in Three Species of Ticks1. Journal of Medical Entomology. 12: 37–47.</w:t>
      </w:r>
    </w:p>
    <w:p w14:paraId="52341F24" w14:textId="77777777" w:rsidR="00CA6930" w:rsidRPr="009B7523" w:rsidRDefault="00CA6930" w:rsidP="00CA6930">
      <w:r w:rsidRPr="009B7523">
        <w:rPr>
          <w:b/>
        </w:rPr>
        <w:t xml:space="preserve">Hijmans, R. J.,  </w:t>
      </w:r>
      <w:r w:rsidRPr="009B7523">
        <w:t>2019. raster: Geographic Data Analysis and Modeling. R package version 2.9</w:t>
      </w:r>
      <w:r w:rsidRPr="009B7523">
        <w:tab/>
        <w:t>-23. https://CRAN.R-project.org/package=raste</w:t>
      </w:r>
      <w:r w:rsidRPr="009B7523">
        <w:rPr>
          <w:b/>
        </w:rPr>
        <w:t>r</w:t>
      </w:r>
    </w:p>
    <w:p w14:paraId="349B7974" w14:textId="77777777" w:rsidR="00CA6930" w:rsidRPr="009B7523" w:rsidRDefault="00CA6930" w:rsidP="00CA6930">
      <w:pPr>
        <w:pStyle w:val="Bibliography"/>
      </w:pPr>
      <w:r w:rsidRPr="009B7523">
        <w:rPr>
          <w:b/>
          <w:bCs/>
        </w:rPr>
        <w:t>Holm, L. G., D. L. Plucknett, J. V. Pancho, and J. P. Herberger</w:t>
      </w:r>
      <w:r w:rsidRPr="009B7523">
        <w:t xml:space="preserve">. </w:t>
      </w:r>
      <w:r w:rsidRPr="009B7523">
        <w:rPr>
          <w:b/>
          <w:bCs/>
        </w:rPr>
        <w:t>1977</w:t>
      </w:r>
      <w:r w:rsidRPr="009B7523">
        <w:t>. The world’s worst weeds. Distribution and biology. University press of Hawaii.</w:t>
      </w:r>
    </w:p>
    <w:p w14:paraId="4B8F2BA9" w14:textId="77777777" w:rsidR="00CA6930" w:rsidRPr="009B7523" w:rsidRDefault="00CA6930" w:rsidP="00CA6930">
      <w:pPr>
        <w:pStyle w:val="Bibliography"/>
      </w:pPr>
      <w:r w:rsidRPr="009B7523">
        <w:rPr>
          <w:b/>
          <w:bCs/>
        </w:rPr>
        <w:t>Holzmueller, E. J., and S. Jose</w:t>
      </w:r>
      <w:r w:rsidRPr="009B7523">
        <w:t xml:space="preserve">. </w:t>
      </w:r>
      <w:r w:rsidRPr="009B7523">
        <w:rPr>
          <w:b/>
          <w:bCs/>
        </w:rPr>
        <w:t>2012</w:t>
      </w:r>
      <w:r w:rsidRPr="009B7523">
        <w:t>. Response of the invasive grass imperata cylindrica to disturbance in the southeastern forests, USA. Forests. 3: 853–863.</w:t>
      </w:r>
    </w:p>
    <w:p w14:paraId="4E8AC809" w14:textId="77777777" w:rsidR="00CA6930" w:rsidRPr="009B7523" w:rsidRDefault="00CA6930" w:rsidP="00CA6930">
      <w:pPr>
        <w:pStyle w:val="Bibliography"/>
        <w:rPr>
          <w:bCs/>
        </w:rPr>
      </w:pPr>
      <w:r w:rsidRPr="009B7523">
        <w:rPr>
          <w:b/>
          <w:bCs/>
        </w:rPr>
        <w:t xml:space="preserve">Jado, I., Escudero, R., Gil, H., Jiménez-Alonso, M. I., Sousa, R., García-Pérez, A. L., ... &amp; Anda, P. 2006. </w:t>
      </w:r>
      <w:r w:rsidRPr="009B7523">
        <w:rPr>
          <w:bCs/>
        </w:rPr>
        <w:t>Molecular method for identification of Rickettsia species in clinical and environmental samples. Journal of Clinical Microbiology, 44</w:t>
      </w:r>
      <w:r>
        <w:rPr>
          <w:bCs/>
        </w:rPr>
        <w:t>:</w:t>
      </w:r>
      <w:r w:rsidRPr="009B7523">
        <w:rPr>
          <w:bCs/>
        </w:rPr>
        <w:t xml:space="preserve"> 4572-4576.</w:t>
      </w:r>
    </w:p>
    <w:p w14:paraId="3D28F2B6" w14:textId="77777777" w:rsidR="00CA6930" w:rsidRPr="009B7523" w:rsidRDefault="00CA6930" w:rsidP="00CA6930">
      <w:r w:rsidRPr="009B7523">
        <w:rPr>
          <w:rStyle w:val="csl-entry"/>
          <w:b/>
        </w:rPr>
        <w:t>Jaureguiberry, P., Bertone, G., &amp; Díaz, S. 2011.</w:t>
      </w:r>
      <w:r w:rsidRPr="009B7523">
        <w:rPr>
          <w:rStyle w:val="csl-entry"/>
        </w:rPr>
        <w:t xml:space="preserve"> Device for the standard measurement of shoot </w:t>
      </w:r>
      <w:r w:rsidRPr="009B7523">
        <w:rPr>
          <w:rStyle w:val="csl-entry"/>
        </w:rPr>
        <w:tab/>
        <w:t xml:space="preserve">flammability in the field. </w:t>
      </w:r>
      <w:r w:rsidRPr="009B7523">
        <w:rPr>
          <w:rStyle w:val="csl-entry"/>
          <w:i/>
          <w:iCs/>
        </w:rPr>
        <w:t>Austral Ecology</w:t>
      </w:r>
      <w:r w:rsidRPr="009B7523">
        <w:rPr>
          <w:rStyle w:val="csl-entry"/>
        </w:rPr>
        <w:t xml:space="preserve">, </w:t>
      </w:r>
      <w:r w:rsidRPr="009B7523">
        <w:rPr>
          <w:rStyle w:val="csl-entry"/>
          <w:iCs/>
        </w:rPr>
        <w:t>36</w:t>
      </w:r>
      <w:r w:rsidRPr="009B7523">
        <w:rPr>
          <w:rStyle w:val="csl-entry"/>
        </w:rPr>
        <w:t xml:space="preserve">: 821–829. </w:t>
      </w:r>
    </w:p>
    <w:p w14:paraId="66F40A1B" w14:textId="77777777" w:rsidR="00CA6930" w:rsidRPr="009B7523" w:rsidRDefault="00CA6930" w:rsidP="00CA6930">
      <w:pPr>
        <w:pStyle w:val="Bibliography"/>
      </w:pPr>
      <w:r w:rsidRPr="009B7523">
        <w:rPr>
          <w:b/>
          <w:bCs/>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Iii,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w:t>
      </w:r>
      <w:r w:rsidRPr="009B7523">
        <w:rPr>
          <w:b/>
          <w:bCs/>
        </w:rPr>
        <w:lastRenderedPageBreak/>
        <w:t>Y. Onoda, J. Ordoñez, G. Overbeck, W. A. Ozinga, S. Patiño, S. Paula, J. G. Pausas, J. Peñuelas, O. L. Phillips, V. Pillar, H. Poorter, L. Poorter, P. Poschlod, A. Prinzing, R. Proulx, A. Rammig, S. Reinsch, B. Reu, L. Sack, B. Salgado-Negret, J. Sardans, S. Shiodera, B. Shipley, A. Siefert, E. Sosinski, J.-F. Soussana, E. Swaine, N. Swenson, K. Thompson, P. Thornton, M. Waldram, E. Weiher, M. White, S. White, S. J. Wright, B. Yguel, S. Zaehle, A. E. Zanne, and C. Wirth</w:t>
      </w:r>
      <w:r w:rsidRPr="009B7523">
        <w:t xml:space="preserve">. </w:t>
      </w:r>
      <w:r w:rsidRPr="009B7523">
        <w:rPr>
          <w:b/>
          <w:bCs/>
        </w:rPr>
        <w:t>2011</w:t>
      </w:r>
      <w:r w:rsidRPr="009B7523">
        <w:t>. TRY - a global database of plant traits. Global Change Biology. 17: 2905–2935.</w:t>
      </w:r>
    </w:p>
    <w:p w14:paraId="3B348D6B" w14:textId="77777777" w:rsidR="00CA6930" w:rsidRPr="009B7523" w:rsidRDefault="00CA6930" w:rsidP="00CA6930">
      <w:pPr>
        <w:pStyle w:val="Bibliography"/>
      </w:pPr>
      <w:r w:rsidRPr="009B7523">
        <w:rPr>
          <w:b/>
          <w:bCs/>
        </w:rPr>
        <w:t>De Kauwe, M. G., B. E. Medlyn, S. Zaehle, A. P. Walker, M. C. Dietze, T. Hickler, A. K. Jain, Y. Luo, W. J. Parton, I. C. Prentice, B. Smith, P. E. Thornton, S. Wang, Y. P. Wang, D. Wårlind, E. Weng, K. Y. Crous, D. S. Ellsworth, P. J. Hanson, H.- Seok Kim, J. M. Warren, R. Oren, and R. J. Norby</w:t>
      </w:r>
      <w:r w:rsidRPr="009B7523">
        <w:t xml:space="preserve">. </w:t>
      </w:r>
      <w:r w:rsidRPr="009B7523">
        <w:rPr>
          <w:b/>
          <w:bCs/>
        </w:rPr>
        <w:t>2013</w:t>
      </w:r>
      <w:r w:rsidRPr="009B7523">
        <w:t>. Forest water use and water use efficiency at elevated CO2: A model-data intercomparison at two contrasting temperate forest FACE sites. Global Change Biology. 19: 1759–1779.</w:t>
      </w:r>
    </w:p>
    <w:p w14:paraId="6A221304" w14:textId="77777777" w:rsidR="00CA6930" w:rsidRPr="009B7523" w:rsidRDefault="00CA6930" w:rsidP="00CA6930">
      <w:pPr>
        <w:pStyle w:val="Bibliography"/>
      </w:pPr>
      <w:r w:rsidRPr="009B7523">
        <w:rPr>
          <w:b/>
          <w:bCs/>
        </w:rPr>
        <w:t>Keenan, T. F., D. Y. Hollinger, G. Bohrer, D. Dragoni, J. W. Munger, H. P. Schmid, and A. D. Richardson</w:t>
      </w:r>
      <w:r w:rsidRPr="009B7523">
        <w:t xml:space="preserve">. </w:t>
      </w:r>
      <w:r w:rsidRPr="009B7523">
        <w:rPr>
          <w:b/>
          <w:bCs/>
        </w:rPr>
        <w:t>2013</w:t>
      </w:r>
      <w:r w:rsidRPr="009B7523">
        <w:t>. Increase in forest water-use efficiency as atmospheric carbon dioxide concentrations rise. Nature. 499: 324–327.</w:t>
      </w:r>
    </w:p>
    <w:p w14:paraId="384075CB" w14:textId="77777777" w:rsidR="00CA6930" w:rsidRPr="009B7523" w:rsidRDefault="00CA6930" w:rsidP="00CA6930">
      <w:pPr>
        <w:pStyle w:val="Bibliography"/>
        <w:rPr>
          <w:bCs/>
        </w:rPr>
      </w:pPr>
      <w:r w:rsidRPr="009B7523">
        <w:rPr>
          <w:b/>
          <w:bCs/>
        </w:rPr>
        <w:t xml:space="preserve">Keesing, F., R.S. Ostfeld, S. Okanga, S. Huckett, B.R. Bayles, R. Chaplin-Kramer, L.P. Fredericks, T. Hedlund, V. Kowal, H. Tallis, C.M. Warui, S.A. Wood and B.F. Allan. 2018. </w:t>
      </w:r>
      <w:r w:rsidRPr="009B7523">
        <w:rPr>
          <w:bCs/>
        </w:rPr>
        <w:t>Consequences of integrating livestock and wildlife in an African savanna. Nature Sustainability 1: 566-573.</w:t>
      </w:r>
    </w:p>
    <w:p w14:paraId="1BF3B175" w14:textId="77777777" w:rsidR="00CA6930" w:rsidRPr="009B7523" w:rsidRDefault="00CA6930" w:rsidP="00CA6930">
      <w:pPr>
        <w:rPr>
          <w:szCs w:val="20"/>
        </w:rPr>
      </w:pPr>
      <w:r w:rsidRPr="009B7523">
        <w:rPr>
          <w:b/>
          <w:szCs w:val="20"/>
        </w:rPr>
        <w:t>Keeley, J. E. 2009.</w:t>
      </w:r>
      <w:r w:rsidRPr="009B7523">
        <w:rPr>
          <w:szCs w:val="20"/>
        </w:rPr>
        <w:t xml:space="preserve"> Fire intensity, fire severity and burn severity: a brief review and suggested </w:t>
      </w:r>
      <w:r w:rsidRPr="009B7523">
        <w:rPr>
          <w:szCs w:val="20"/>
        </w:rPr>
        <w:tab/>
        <w:t xml:space="preserve">usage. </w:t>
      </w:r>
      <w:r w:rsidRPr="009B7523">
        <w:rPr>
          <w:i/>
          <w:iCs/>
          <w:szCs w:val="20"/>
        </w:rPr>
        <w:t>International Journal of Wildland Fire</w:t>
      </w:r>
      <w:r w:rsidRPr="009B7523">
        <w:rPr>
          <w:szCs w:val="20"/>
        </w:rPr>
        <w:t xml:space="preserve">, </w:t>
      </w:r>
      <w:r w:rsidRPr="00D3073E">
        <w:rPr>
          <w:iCs/>
          <w:szCs w:val="20"/>
        </w:rPr>
        <w:t>18</w:t>
      </w:r>
      <w:r w:rsidRPr="00D3073E">
        <w:rPr>
          <w:szCs w:val="20"/>
        </w:rPr>
        <w:t>:</w:t>
      </w:r>
      <w:r w:rsidRPr="009B7523">
        <w:rPr>
          <w:szCs w:val="20"/>
        </w:rPr>
        <w:t xml:space="preserve"> 116-126.</w:t>
      </w:r>
    </w:p>
    <w:p w14:paraId="6EEB9EA2" w14:textId="77777777" w:rsidR="00CA6930" w:rsidRPr="009B7523" w:rsidRDefault="00CA6930" w:rsidP="00CA6930">
      <w:pPr>
        <w:pStyle w:val="Bibliography"/>
      </w:pPr>
      <w:r w:rsidRPr="009B7523">
        <w:rPr>
          <w:b/>
          <w:bCs/>
        </w:rPr>
        <w:t>Kelting, D. L., J. A. Burger, and G. S. Edwards</w:t>
      </w:r>
      <w:r w:rsidRPr="009B7523">
        <w:t xml:space="preserve">. </w:t>
      </w:r>
      <w:r w:rsidRPr="009B7523">
        <w:rPr>
          <w:b/>
          <w:bCs/>
        </w:rPr>
        <w:t>1998</w:t>
      </w:r>
      <w:r w:rsidRPr="009B7523">
        <w:t>. Estimating root respiration, microbial respiration in the rhizosphere, and root-free soil respiration in forest soils. Soil Biology and Biochemistry.</w:t>
      </w:r>
    </w:p>
    <w:p w14:paraId="6031917B" w14:textId="77777777" w:rsidR="00CA6930" w:rsidRPr="009B7523" w:rsidRDefault="00CA6930" w:rsidP="00CA6930">
      <w:pPr>
        <w:pStyle w:val="Bibliography"/>
        <w:rPr>
          <w:bCs/>
        </w:rPr>
      </w:pPr>
      <w:r w:rsidRPr="009B7523">
        <w:rPr>
          <w:b/>
          <w:bCs/>
        </w:rPr>
        <w:t xml:space="preserve">Kensinger, B.J. and B.F. Allan. 2011. </w:t>
      </w:r>
      <w:r w:rsidRPr="009B7523">
        <w:rPr>
          <w:bCs/>
        </w:rPr>
        <w:t>Efficacy of dry-ice baited traps for sampling Amblyomma americanum (Acari: Ixodidae) varies with life-stage but not habitat. Journal of Medical Entomology 48: 708-711.</w:t>
      </w:r>
    </w:p>
    <w:p w14:paraId="68A6F36C" w14:textId="77777777" w:rsidR="00CA6930" w:rsidRPr="009B7523" w:rsidRDefault="00CA6930" w:rsidP="00CA6930">
      <w:pPr>
        <w:pStyle w:val="Bibliography"/>
      </w:pPr>
      <w:r w:rsidRPr="009B7523">
        <w:rPr>
          <w:b/>
          <w:bCs/>
        </w:rPr>
        <w:t>Kirkman, L. K., P. C. Goebel, B. J. Palik, and L. T. West</w:t>
      </w:r>
      <w:r w:rsidRPr="009B7523">
        <w:t xml:space="preserve">. </w:t>
      </w:r>
      <w:r w:rsidRPr="009B7523">
        <w:rPr>
          <w:b/>
          <w:bCs/>
        </w:rPr>
        <w:t>2004</w:t>
      </w:r>
      <w:r w:rsidRPr="009B7523">
        <w:t>. Predicting plant species diversity in a longleaf pine landscape. Ecoscience.</w:t>
      </w:r>
    </w:p>
    <w:p w14:paraId="67D56AF8" w14:textId="77777777" w:rsidR="00CA6930" w:rsidRPr="009B7523" w:rsidRDefault="00CA6930" w:rsidP="00CA6930">
      <w:pPr>
        <w:pStyle w:val="Bibliography"/>
      </w:pPr>
      <w:r w:rsidRPr="009B7523">
        <w:rPr>
          <w:b/>
          <w:bCs/>
        </w:rPr>
        <w:t>Kirkman, L. K., R. J. Mitchell, R. C. Helton, and M. B. Drew</w:t>
      </w:r>
      <w:r w:rsidRPr="009B7523">
        <w:t xml:space="preserve">. </w:t>
      </w:r>
      <w:r w:rsidRPr="009B7523">
        <w:rPr>
          <w:b/>
          <w:bCs/>
        </w:rPr>
        <w:t>2001</w:t>
      </w:r>
      <w:r w:rsidRPr="009B7523">
        <w:t>. Productivity and species richness across an environmental gradient in a fire-dependent ecosystem. American Journal of Botany. 88: 2119–2128.</w:t>
      </w:r>
    </w:p>
    <w:p w14:paraId="0175AC26" w14:textId="77777777" w:rsidR="00CA6930" w:rsidRPr="009B7523" w:rsidRDefault="00CA6930" w:rsidP="00CA6930">
      <w:pPr>
        <w:pStyle w:val="Bibliography"/>
      </w:pPr>
      <w:r w:rsidRPr="009B7523">
        <w:rPr>
          <w:b/>
          <w:bCs/>
        </w:rPr>
        <w:t>Kolaks, J. J., B. E. Cutter, E. F. Loewenstein, K. W. Grabner, G. Hartman, and J. M. Kabrick</w:t>
      </w:r>
      <w:r w:rsidRPr="009B7523">
        <w:t xml:space="preserve">. </w:t>
      </w:r>
      <w:r w:rsidRPr="009B7523">
        <w:rPr>
          <w:b/>
          <w:bCs/>
        </w:rPr>
        <w:t>2004</w:t>
      </w:r>
      <w:r w:rsidRPr="009B7523">
        <w:t>. Evaluation of passive flame height sensors for the central hardwoods region. In: Yaussy, Daniel A.; Hix, David M.; Long, Robert P.; Goebel, P. Charles, Eds. Proceedings, 14th Central Hardwood Forest Conference; 2004 March 16-19; Wooster, OH. Gen. Tech. Rep. NE-316. Newtown Square, PA: US Department of Agriculture, Forest Service, Northeastern Research Station: 520.</w:t>
      </w:r>
    </w:p>
    <w:p w14:paraId="1A59F18B" w14:textId="77777777" w:rsidR="00CA6930" w:rsidRPr="009B7523" w:rsidRDefault="00CA6930" w:rsidP="00CA6930">
      <w:pPr>
        <w:pStyle w:val="Bibliography"/>
      </w:pPr>
      <w:r w:rsidRPr="009B7523">
        <w:rPr>
          <w:b/>
          <w:bCs/>
        </w:rPr>
        <w:t>Kuzyakov, Y.</w:t>
      </w:r>
      <w:r w:rsidRPr="009B7523">
        <w:t xml:space="preserve"> </w:t>
      </w:r>
      <w:r w:rsidRPr="009B7523">
        <w:rPr>
          <w:b/>
          <w:bCs/>
        </w:rPr>
        <w:t>2006</w:t>
      </w:r>
      <w:r w:rsidRPr="009B7523">
        <w:t>. Sources of CO2 efflux from soil and review of partitioning methods. Soil Biology and Biochemistry.</w:t>
      </w:r>
    </w:p>
    <w:p w14:paraId="07941CC5" w14:textId="77777777" w:rsidR="00CA6930" w:rsidRPr="009B7523" w:rsidRDefault="00CA6930" w:rsidP="00CA6930">
      <w:pPr>
        <w:pStyle w:val="Bibliography"/>
      </w:pPr>
      <w:r w:rsidRPr="009B7523">
        <w:rPr>
          <w:b/>
          <w:bCs/>
        </w:rPr>
        <w:t>Lebauer, D. S., D. Wang, K. T. Richter, C. C. Davidson, and M. C. Dietze</w:t>
      </w:r>
      <w:r w:rsidRPr="009B7523">
        <w:t xml:space="preserve">. </w:t>
      </w:r>
      <w:r w:rsidRPr="009B7523">
        <w:rPr>
          <w:b/>
          <w:bCs/>
        </w:rPr>
        <w:t>2013</w:t>
      </w:r>
      <w:r w:rsidRPr="009B7523">
        <w:t>. Facilitating feedbacks between field measurements and ecosystem models Facilitating feedbacks between field measurem and ecosystem models. Source: Ecological Monographs Ecological Monographs. 83: 133–154.</w:t>
      </w:r>
    </w:p>
    <w:p w14:paraId="5820642E" w14:textId="77777777" w:rsidR="00CA6930" w:rsidRPr="009B7523" w:rsidRDefault="00CA6930" w:rsidP="00CA6930">
      <w:pPr>
        <w:pStyle w:val="Bibliography"/>
      </w:pPr>
      <w:r w:rsidRPr="009B7523">
        <w:rPr>
          <w:b/>
          <w:bCs/>
        </w:rPr>
        <w:lastRenderedPageBreak/>
        <w:t>Lippincott, C. L.</w:t>
      </w:r>
      <w:r w:rsidRPr="009B7523">
        <w:t xml:space="preserve"> </w:t>
      </w:r>
      <w:r w:rsidRPr="009B7523">
        <w:rPr>
          <w:b/>
          <w:bCs/>
        </w:rPr>
        <w:t>2000</w:t>
      </w:r>
      <w:r w:rsidRPr="009B7523">
        <w:t>. Effects of Imperata cylindrica(L.) Beauv.(Cogongrass) Invasion on Fire Regime in Florida Sandhill(USA). Natural Areas Journal. 20: 140–149.</w:t>
      </w:r>
    </w:p>
    <w:p w14:paraId="6DB01A27" w14:textId="77777777" w:rsidR="00CA6930" w:rsidRPr="009B7523" w:rsidRDefault="00CA6930" w:rsidP="00CA6930">
      <w:pPr>
        <w:rPr>
          <w:rStyle w:val="csl-entry"/>
        </w:rPr>
      </w:pPr>
      <w:r w:rsidRPr="009B7523">
        <w:rPr>
          <w:rStyle w:val="csl-entry"/>
          <w:b/>
        </w:rPr>
        <w:t>Loudermilk, E. L., Achtemeier, G. L., O’brien, J. J., Hiers, J. K., &amp; Hornsby, B. S. 2014.</w:t>
      </w:r>
      <w:r w:rsidRPr="009B7523">
        <w:rPr>
          <w:rStyle w:val="csl-entry"/>
        </w:rPr>
        <w:t xml:space="preserve"> </w:t>
      </w:r>
      <w:r w:rsidRPr="009B7523">
        <w:rPr>
          <w:rStyle w:val="csl-entry"/>
        </w:rPr>
        <w:tab/>
        <w:t xml:space="preserve">High-resolution observations of combustion in heterogeneous surface fuels. </w:t>
      </w:r>
      <w:r w:rsidRPr="009B7523">
        <w:rPr>
          <w:rStyle w:val="csl-entry"/>
          <w:i/>
          <w:iCs/>
        </w:rPr>
        <w:t xml:space="preserve">International </w:t>
      </w:r>
      <w:r w:rsidRPr="009B7523">
        <w:rPr>
          <w:rStyle w:val="csl-entry"/>
          <w:i/>
          <w:iCs/>
        </w:rPr>
        <w:tab/>
        <w:t>Journal of Wildland Fire</w:t>
      </w:r>
      <w:r w:rsidRPr="009B7523">
        <w:rPr>
          <w:rStyle w:val="csl-entry"/>
        </w:rPr>
        <w:t xml:space="preserve">, </w:t>
      </w:r>
      <w:r w:rsidRPr="00D3073E">
        <w:rPr>
          <w:rStyle w:val="csl-entry"/>
          <w:iCs/>
        </w:rPr>
        <w:t>23</w:t>
      </w:r>
      <w:r w:rsidRPr="00D3073E">
        <w:rPr>
          <w:rStyle w:val="csl-entry"/>
        </w:rPr>
        <w:t>:</w:t>
      </w:r>
      <w:r w:rsidRPr="009B7523">
        <w:rPr>
          <w:rStyle w:val="csl-entry"/>
        </w:rPr>
        <w:t xml:space="preserve"> 1016–1026.</w:t>
      </w:r>
    </w:p>
    <w:p w14:paraId="17E83FCF" w14:textId="77777777" w:rsidR="00CA6930" w:rsidRPr="009B7523" w:rsidRDefault="00CA6930" w:rsidP="00CA6930">
      <w:r w:rsidRPr="009B7523">
        <w:rPr>
          <w:rStyle w:val="csl-entry"/>
          <w:b/>
        </w:rPr>
        <w:t xml:space="preserve">Loudermilk, E. L., O’Brien, J. J., Mitchell, R. J., Cropper, W. P., Hiers, J. K., Grunwald, </w:t>
      </w:r>
      <w:r w:rsidRPr="009B7523">
        <w:rPr>
          <w:rStyle w:val="csl-entry"/>
          <w:b/>
        </w:rPr>
        <w:tab/>
        <w:t>S., Fernandez-Diaz, J. C. 2012.</w:t>
      </w:r>
      <w:r w:rsidRPr="009B7523">
        <w:rPr>
          <w:rStyle w:val="csl-entry"/>
        </w:rPr>
        <w:t xml:space="preserve"> Linking complex forest fuel structure and fire behaviour </w:t>
      </w:r>
      <w:r w:rsidRPr="009B7523">
        <w:rPr>
          <w:rStyle w:val="csl-entry"/>
        </w:rPr>
        <w:tab/>
        <w:t xml:space="preserve">at fine scales. </w:t>
      </w:r>
      <w:r w:rsidRPr="009B7523">
        <w:rPr>
          <w:rStyle w:val="csl-entry"/>
          <w:i/>
          <w:iCs/>
        </w:rPr>
        <w:t>International Journal of Wildland Fire</w:t>
      </w:r>
      <w:r w:rsidRPr="009B7523">
        <w:rPr>
          <w:rStyle w:val="csl-entry"/>
        </w:rPr>
        <w:t xml:space="preserve">, </w:t>
      </w:r>
      <w:r w:rsidRPr="009B7523">
        <w:rPr>
          <w:rStyle w:val="csl-entry"/>
          <w:iCs/>
        </w:rPr>
        <w:t>21</w:t>
      </w:r>
      <w:r w:rsidRPr="009B7523">
        <w:rPr>
          <w:rStyle w:val="csl-entry"/>
        </w:rPr>
        <w:t xml:space="preserve">: 882–893. </w:t>
      </w:r>
    </w:p>
    <w:p w14:paraId="43E4A292" w14:textId="77777777" w:rsidR="00CA6930" w:rsidRPr="009B7523" w:rsidRDefault="00CA6930" w:rsidP="00CA6930">
      <w:pPr>
        <w:pStyle w:val="Bibliography"/>
      </w:pPr>
      <w:r w:rsidRPr="009B7523">
        <w:rPr>
          <w:b/>
          <w:bCs/>
        </w:rPr>
        <w:t>MacDonald, G. E.</w:t>
      </w:r>
      <w:r w:rsidRPr="009B7523">
        <w:t xml:space="preserve"> </w:t>
      </w:r>
      <w:r w:rsidRPr="009B7523">
        <w:rPr>
          <w:b/>
          <w:bCs/>
        </w:rPr>
        <w:t>2004</w:t>
      </w:r>
      <w:r w:rsidRPr="009B7523">
        <w:t xml:space="preserve">. Cogongrass ( </w:t>
      </w:r>
      <w:r w:rsidRPr="009B7523">
        <w:rPr>
          <w:i/>
          <w:iCs/>
        </w:rPr>
        <w:t>Imperata cylindrica</w:t>
      </w:r>
      <w:r w:rsidRPr="009B7523">
        <w:t xml:space="preserve"> )—Biology, Ecology, and Management. Critical Reviews in Plant Sciences. 23: 367–380.</w:t>
      </w:r>
    </w:p>
    <w:p w14:paraId="353D819F" w14:textId="77777777" w:rsidR="00CA6930" w:rsidRPr="009B7523" w:rsidRDefault="00CA6930" w:rsidP="00CA6930">
      <w:pPr>
        <w:pStyle w:val="Bibliography"/>
      </w:pPr>
      <w:r w:rsidRPr="009B7523">
        <w:rPr>
          <w:b/>
          <w:bCs/>
        </w:rPr>
        <w:t>Makita, N., Y. Hirano, M. Dannoura, Y. Kominami, T. Mizoguchi, H. Ishii, and Y. Kanazawa</w:t>
      </w:r>
      <w:r w:rsidRPr="009B7523">
        <w:t xml:space="preserve">. </w:t>
      </w:r>
      <w:r w:rsidRPr="009B7523">
        <w:rPr>
          <w:b/>
          <w:bCs/>
        </w:rPr>
        <w:t>2009</w:t>
      </w:r>
      <w:r w:rsidRPr="009B7523">
        <w:t>. Fine root morphological traits determine variation in root respiration of Quercus serrata. Tree Physiology. 29: 579–585.</w:t>
      </w:r>
    </w:p>
    <w:p w14:paraId="13A28EA6" w14:textId="77777777" w:rsidR="00CA6930" w:rsidRPr="009B7523" w:rsidRDefault="00CA6930" w:rsidP="00CA6930">
      <w:pPr>
        <w:pStyle w:val="Bibliography"/>
      </w:pPr>
      <w:r w:rsidRPr="009B7523">
        <w:rPr>
          <w:b/>
          <w:bCs/>
        </w:rPr>
        <w:t>Matlack, G. R.</w:t>
      </w:r>
      <w:r w:rsidRPr="009B7523">
        <w:t xml:space="preserve"> </w:t>
      </w:r>
      <w:r w:rsidRPr="009B7523">
        <w:rPr>
          <w:b/>
          <w:bCs/>
        </w:rPr>
        <w:t>2002</w:t>
      </w:r>
      <w:r w:rsidRPr="009B7523">
        <w:t>. Exotic plant species in Mississippi, USA: Critical issues in management and research. Natural Areas Journal. 22: 241–247.</w:t>
      </w:r>
    </w:p>
    <w:p w14:paraId="5E4740A2" w14:textId="77777777" w:rsidR="00CA6930" w:rsidRPr="009B7523" w:rsidRDefault="00CA6930" w:rsidP="00CA6930">
      <w:r w:rsidRPr="009B7523">
        <w:rPr>
          <w:b/>
        </w:rPr>
        <w:t>McCabe, T. D., &amp; Dietze, M. C.</w:t>
      </w:r>
      <w:r w:rsidRPr="009B7523">
        <w:t xml:space="preserve"> 2019. Scaling Contagious Disturbance: A Spatially-Implicit </w:t>
      </w:r>
      <w:r w:rsidRPr="009B7523">
        <w:tab/>
        <w:t>Dynamic Model. Frontiers in Ecology and Evolution, 1–17.</w:t>
      </w:r>
    </w:p>
    <w:p w14:paraId="6E8767E2" w14:textId="77777777" w:rsidR="00CA6930" w:rsidRPr="009B7523" w:rsidRDefault="00CA6930" w:rsidP="00CA6930">
      <w:pPr>
        <w:pStyle w:val="Bibliography"/>
      </w:pPr>
      <w:r w:rsidRPr="009B7523">
        <w:rPr>
          <w:b/>
          <w:bCs/>
        </w:rPr>
        <w:t>Medvigy, D. M.</w:t>
      </w:r>
      <w:r w:rsidRPr="009B7523">
        <w:t xml:space="preserve"> </w:t>
      </w:r>
      <w:r w:rsidRPr="009B7523">
        <w:rPr>
          <w:b/>
          <w:bCs/>
        </w:rPr>
        <w:t>2006</w:t>
      </w:r>
      <w:r w:rsidRPr="009B7523">
        <w:t>. The state of the regional carbon cycle: results from a constrained coupled ecosystem-atmosphere model.</w:t>
      </w:r>
    </w:p>
    <w:p w14:paraId="5BA92B8E" w14:textId="77777777" w:rsidR="00CA6930" w:rsidRPr="009B7523" w:rsidRDefault="00CA6930" w:rsidP="00CA6930">
      <w:pPr>
        <w:pStyle w:val="Bibliography"/>
      </w:pPr>
      <w:r w:rsidRPr="009B7523">
        <w:rPr>
          <w:b/>
          <w:bCs/>
        </w:rPr>
        <w:t>Medvigy, D., S. C. Wofsy, J. W. Munger, D. Y. Hollinger, and P. R. Moorcroft</w:t>
      </w:r>
      <w:r w:rsidRPr="009B7523">
        <w:t xml:space="preserve">. </w:t>
      </w:r>
      <w:r w:rsidRPr="009B7523">
        <w:rPr>
          <w:b/>
          <w:bCs/>
        </w:rPr>
        <w:t>2009</w:t>
      </w:r>
      <w:r w:rsidRPr="009B7523">
        <w:t>. Mechanistic scaling of ecosystem function and dynamics in space and time: Ecosystem Demography model version 2. Journal of Geophysical Research. 114: G01002.</w:t>
      </w:r>
    </w:p>
    <w:p w14:paraId="03F8DA81" w14:textId="77777777" w:rsidR="00CA6930" w:rsidRPr="009B7523" w:rsidRDefault="00CA6930" w:rsidP="00CA6930">
      <w:pPr>
        <w:pStyle w:val="Bibliography"/>
      </w:pPr>
      <w:r w:rsidRPr="009B7523">
        <w:rPr>
          <w:b/>
          <w:bCs/>
        </w:rPr>
        <w:t>Miller, A. D., M. C. Dietze, E. H. Delucia, and K. J. Anderson-Teixeira</w:t>
      </w:r>
      <w:r w:rsidRPr="009B7523">
        <w:t xml:space="preserve">. </w:t>
      </w:r>
      <w:r w:rsidRPr="009B7523">
        <w:rPr>
          <w:b/>
          <w:bCs/>
        </w:rPr>
        <w:t>2016</w:t>
      </w:r>
      <w:r w:rsidRPr="009B7523">
        <w:t>. Alteration of forest succession and carbon cycling under elevated CO2. Global Change Biology. 22: 351–363.</w:t>
      </w:r>
    </w:p>
    <w:p w14:paraId="7CE33A43" w14:textId="77777777" w:rsidR="00CA6930" w:rsidRPr="009B7523" w:rsidRDefault="00CA6930" w:rsidP="00CA6930">
      <w:pPr>
        <w:pStyle w:val="Bibliography"/>
      </w:pPr>
      <w:r w:rsidRPr="009B7523">
        <w:rPr>
          <w:b/>
          <w:bCs/>
        </w:rPr>
        <w:t>Mitchell, R. J., J. K. Hiers, J. J. O’Brien, S. B. Jack, and R. T. Engstrom</w:t>
      </w:r>
      <w:r w:rsidRPr="009B7523">
        <w:t xml:space="preserve">. </w:t>
      </w:r>
      <w:r w:rsidRPr="009B7523">
        <w:rPr>
          <w:b/>
          <w:bCs/>
        </w:rPr>
        <w:t>2006</w:t>
      </w:r>
      <w:r w:rsidRPr="009B7523">
        <w:t>. Silviculture that sustains: the nexus between silviculture, frequent prescribed fire, and conservation of biodiversity in longleaf pine forests of the southeastern United States. Canadian Journal of Forest Research.</w:t>
      </w:r>
    </w:p>
    <w:p w14:paraId="343F0D68" w14:textId="77777777" w:rsidR="00CA6930" w:rsidRPr="009B7523" w:rsidRDefault="00CA6930" w:rsidP="00CA6930">
      <w:pPr>
        <w:pStyle w:val="Bibliography"/>
        <w:rPr>
          <w:b/>
          <w:bCs/>
        </w:rPr>
      </w:pPr>
      <w:r w:rsidRPr="009B7523">
        <w:rPr>
          <w:b/>
          <w:bCs/>
        </w:rPr>
        <w:t xml:space="preserve">Mixson, T.R., S.R. Campbell, J.S. Gill, H.S. Ginsberg, M.V. Reichard, T.L. Schulze, and G.A. Dasch. 2006. </w:t>
      </w:r>
      <w:r w:rsidRPr="009B7523">
        <w:rPr>
          <w:bCs/>
        </w:rPr>
        <w:t xml:space="preserve">Prevalence of Ehrlichia, Borrelia, and Rickettsial agents in </w:t>
      </w:r>
      <w:r w:rsidRPr="009B7523">
        <w:rPr>
          <w:bCs/>
          <w:i/>
        </w:rPr>
        <w:t>Amblyomma americanum</w:t>
      </w:r>
      <w:r w:rsidRPr="009B7523">
        <w:rPr>
          <w:bCs/>
        </w:rPr>
        <w:t xml:space="preserve"> (Acari: Ixodidae) collected from nine states. </w:t>
      </w:r>
      <w:r w:rsidRPr="009B7523">
        <w:rPr>
          <w:bCs/>
          <w:i/>
          <w:iCs/>
        </w:rPr>
        <w:t>Journal of medical entomology</w:t>
      </w:r>
      <w:r w:rsidRPr="009B7523">
        <w:rPr>
          <w:bCs/>
        </w:rPr>
        <w:t>, </w:t>
      </w:r>
      <w:r w:rsidRPr="00D3073E">
        <w:rPr>
          <w:bCs/>
          <w:iCs/>
        </w:rPr>
        <w:t>43</w:t>
      </w:r>
      <w:r w:rsidRPr="00D3073E">
        <w:rPr>
          <w:bCs/>
        </w:rPr>
        <w:t>:</w:t>
      </w:r>
      <w:r>
        <w:rPr>
          <w:bCs/>
        </w:rPr>
        <w:t xml:space="preserve"> </w:t>
      </w:r>
      <w:r w:rsidRPr="009B7523">
        <w:rPr>
          <w:bCs/>
        </w:rPr>
        <w:t>1261-1268.</w:t>
      </w:r>
    </w:p>
    <w:p w14:paraId="71F22C5D" w14:textId="77777777" w:rsidR="00CA6930" w:rsidRPr="009B7523" w:rsidRDefault="00CA6930" w:rsidP="00CA6930">
      <w:pPr>
        <w:pStyle w:val="Bibliography"/>
      </w:pPr>
      <w:r w:rsidRPr="009B7523">
        <w:rPr>
          <w:b/>
          <w:bCs/>
        </w:rPr>
        <w:t>Moorcroft, P. R., G. C. Hurtt, and S. W. Pacala</w:t>
      </w:r>
      <w:r w:rsidRPr="009B7523">
        <w:t xml:space="preserve">. </w:t>
      </w:r>
      <w:r w:rsidRPr="009B7523">
        <w:rPr>
          <w:b/>
          <w:bCs/>
        </w:rPr>
        <w:t>2001</w:t>
      </w:r>
      <w:r w:rsidRPr="009B7523">
        <w:t>. A method for scaling vegetation dynamics: The ecosystem demography model (ED). Ecological Monographs. 71: 557–586.</w:t>
      </w:r>
    </w:p>
    <w:p w14:paraId="729CE6F7" w14:textId="77777777" w:rsidR="00CA6930" w:rsidRPr="009B7523" w:rsidRDefault="00CA6930" w:rsidP="00CA6930">
      <w:pPr>
        <w:pStyle w:val="Bibliography"/>
      </w:pPr>
      <w:r w:rsidRPr="009B7523">
        <w:rPr>
          <w:b/>
          <w:bCs/>
        </w:rPr>
        <w:t>Noss, R. F., E. T. LaRoe, and J. M. Scott</w:t>
      </w:r>
      <w:r w:rsidRPr="009B7523">
        <w:t xml:space="preserve">. </w:t>
      </w:r>
      <w:r w:rsidRPr="009B7523">
        <w:rPr>
          <w:b/>
          <w:bCs/>
        </w:rPr>
        <w:t>1995</w:t>
      </w:r>
      <w:r w:rsidRPr="009B7523">
        <w:t>. Endangered ecosystems of the United States: a preliminary assessment of loss and degradation. US Department of the Interior, National Biological Service Washington, DC, USA.</w:t>
      </w:r>
    </w:p>
    <w:p w14:paraId="08558340" w14:textId="77777777" w:rsidR="00CA6930" w:rsidRPr="009B7523" w:rsidRDefault="00CA6930" w:rsidP="00CA6930">
      <w:pPr>
        <w:pStyle w:val="Bibliography"/>
        <w:rPr>
          <w:bCs/>
        </w:rPr>
      </w:pPr>
      <w:r w:rsidRPr="009B7523">
        <w:rPr>
          <w:b/>
          <w:bCs/>
        </w:rPr>
        <w:t xml:space="preserve">Oswald, B.P. and the Association for Fire Ecology. 2007. </w:t>
      </w:r>
      <w:r w:rsidRPr="009B7523">
        <w:rPr>
          <w:bCs/>
        </w:rPr>
        <w:t>San Diego Declaration on climate change and fire management: ramifications for fuels management. In: Butler, B.W. and W. Cook, Comps. the fire environment innovations, management, and policy conference proceeding. 26-30 March 2007, Destin, FL.</w:t>
      </w:r>
    </w:p>
    <w:p w14:paraId="5398E8EB" w14:textId="77777777" w:rsidR="00CA6930" w:rsidRPr="009B7523" w:rsidRDefault="00CA6930" w:rsidP="00CA6930">
      <w:r w:rsidRPr="009B7523">
        <w:rPr>
          <w:rStyle w:val="csl-entry"/>
          <w:b/>
        </w:rPr>
        <w:t>Pausas, J. G., &amp; Moreira, B. 2012.</w:t>
      </w:r>
      <w:r w:rsidRPr="009B7523">
        <w:rPr>
          <w:rStyle w:val="csl-entry"/>
        </w:rPr>
        <w:t xml:space="preserve"> Flammability as a biological concept. </w:t>
      </w:r>
      <w:r w:rsidRPr="009B7523">
        <w:rPr>
          <w:rStyle w:val="csl-entry"/>
          <w:i/>
          <w:iCs/>
        </w:rPr>
        <w:t>New Phytologist</w:t>
      </w:r>
      <w:r w:rsidRPr="009B7523">
        <w:rPr>
          <w:rStyle w:val="csl-entry"/>
        </w:rPr>
        <w:t xml:space="preserve">, </w:t>
      </w:r>
      <w:r w:rsidRPr="009B7523">
        <w:rPr>
          <w:rStyle w:val="csl-entry"/>
        </w:rPr>
        <w:tab/>
      </w:r>
      <w:r w:rsidRPr="009B7523">
        <w:rPr>
          <w:rStyle w:val="csl-entry"/>
          <w:i/>
          <w:iCs/>
        </w:rPr>
        <w:t>194:</w:t>
      </w:r>
      <w:r w:rsidRPr="009B7523">
        <w:rPr>
          <w:rStyle w:val="csl-entry"/>
        </w:rPr>
        <w:t xml:space="preserve"> 610–613. </w:t>
      </w:r>
    </w:p>
    <w:p w14:paraId="2C2C61D4" w14:textId="77777777" w:rsidR="00CA6930" w:rsidRPr="009B7523" w:rsidRDefault="00CA6930" w:rsidP="00CA6930">
      <w:pPr>
        <w:pStyle w:val="Bibliography"/>
      </w:pPr>
      <w:r w:rsidRPr="009B7523">
        <w:rPr>
          <w:b/>
          <w:bCs/>
        </w:rPr>
        <w:lastRenderedPageBreak/>
        <w:t>Platt, W. J., and R. M. Gottschalk</w:t>
      </w:r>
      <w:r w:rsidRPr="009B7523">
        <w:t xml:space="preserve">. </w:t>
      </w:r>
      <w:r w:rsidRPr="009B7523">
        <w:rPr>
          <w:b/>
          <w:bCs/>
        </w:rPr>
        <w:t>2001</w:t>
      </w:r>
      <w:r w:rsidRPr="009B7523">
        <w:t>. Effects of exotic grasses on potential fine fuel loads in the groundcover of south Florida slash pine savannas. International Journal of Wildland Fire. 10: 155–159.</w:t>
      </w:r>
    </w:p>
    <w:p w14:paraId="3DB1CF6B" w14:textId="77777777" w:rsidR="00CA6930" w:rsidRPr="009B7523" w:rsidRDefault="00CA6930" w:rsidP="00CA6930">
      <w:pPr>
        <w:pStyle w:val="Bibliography"/>
      </w:pPr>
      <w:r w:rsidRPr="009B7523">
        <w:rPr>
          <w:b/>
          <w:bCs/>
        </w:rPr>
        <w:t>Platt, W. J., S. L. Orzell, and M. G. Slocum</w:t>
      </w:r>
      <w:r w:rsidRPr="009B7523">
        <w:t xml:space="preserve">. </w:t>
      </w:r>
      <w:r w:rsidRPr="009B7523">
        <w:rPr>
          <w:b/>
          <w:bCs/>
        </w:rPr>
        <w:t>2015</w:t>
      </w:r>
      <w:r w:rsidRPr="009B7523">
        <w:t>. Seasonality of fire weather strongly influences fire regimes in south Florida savanna-grassland landscapes. PLoS ONE. 10: e0116952.</w:t>
      </w:r>
    </w:p>
    <w:p w14:paraId="696F07B2" w14:textId="77777777" w:rsidR="00CA6930" w:rsidRPr="009B7523" w:rsidRDefault="00CA6930" w:rsidP="00CA6930">
      <w:pPr>
        <w:pStyle w:val="Bibliography"/>
        <w:rPr>
          <w:bCs/>
        </w:rPr>
      </w:pPr>
      <w:r w:rsidRPr="009B7523">
        <w:rPr>
          <w:b/>
          <w:bCs/>
        </w:rPr>
        <w:t>Pritt, B. S., Allerdice, M. E., Sloan, L. M., Paddock, C. D., Munderloh, U. G., Rikihisa, Y., ... &amp; Schiffman, E. 2017.</w:t>
      </w:r>
      <w:r w:rsidRPr="009B7523">
        <w:rPr>
          <w:bCs/>
        </w:rPr>
        <w:t xml:space="preserve"> Proposal to reclassify Ehrlichia muris as Ehrlichia muris subsp. muris subsp. nov. and description of Ehrlichia muris subsp. eauclairensis subsp. nov., a newly recognized tick-borne pathogen of humans. International Journal of Systematic and Evolutionary Microbiology, 67</w:t>
      </w:r>
      <w:r>
        <w:rPr>
          <w:bCs/>
        </w:rPr>
        <w:t xml:space="preserve">: </w:t>
      </w:r>
      <w:r w:rsidRPr="009B7523">
        <w:rPr>
          <w:bCs/>
        </w:rPr>
        <w:t xml:space="preserve">2121. </w:t>
      </w:r>
    </w:p>
    <w:p w14:paraId="638730F9" w14:textId="77777777" w:rsidR="00CA6930" w:rsidRPr="009B7523" w:rsidRDefault="00CA6930" w:rsidP="00CA6930">
      <w:pPr>
        <w:pStyle w:val="Bibliography"/>
      </w:pPr>
      <w:r w:rsidRPr="009B7523">
        <w:rPr>
          <w:b/>
          <w:bCs/>
        </w:rPr>
        <w:t>Quinn Thomas, R., E. B. Brooks, A. L. Jersild, E. J. Ward, R. H. Wynne, T. J. Albaugh, H. Dinon-Aldridge, H. E. Burkhart, J. C. Domec, T. R. Fox, C. A. Gonzalez-Benecke, T. A. Martin, A. Noormets, D. A. Sampson, and R. O. Teskey</w:t>
      </w:r>
      <w:r w:rsidRPr="009B7523">
        <w:t xml:space="preserve">. </w:t>
      </w:r>
      <w:r w:rsidRPr="009B7523">
        <w:rPr>
          <w:b/>
          <w:bCs/>
        </w:rPr>
        <w:t>2017</w:t>
      </w:r>
      <w:r w:rsidRPr="009B7523">
        <w:t>. Leveraging 35 years of Pinus taeda research in the southeastern US to constrain forest carbon cycle predictions: Regional data assimilation using ecosystem experiments. Biogeosciences. 14: 3525–3547.</w:t>
      </w:r>
    </w:p>
    <w:p w14:paraId="546E9D38" w14:textId="77777777" w:rsidR="00CA6930" w:rsidRPr="009B7523" w:rsidRDefault="00CA6930" w:rsidP="00CA6930">
      <w:pPr>
        <w:pStyle w:val="Bibliography"/>
      </w:pPr>
      <w:r w:rsidRPr="009B7523">
        <w:rPr>
          <w:b/>
          <w:bCs/>
        </w:rPr>
        <w:t>R Core Team</w:t>
      </w:r>
      <w:r w:rsidRPr="009B7523">
        <w:t xml:space="preserve">. </w:t>
      </w:r>
      <w:r w:rsidRPr="009B7523">
        <w:rPr>
          <w:b/>
          <w:bCs/>
        </w:rPr>
        <w:t>2018</w:t>
      </w:r>
      <w:r w:rsidRPr="009B7523">
        <w:t>. R: A Language and Environment for Statistical Computing. R Foundation for Statistical Computing, Vienna, Austria.</w:t>
      </w:r>
    </w:p>
    <w:p w14:paraId="3292423D" w14:textId="77777777" w:rsidR="00CA6930" w:rsidRPr="009B7523" w:rsidRDefault="00CA6930" w:rsidP="00CA6930">
      <w:pPr>
        <w:rPr>
          <w:szCs w:val="20"/>
        </w:rPr>
      </w:pPr>
      <w:r w:rsidRPr="009B7523">
        <w:rPr>
          <w:b/>
          <w:szCs w:val="20"/>
        </w:rPr>
        <w:t>Rognes, T., Flouri, T., Nichols, B., Quince, C., &amp; Mahé, F. 2016.</w:t>
      </w:r>
      <w:r w:rsidRPr="009B7523">
        <w:rPr>
          <w:szCs w:val="20"/>
        </w:rPr>
        <w:t xml:space="preserve"> VSEARCH: a versatile open </w:t>
      </w:r>
      <w:r w:rsidRPr="009B7523">
        <w:rPr>
          <w:szCs w:val="20"/>
        </w:rPr>
        <w:tab/>
        <w:t xml:space="preserve">source tool for metagenomics. </w:t>
      </w:r>
      <w:r w:rsidRPr="009B7523">
        <w:rPr>
          <w:i/>
          <w:iCs/>
          <w:szCs w:val="20"/>
        </w:rPr>
        <w:t>PeerJ</w:t>
      </w:r>
      <w:r w:rsidRPr="009B7523">
        <w:rPr>
          <w:szCs w:val="20"/>
        </w:rPr>
        <w:t xml:space="preserve">, </w:t>
      </w:r>
      <w:r w:rsidRPr="009B7523">
        <w:rPr>
          <w:i/>
          <w:iCs/>
          <w:szCs w:val="20"/>
        </w:rPr>
        <w:t>4</w:t>
      </w:r>
      <w:r w:rsidRPr="009B7523">
        <w:rPr>
          <w:szCs w:val="20"/>
        </w:rPr>
        <w:t>, e2584.</w:t>
      </w:r>
    </w:p>
    <w:p w14:paraId="3003F048" w14:textId="77777777" w:rsidR="00CA6930" w:rsidRPr="009B7523" w:rsidRDefault="00CA6930" w:rsidP="00CA6930">
      <w:pPr>
        <w:pStyle w:val="Bibliography"/>
      </w:pPr>
      <w:r w:rsidRPr="009B7523">
        <w:rPr>
          <w:b/>
          <w:bCs/>
        </w:rPr>
        <w:t>Ryan, K. C.</w:t>
      </w:r>
      <w:r w:rsidRPr="009B7523">
        <w:t xml:space="preserve"> </w:t>
      </w:r>
      <w:r w:rsidRPr="009B7523">
        <w:rPr>
          <w:b/>
          <w:bCs/>
        </w:rPr>
        <w:t>1981</w:t>
      </w:r>
      <w:r w:rsidRPr="009B7523">
        <w:t>. Evaluation of a passive flame-height sensor to estimate forest fire intensity. United States Department of Agriculture, Portland, OR.</w:t>
      </w:r>
    </w:p>
    <w:p w14:paraId="2225D6FF" w14:textId="77777777" w:rsidR="00CA6930" w:rsidRPr="009B7523" w:rsidRDefault="00CA6930" w:rsidP="00CA6930">
      <w:pPr>
        <w:pStyle w:val="Bibliography"/>
      </w:pPr>
      <w:r w:rsidRPr="009B7523">
        <w:rPr>
          <w:b/>
          <w:bCs/>
        </w:rPr>
        <w:t>Sajise, P. E.</w:t>
      </w:r>
      <w:r w:rsidRPr="009B7523">
        <w:t xml:space="preserve"> </w:t>
      </w:r>
      <w:r w:rsidRPr="009B7523">
        <w:rPr>
          <w:b/>
          <w:bCs/>
        </w:rPr>
        <w:t>1973</w:t>
      </w:r>
      <w:r w:rsidRPr="009B7523">
        <w:t>. Evaluation of cogon (Imperata cylindrica (L.) Beauv.) as a serial stage in Philippine vegetational succession: I. The cogonal serial stage and plant succession. II. Autecological studies on cogon.</w:t>
      </w:r>
    </w:p>
    <w:p w14:paraId="20B5AA23" w14:textId="77777777" w:rsidR="00CA6930" w:rsidRPr="009B7523" w:rsidRDefault="00CA6930" w:rsidP="00CA6930">
      <w:pPr>
        <w:pStyle w:val="Bibliography"/>
        <w:rPr>
          <w:bCs/>
        </w:rPr>
      </w:pPr>
      <w:r w:rsidRPr="009B7523">
        <w:rPr>
          <w:b/>
          <w:bCs/>
        </w:rPr>
        <w:t xml:space="preserve">Scholze, M., W. Knorr, N. Arnell and I.C. Prentice. 2006. </w:t>
      </w:r>
      <w:r w:rsidRPr="009B7523">
        <w:rPr>
          <w:bCs/>
        </w:rPr>
        <w:t>A climate-change risk analysis for world ecosystems. Proceedings</w:t>
      </w:r>
      <w:r>
        <w:rPr>
          <w:bCs/>
        </w:rPr>
        <w:t xml:space="preserve"> of the National Academy 103</w:t>
      </w:r>
      <w:r w:rsidRPr="009B7523">
        <w:rPr>
          <w:bCs/>
        </w:rPr>
        <w:t>:13116-20.</w:t>
      </w:r>
    </w:p>
    <w:p w14:paraId="744CCEB6" w14:textId="77777777" w:rsidR="00CA6930" w:rsidRPr="009B7523" w:rsidRDefault="00CA6930" w:rsidP="00CA6930">
      <w:pPr>
        <w:pStyle w:val="Bibliography"/>
        <w:rPr>
          <w:bCs/>
        </w:rPr>
      </w:pPr>
      <w:r w:rsidRPr="009B7523">
        <w:rPr>
          <w:b/>
          <w:bCs/>
        </w:rPr>
        <w:t xml:space="preserve">Schwartz, J. J., A. Gazumyan, and I. Schwartz. 1992. </w:t>
      </w:r>
      <w:r w:rsidRPr="009B7523">
        <w:rPr>
          <w:bCs/>
        </w:rPr>
        <w:t>rRNA gene organization in the Lyme disease spirochete, Borrelia burgdorferi. J. Bacteriol. 174:</w:t>
      </w:r>
      <w:r>
        <w:rPr>
          <w:bCs/>
        </w:rPr>
        <w:t xml:space="preserve"> </w:t>
      </w:r>
      <w:r w:rsidRPr="009B7523">
        <w:rPr>
          <w:bCs/>
        </w:rPr>
        <w:t>3757–3765.</w:t>
      </w:r>
    </w:p>
    <w:p w14:paraId="41A31FB1" w14:textId="77777777" w:rsidR="00CA6930" w:rsidRPr="009B7523" w:rsidRDefault="00CA6930" w:rsidP="00CA6930">
      <w:r w:rsidRPr="009B7523">
        <w:rPr>
          <w:rStyle w:val="csl-entry"/>
          <w:b/>
        </w:rPr>
        <w:t>Schwilk, D. W. 2003.</w:t>
      </w:r>
      <w:r w:rsidRPr="009B7523">
        <w:rPr>
          <w:rStyle w:val="csl-entry"/>
        </w:rPr>
        <w:t xml:space="preserve"> Flammability Is a Niche Construction Trait: Canopy Architecture Affects </w:t>
      </w:r>
      <w:r w:rsidRPr="009B7523">
        <w:rPr>
          <w:rStyle w:val="csl-entry"/>
        </w:rPr>
        <w:tab/>
        <w:t xml:space="preserve">Fire Intensity. </w:t>
      </w:r>
      <w:r w:rsidRPr="009B7523">
        <w:rPr>
          <w:rStyle w:val="csl-entry"/>
          <w:i/>
          <w:iCs/>
        </w:rPr>
        <w:t>The American Naturalist</w:t>
      </w:r>
      <w:r w:rsidRPr="009B7523">
        <w:rPr>
          <w:rStyle w:val="csl-entry"/>
        </w:rPr>
        <w:t xml:space="preserve">, </w:t>
      </w:r>
      <w:r w:rsidRPr="00D3073E">
        <w:rPr>
          <w:rStyle w:val="csl-entry"/>
          <w:iCs/>
        </w:rPr>
        <w:t>162</w:t>
      </w:r>
      <w:r w:rsidRPr="009B7523">
        <w:rPr>
          <w:rStyle w:val="csl-entry"/>
          <w:i/>
          <w:iCs/>
        </w:rPr>
        <w:t>:</w:t>
      </w:r>
      <w:r w:rsidRPr="009B7523">
        <w:rPr>
          <w:rStyle w:val="csl-entry"/>
        </w:rPr>
        <w:t xml:space="preserve"> 725–733. </w:t>
      </w:r>
    </w:p>
    <w:p w14:paraId="2A03A1A5" w14:textId="77777777" w:rsidR="00CA6930" w:rsidRPr="009B7523" w:rsidRDefault="00CA6930" w:rsidP="00CA6930">
      <w:r w:rsidRPr="009B7523">
        <w:rPr>
          <w:b/>
        </w:rPr>
        <w:t xml:space="preserve">Simpson, K. J., Ripley, B. S., Christin, P. A., Belcher, C. M., Lehmann, C. E., Thomas, G. </w:t>
      </w:r>
      <w:r w:rsidRPr="009B7523">
        <w:rPr>
          <w:b/>
        </w:rPr>
        <w:tab/>
        <w:t>H., &amp; Osborne, C. P. 2016.</w:t>
      </w:r>
      <w:r w:rsidRPr="009B7523">
        <w:t xml:space="preserve"> Determinants of flammability in savanna grass species. </w:t>
      </w:r>
      <w:r w:rsidRPr="009B7523">
        <w:tab/>
      </w:r>
      <w:r w:rsidRPr="009B7523">
        <w:rPr>
          <w:i/>
          <w:iCs/>
        </w:rPr>
        <w:t>Journal of Ecology</w:t>
      </w:r>
      <w:r w:rsidRPr="009B7523">
        <w:t xml:space="preserve">, </w:t>
      </w:r>
      <w:r w:rsidRPr="009B7523">
        <w:rPr>
          <w:iCs/>
        </w:rPr>
        <w:t>104</w:t>
      </w:r>
      <w:r w:rsidRPr="009B7523">
        <w:t>: 138-148.</w:t>
      </w:r>
    </w:p>
    <w:p w14:paraId="685CF056" w14:textId="77777777" w:rsidR="00CA6930" w:rsidRPr="009B7523" w:rsidRDefault="00CA6930" w:rsidP="00CA6930">
      <w:pPr>
        <w:pStyle w:val="Bibliography"/>
      </w:pPr>
      <w:r w:rsidRPr="009B7523">
        <w:rPr>
          <w:b/>
          <w:bCs/>
        </w:rPr>
        <w:t>Starr, G., C. L. Staudhammer, H. W. Loescher, R. Mitchell, A. Whelan, J. K. Hiers, and J. J. O’Brien</w:t>
      </w:r>
      <w:r w:rsidRPr="009B7523">
        <w:t xml:space="preserve">. </w:t>
      </w:r>
      <w:r w:rsidRPr="009B7523">
        <w:rPr>
          <w:b/>
          <w:bCs/>
        </w:rPr>
        <w:t>2015</w:t>
      </w:r>
      <w:r w:rsidRPr="009B7523">
        <w:t>. Time series analysis of forest carbon dynamics: recovery of Pinus palustris physiology following a prescribed fire. New Forests. 46: 63–90.</w:t>
      </w:r>
    </w:p>
    <w:p w14:paraId="507CF253" w14:textId="77777777" w:rsidR="00CA6930" w:rsidRPr="009B7523" w:rsidRDefault="00CA6930" w:rsidP="00CA6930">
      <w:pPr>
        <w:ind w:left="720" w:hanging="720"/>
      </w:pPr>
      <w:r w:rsidRPr="009B7523">
        <w:rPr>
          <w:b/>
        </w:rPr>
        <w:t xml:space="preserve">Stromdahl, E. Y., J. Jiang, M. Vince and A. L. Richards. 2011. </w:t>
      </w:r>
      <w:r w:rsidRPr="009B7523">
        <w:t>Infrequency of Rickettsia rickettsii in Dermacentor variabilis Removed from Humans, with Comments on the Role of Other Human-Biting Ticks Associated with Spotted Fever Group Rickettsiae in the United States. Vector-Borne and Zoonotic Diseases 11:969-977.</w:t>
      </w:r>
    </w:p>
    <w:p w14:paraId="6469473F" w14:textId="77777777" w:rsidR="00CA6930" w:rsidRPr="009B7523" w:rsidRDefault="00CA6930" w:rsidP="00CA6930">
      <w:pPr>
        <w:ind w:left="720" w:hanging="720"/>
      </w:pPr>
      <w:r w:rsidRPr="009B7523">
        <w:rPr>
          <w:b/>
        </w:rPr>
        <w:t>Thaxton, J. M., &amp; Platt, W. J. 2006.</w:t>
      </w:r>
      <w:r w:rsidRPr="009B7523">
        <w:t xml:space="preserve"> Small</w:t>
      </w:r>
      <w:r w:rsidRPr="009B7523">
        <w:rPr>
          <w:rFonts w:ascii="American Typewriter" w:hAnsi="American Typewriter" w:cs="American Typewriter"/>
        </w:rPr>
        <w:t>‐</w:t>
      </w:r>
      <w:r w:rsidRPr="009B7523">
        <w:t xml:space="preserve">scale fuel variation alters fire intensity and shrub abundance in a pine savanna. </w:t>
      </w:r>
      <w:r w:rsidRPr="009B7523">
        <w:rPr>
          <w:i/>
          <w:iCs/>
        </w:rPr>
        <w:t>Ecology</w:t>
      </w:r>
      <w:r w:rsidRPr="009B7523">
        <w:t xml:space="preserve">, </w:t>
      </w:r>
      <w:r w:rsidRPr="009B7523">
        <w:rPr>
          <w:iCs/>
        </w:rPr>
        <w:t>87</w:t>
      </w:r>
      <w:r w:rsidRPr="009B7523">
        <w:t>: 1331-1337.</w:t>
      </w:r>
    </w:p>
    <w:p w14:paraId="35DF27B6" w14:textId="77777777" w:rsidR="00CA6930" w:rsidRPr="009B7523" w:rsidRDefault="00CA6930" w:rsidP="00CA6930">
      <w:pPr>
        <w:ind w:left="720" w:hanging="720"/>
      </w:pPr>
      <w:r w:rsidRPr="009B7523">
        <w:rPr>
          <w:b/>
        </w:rPr>
        <w:t>Thornton, P.E., M.M. Thornton, B.W. Mayer, Y. Wei, R. Devarakonda, R.S. Vose, and R.B. Cook. 2016.</w:t>
      </w:r>
      <w:r w:rsidRPr="009B7523">
        <w:t xml:space="preserve"> Daymet: Daily Surface Weather Data on a 1-km Grid for North </w:t>
      </w:r>
      <w:r w:rsidRPr="009B7523">
        <w:lastRenderedPageBreak/>
        <w:t>America, Version 3. ORNL DAAC, Oak Ridge, Tennessee, USA. https://doi.org/10.3334/ORNLDAAC/1328</w:t>
      </w:r>
    </w:p>
    <w:p w14:paraId="4D033334" w14:textId="77777777" w:rsidR="00CA6930" w:rsidRPr="009B7523" w:rsidRDefault="00CA6930" w:rsidP="00CA6930">
      <w:pPr>
        <w:pStyle w:val="Bibliography"/>
      </w:pPr>
      <w:r w:rsidRPr="009B7523">
        <w:rPr>
          <w:b/>
          <w:bCs/>
        </w:rPr>
        <w:t>Trugman, A. T., D. Medvigy, W. A. Hoffmann, and F. A. Pellegrini</w:t>
      </w:r>
      <w:r w:rsidRPr="009B7523">
        <w:t xml:space="preserve">. </w:t>
      </w:r>
      <w:r w:rsidRPr="009B7523">
        <w:rPr>
          <w:b/>
          <w:bCs/>
        </w:rPr>
        <w:t>2018</w:t>
      </w:r>
      <w:r w:rsidRPr="009B7523">
        <w:t>. Sensitivity of woody carbon stocks to bark investment strategy in Neotropical savannas and forests. Biogeosciences.</w:t>
      </w:r>
    </w:p>
    <w:p w14:paraId="0ED033AD" w14:textId="77777777" w:rsidR="00CA6930" w:rsidRPr="009B7523" w:rsidRDefault="00CA6930" w:rsidP="00CA6930">
      <w:pPr>
        <w:pStyle w:val="Bibliography"/>
      </w:pPr>
      <w:r w:rsidRPr="009B7523">
        <w:rPr>
          <w:b/>
          <w:bCs/>
        </w:rPr>
        <w:t>Varner, J. M., J. K. Hiers, R. D. Ottmar, D. R. Gordon, F. E. Putz, and D. D. Wade</w:t>
      </w:r>
      <w:r w:rsidRPr="009B7523">
        <w:t xml:space="preserve">. </w:t>
      </w:r>
      <w:r w:rsidRPr="009B7523">
        <w:rPr>
          <w:b/>
          <w:bCs/>
        </w:rPr>
        <w:t>2007</w:t>
      </w:r>
      <w:r w:rsidRPr="009B7523">
        <w:t>. Overstory tree mortality resulting from reintroducing fire to long-unburned longleaf pine forests: the importance of duff moisture. Canadian Journal of Forest Research. 37: 1349–1358.</w:t>
      </w:r>
    </w:p>
    <w:p w14:paraId="645B28E5" w14:textId="77777777" w:rsidR="00CA6930" w:rsidRPr="009B7523" w:rsidRDefault="00CA6930" w:rsidP="00CA6930">
      <w:pPr>
        <w:pStyle w:val="Bibliography"/>
      </w:pPr>
      <w:r w:rsidRPr="009B7523">
        <w:rPr>
          <w:b/>
          <w:bCs/>
        </w:rPr>
        <w:t>Varner, J. M., J. M. Kane, J. K. Kreye, and E. Engber</w:t>
      </w:r>
      <w:r w:rsidRPr="009B7523">
        <w:t xml:space="preserve">. </w:t>
      </w:r>
      <w:r w:rsidRPr="009B7523">
        <w:rPr>
          <w:b/>
          <w:bCs/>
        </w:rPr>
        <w:t>2015</w:t>
      </w:r>
      <w:r w:rsidRPr="009B7523">
        <w:t>. The Flammability of Forest and Woodland Litter: a Synthesis. Current Forestry Reports. 1: 91–99.</w:t>
      </w:r>
    </w:p>
    <w:p w14:paraId="183CCA1C" w14:textId="77777777" w:rsidR="00CA6930" w:rsidRPr="009B7523" w:rsidRDefault="00CA6930" w:rsidP="00CA6930">
      <w:pPr>
        <w:pStyle w:val="Bibliography"/>
      </w:pPr>
      <w:r w:rsidRPr="009B7523">
        <w:rPr>
          <w:b/>
          <w:bCs/>
        </w:rPr>
        <w:t>Wade, D. D., J. D. Lunsford, M. J. Dixon, and H. E. Mobley</w:t>
      </w:r>
      <w:r w:rsidRPr="009B7523">
        <w:t xml:space="preserve">. </w:t>
      </w:r>
      <w:r w:rsidRPr="009B7523">
        <w:rPr>
          <w:b/>
          <w:bCs/>
        </w:rPr>
        <w:t>1989</w:t>
      </w:r>
      <w:r w:rsidRPr="009B7523">
        <w:t>. A guide for prescribed fire in southern forests. Technical publication R8-TP-US Department of Agriculture, Forest Service, Southern Region (USA).</w:t>
      </w:r>
    </w:p>
    <w:p w14:paraId="6F2263BE" w14:textId="77777777" w:rsidR="00CA6930" w:rsidRPr="009B7523" w:rsidRDefault="00CA6930" w:rsidP="00CA6930">
      <w:pPr>
        <w:pStyle w:val="Bibliography"/>
      </w:pPr>
      <w:r w:rsidRPr="009B7523">
        <w:rPr>
          <w:b/>
          <w:bCs/>
        </w:rPr>
        <w:t>Walker, A., and P. Hanson</w:t>
      </w:r>
      <w:r w:rsidRPr="009B7523">
        <w:t xml:space="preserve">. </w:t>
      </w:r>
      <w:r w:rsidRPr="009B7523">
        <w:rPr>
          <w:b/>
          <w:bCs/>
        </w:rPr>
        <w:t>2014</w:t>
      </w:r>
      <w:r w:rsidRPr="009B7523">
        <w:t>. Comprehensive ecosystem model</w:t>
      </w:r>
      <w:r w:rsidRPr="009B7523">
        <w:rPr>
          <w:rFonts w:ascii="American Typewriter" w:hAnsi="American Typewriter" w:cs="American Typewriter"/>
        </w:rPr>
        <w:t>‐</w:t>
      </w:r>
      <w:r w:rsidRPr="009B7523">
        <w:t>data synthesis using multiple data sets at two temperate forest free</w:t>
      </w:r>
      <w:r w:rsidRPr="009B7523">
        <w:rPr>
          <w:rFonts w:ascii="American Typewriter" w:hAnsi="American Typewriter" w:cs="American Typewriter"/>
        </w:rPr>
        <w:t>‐</w:t>
      </w:r>
      <w:r w:rsidRPr="009B7523">
        <w:t>air CO2 enrichment experiments: Model performance at. Journal of Geophysical Research: Biogeosciences 119: 937–964.</w:t>
      </w:r>
    </w:p>
    <w:p w14:paraId="15596C7B" w14:textId="77777777" w:rsidR="00CA6930" w:rsidRPr="009B7523" w:rsidRDefault="00CA6930" w:rsidP="00CA6930">
      <w:pPr>
        <w:pStyle w:val="Bibliography"/>
      </w:pPr>
      <w:r w:rsidRPr="009B7523">
        <w:rPr>
          <w:b/>
          <w:bCs/>
        </w:rPr>
        <w:t>Walker, J., and R. K. Peet</w:t>
      </w:r>
      <w:r w:rsidRPr="009B7523">
        <w:t xml:space="preserve">. </w:t>
      </w:r>
      <w:r w:rsidRPr="009B7523">
        <w:rPr>
          <w:b/>
          <w:bCs/>
        </w:rPr>
        <w:t>1984</w:t>
      </w:r>
      <w:r w:rsidRPr="009B7523">
        <w:t>. Composition and species diversity of pine-wiregrass savannas of the Green Swamp, North Carolina. Vegetation 55: 163–179.</w:t>
      </w:r>
    </w:p>
    <w:p w14:paraId="22A37949" w14:textId="77777777" w:rsidR="00CA6930" w:rsidRPr="009B7523" w:rsidRDefault="00CA6930" w:rsidP="00CA6930">
      <w:r w:rsidRPr="009B7523">
        <w:rPr>
          <w:rStyle w:val="csl-entry"/>
          <w:b/>
        </w:rPr>
        <w:t>Whelan, R. J. 1995.</w:t>
      </w:r>
      <w:r w:rsidRPr="009B7523">
        <w:rPr>
          <w:rStyle w:val="csl-entry"/>
        </w:rPr>
        <w:t xml:space="preserve"> </w:t>
      </w:r>
      <w:r w:rsidRPr="009B7523">
        <w:rPr>
          <w:rStyle w:val="csl-entry"/>
          <w:i/>
          <w:iCs/>
        </w:rPr>
        <w:t>The ecology of fire</w:t>
      </w:r>
      <w:r w:rsidRPr="009B7523">
        <w:rPr>
          <w:rStyle w:val="csl-entry"/>
        </w:rPr>
        <w:t>. Cambridge university press.</w:t>
      </w:r>
    </w:p>
    <w:p w14:paraId="7470ADBF" w14:textId="77777777" w:rsidR="00CA6930" w:rsidRPr="009B7523" w:rsidRDefault="00CA6930" w:rsidP="00CA6930">
      <w:pPr>
        <w:pStyle w:val="Bibliography"/>
      </w:pPr>
      <w:r w:rsidRPr="009B7523">
        <w:rPr>
          <w:b/>
          <w:bCs/>
        </w:rPr>
        <w:t>Wickham, H.</w:t>
      </w:r>
      <w:r w:rsidRPr="009B7523">
        <w:t xml:space="preserve"> </w:t>
      </w:r>
      <w:r w:rsidRPr="009B7523">
        <w:rPr>
          <w:b/>
          <w:bCs/>
        </w:rPr>
        <w:t>2011</w:t>
      </w:r>
      <w:r w:rsidRPr="009B7523">
        <w:t>. ggplot2. Wiley Interdisciplinary Reviews: Computational Statistics.</w:t>
      </w:r>
    </w:p>
    <w:p w14:paraId="21C67C7D" w14:textId="77777777" w:rsidR="00CA6930" w:rsidRPr="009B7523" w:rsidRDefault="00CA6930" w:rsidP="00CA6930">
      <w:r w:rsidRPr="009B7523">
        <w:rPr>
          <w:rStyle w:val="csl-entry"/>
          <w:b/>
        </w:rPr>
        <w:t xml:space="preserve">Wyse, S. V., Perry, G. L. W., O’Connell, D. M., Holland, P. S., Wright, M. J., Hosted, C. L., </w:t>
      </w:r>
      <w:r w:rsidRPr="009B7523">
        <w:rPr>
          <w:rStyle w:val="csl-entry"/>
          <w:b/>
        </w:rPr>
        <w:tab/>
        <w:t>Curran, T. J. 2016.</w:t>
      </w:r>
      <w:r w:rsidRPr="009B7523">
        <w:rPr>
          <w:rStyle w:val="csl-entry"/>
        </w:rPr>
        <w:t xml:space="preserve"> A quantitative assessment of shoot flammability for 60 tree and </w:t>
      </w:r>
      <w:r w:rsidRPr="009B7523">
        <w:rPr>
          <w:rStyle w:val="csl-entry"/>
        </w:rPr>
        <w:tab/>
        <w:t xml:space="preserve">shrub species supports rankings based on expert opinion. </w:t>
      </w:r>
      <w:r w:rsidRPr="009B7523">
        <w:rPr>
          <w:rStyle w:val="csl-entry"/>
          <w:i/>
          <w:iCs/>
        </w:rPr>
        <w:t xml:space="preserve">International Journal of </w:t>
      </w:r>
      <w:r w:rsidRPr="009B7523">
        <w:rPr>
          <w:rStyle w:val="csl-entry"/>
          <w:i/>
          <w:iCs/>
        </w:rPr>
        <w:tab/>
        <w:t>Wildland Fire</w:t>
      </w:r>
      <w:r w:rsidRPr="009B7523">
        <w:rPr>
          <w:rStyle w:val="csl-entry"/>
        </w:rPr>
        <w:t xml:space="preserve">, </w:t>
      </w:r>
      <w:r w:rsidRPr="00D3073E">
        <w:rPr>
          <w:rStyle w:val="csl-entry"/>
          <w:iCs/>
        </w:rPr>
        <w:t>25</w:t>
      </w:r>
      <w:r>
        <w:rPr>
          <w:rStyle w:val="csl-entry"/>
        </w:rPr>
        <w:t>:</w:t>
      </w:r>
      <w:r w:rsidRPr="009B7523">
        <w:rPr>
          <w:rStyle w:val="csl-entry"/>
        </w:rPr>
        <w:t xml:space="preserve"> 466–477. </w:t>
      </w:r>
    </w:p>
    <w:p w14:paraId="56A283E0" w14:textId="77777777" w:rsidR="00CA6930" w:rsidRDefault="00CA6930" w:rsidP="00CA6930">
      <w:r w:rsidRPr="00D3073E">
        <w:rPr>
          <w:b/>
        </w:rPr>
        <w:t>Xu, X., Medvigy, D., Powers, J. S., Becknell, J. M., &amp; Guan, K. 2016.</w:t>
      </w:r>
      <w:r>
        <w:t xml:space="preserve"> Hydrological niche </w:t>
      </w:r>
      <w:r>
        <w:tab/>
        <w:t xml:space="preserve">separation explains seasonal and inter-annual variations of vegetation dynamics in </w:t>
      </w:r>
      <w:r>
        <w:tab/>
        <w:t xml:space="preserve">seasonally dry tropical forests. In </w:t>
      </w:r>
      <w:r>
        <w:rPr>
          <w:i/>
          <w:iCs/>
        </w:rPr>
        <w:t>AGU Fall Meeting</w:t>
      </w:r>
      <w:r>
        <w:t>.</w:t>
      </w:r>
      <w:r w:rsidRPr="009B7523">
        <w:t xml:space="preserve"> </w:t>
      </w:r>
      <w:r w:rsidRPr="009B7523">
        <w:fldChar w:fldCharType="end"/>
      </w:r>
      <w:r>
        <w:br w:type="page"/>
      </w:r>
    </w:p>
    <w:p w14:paraId="33AA189E" w14:textId="77777777" w:rsidR="00CA6930" w:rsidRDefault="00CA6930" w:rsidP="00CA6930"/>
    <w:p w14:paraId="1F7F42FC" w14:textId="77777777" w:rsidR="00CA6930" w:rsidRDefault="00CA6930" w:rsidP="00CA6930"/>
    <w:p w14:paraId="7039925D" w14:textId="77777777" w:rsidR="00CA6930" w:rsidRDefault="00CA6930" w:rsidP="00CA6930"/>
    <w:p w14:paraId="6B48B9DF" w14:textId="13356AE6" w:rsidR="00D81562" w:rsidRDefault="00D81562" w:rsidP="00CA6930"/>
    <w:p w14:paraId="600F7D72" w14:textId="77777777" w:rsidR="00D81562" w:rsidRDefault="00D81562" w:rsidP="006171C7">
      <w:pPr>
        <w:pStyle w:val="002CHAPTERTITLE"/>
      </w:pPr>
    </w:p>
    <w:p w14:paraId="4D4C6BBC" w14:textId="77777777" w:rsidR="00D81562" w:rsidRDefault="00D81562" w:rsidP="006171C7">
      <w:pPr>
        <w:pStyle w:val="002CHAPTERTITLE"/>
      </w:pPr>
    </w:p>
    <w:p w14:paraId="07CDE5AA" w14:textId="77777777" w:rsidR="00D81562" w:rsidRDefault="00D81562" w:rsidP="006171C7">
      <w:pPr>
        <w:pStyle w:val="002CHAPTERTITLE"/>
      </w:pPr>
    </w:p>
    <w:p w14:paraId="4D7EB6F7" w14:textId="77777777" w:rsidR="006171C7" w:rsidRDefault="006171C7" w:rsidP="006171C7">
      <w:pPr>
        <w:pStyle w:val="002CHAPTERTITLE"/>
      </w:pPr>
      <w:bookmarkStart w:id="184" w:name="_Toc432085062"/>
      <w:r>
        <w:t>APPENDICES</w:t>
      </w:r>
      <w:bookmarkEnd w:id="184"/>
    </w:p>
    <w:p w14:paraId="40F204F1" w14:textId="1FB460E7" w:rsidR="006171C7" w:rsidRDefault="006171C7">
      <w:r>
        <w:br w:type="page"/>
      </w:r>
    </w:p>
    <w:p w14:paraId="434F9D16" w14:textId="10AD1A39" w:rsidR="0079242C" w:rsidRPr="0079242C" w:rsidRDefault="0079242C" w:rsidP="0079242C">
      <w:pPr>
        <w:pStyle w:val="002CHAPTERTITLE"/>
        <w:rPr>
          <w:sz w:val="32"/>
        </w:rPr>
      </w:pPr>
      <w:bookmarkStart w:id="185" w:name="_Toc432085063"/>
      <w:r w:rsidRPr="0079242C">
        <w:rPr>
          <w:sz w:val="32"/>
        </w:rPr>
        <w:lastRenderedPageBreak/>
        <w:t>APPENDIX A – WEATHER DURING EXPERIMENTAL FIRES</w:t>
      </w:r>
      <w:bookmarkEnd w:id="185"/>
    </w:p>
    <w:p w14:paraId="604A2071" w14:textId="77777777" w:rsidR="0079242C" w:rsidRDefault="0079242C" w:rsidP="006171C7">
      <w:pPr>
        <w:pStyle w:val="013TableCaption"/>
        <w:rPr>
          <w:b/>
        </w:rPr>
      </w:pPr>
    </w:p>
    <w:p w14:paraId="6CBFF1FC" w14:textId="4A64EC58" w:rsidR="006171C7" w:rsidRDefault="006171C7" w:rsidP="006171C7">
      <w:pPr>
        <w:pStyle w:val="013TableCaption"/>
      </w:pPr>
      <w:bookmarkStart w:id="186" w:name="_Toc432085079"/>
      <w:r w:rsidRPr="00880FA1">
        <w:rPr>
          <w:b/>
        </w:rPr>
        <w:t>Table A1.</w:t>
      </w:r>
      <w:r w:rsidRPr="00880FA1">
        <w:t xml:space="preserve"> Weather during experimental fires. Date of fire, fuel structure, amount of biomass, </w:t>
      </w:r>
      <w:r w:rsidR="00C93924">
        <w:t xml:space="preserve">means ± SE of </w:t>
      </w:r>
      <w:r w:rsidRPr="00880FA1">
        <w:t>air temperature, relative humidity, and wind speed.</w:t>
      </w:r>
      <w:bookmarkEnd w:id="186"/>
    </w:p>
    <w:p w14:paraId="5F66C33B" w14:textId="77777777" w:rsidR="006171C7" w:rsidRPr="006171C7" w:rsidRDefault="006171C7" w:rsidP="006171C7"/>
    <w:tbl>
      <w:tblPr>
        <w:tblStyle w:val="Table"/>
        <w:tblW w:w="5000" w:type="pct"/>
        <w:tblLook w:val="07E0" w:firstRow="1" w:lastRow="1" w:firstColumn="1" w:lastColumn="1" w:noHBand="1" w:noVBand="1"/>
        <w:tblCaption w:val="Summary of weather for each fire (means ± SE). Fire IDs 54, 56, 70, &amp; 74 were assigned values from their paired fires 53, 55, 69, &amp; 73 due to missing data."/>
      </w:tblPr>
      <w:tblGrid>
        <w:gridCol w:w="1473"/>
        <w:gridCol w:w="1184"/>
        <w:gridCol w:w="1080"/>
        <w:gridCol w:w="2365"/>
        <w:gridCol w:w="1245"/>
        <w:gridCol w:w="2229"/>
      </w:tblGrid>
      <w:tr w:rsidR="006171C7" w:rsidRPr="00880FA1" w14:paraId="61AE1209" w14:textId="77777777" w:rsidTr="000E19FF">
        <w:tc>
          <w:tcPr>
            <w:tcW w:w="769" w:type="pct"/>
            <w:tcBorders>
              <w:bottom w:val="single" w:sz="0" w:space="0" w:color="auto"/>
            </w:tcBorders>
            <w:vAlign w:val="bottom"/>
          </w:tcPr>
          <w:p w14:paraId="1AB351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Date</w:t>
            </w:r>
          </w:p>
        </w:tc>
        <w:tc>
          <w:tcPr>
            <w:tcW w:w="618" w:type="pct"/>
            <w:tcBorders>
              <w:bottom w:val="single" w:sz="0" w:space="0" w:color="auto"/>
            </w:tcBorders>
            <w:vAlign w:val="bottom"/>
          </w:tcPr>
          <w:p w14:paraId="6C41C6A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Structure</w:t>
            </w:r>
          </w:p>
        </w:tc>
        <w:tc>
          <w:tcPr>
            <w:tcW w:w="0" w:type="auto"/>
            <w:tcBorders>
              <w:bottom w:val="single" w:sz="0" w:space="0" w:color="auto"/>
            </w:tcBorders>
            <w:vAlign w:val="bottom"/>
          </w:tcPr>
          <w:p w14:paraId="326F5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Biomass</w:t>
            </w:r>
          </w:p>
        </w:tc>
        <w:tc>
          <w:tcPr>
            <w:tcW w:w="1235" w:type="pct"/>
            <w:tcBorders>
              <w:bottom w:val="single" w:sz="0" w:space="0" w:color="auto"/>
            </w:tcBorders>
            <w:vAlign w:val="bottom"/>
          </w:tcPr>
          <w:p w14:paraId="74A6D4B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Air temperature (ºC)</w:t>
            </w:r>
          </w:p>
        </w:tc>
        <w:tc>
          <w:tcPr>
            <w:tcW w:w="650" w:type="pct"/>
            <w:tcBorders>
              <w:bottom w:val="single" w:sz="0" w:space="0" w:color="auto"/>
            </w:tcBorders>
            <w:vAlign w:val="bottom"/>
          </w:tcPr>
          <w:p w14:paraId="3F3ABF2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RH (%)</w:t>
            </w:r>
          </w:p>
        </w:tc>
        <w:tc>
          <w:tcPr>
            <w:tcW w:w="1164" w:type="pct"/>
            <w:tcBorders>
              <w:bottom w:val="single" w:sz="0" w:space="0" w:color="auto"/>
            </w:tcBorders>
            <w:vAlign w:val="bottom"/>
          </w:tcPr>
          <w:p w14:paraId="4BC50DC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Wind speed (m s</w:t>
            </w:r>
            <w:r w:rsidRPr="00880FA1">
              <w:rPr>
                <w:rFonts w:ascii="Times New Roman" w:hAnsi="Times New Roman" w:cs="Times New Roman"/>
                <w:vertAlign w:val="superscript"/>
              </w:rPr>
              <w:t>-1</w:t>
            </w:r>
            <w:r w:rsidRPr="00880FA1">
              <w:rPr>
                <w:rFonts w:ascii="Times New Roman" w:hAnsi="Times New Roman" w:cs="Times New Roman"/>
              </w:rPr>
              <w:t>)</w:t>
            </w:r>
          </w:p>
        </w:tc>
      </w:tr>
      <w:tr w:rsidR="006171C7" w:rsidRPr="00880FA1" w14:paraId="068BDB7A" w14:textId="77777777" w:rsidTr="000E19FF">
        <w:tc>
          <w:tcPr>
            <w:tcW w:w="769" w:type="pct"/>
          </w:tcPr>
          <w:p w14:paraId="6DF6CA7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2FC155D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706546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8E091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27.9 ± 0.1</w:t>
            </w:r>
          </w:p>
        </w:tc>
        <w:tc>
          <w:tcPr>
            <w:tcW w:w="650" w:type="pct"/>
          </w:tcPr>
          <w:p w14:paraId="1A30B63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36.8 ± 0.1</w:t>
            </w:r>
          </w:p>
        </w:tc>
        <w:tc>
          <w:tcPr>
            <w:tcW w:w="1164" w:type="pct"/>
          </w:tcPr>
          <w:p w14:paraId="59CC1D4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0.9 ± 0.1</w:t>
            </w:r>
          </w:p>
        </w:tc>
      </w:tr>
      <w:tr w:rsidR="006171C7" w:rsidRPr="00880FA1" w14:paraId="677A0D07" w14:textId="77777777" w:rsidTr="000E19FF">
        <w:tc>
          <w:tcPr>
            <w:tcW w:w="769" w:type="pct"/>
          </w:tcPr>
          <w:p w14:paraId="3E6F910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91B1B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FE97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AC5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28.1 ± 0.1</w:t>
            </w:r>
          </w:p>
        </w:tc>
        <w:tc>
          <w:tcPr>
            <w:tcW w:w="650" w:type="pct"/>
          </w:tcPr>
          <w:p w14:paraId="7FE286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36.3 ± 0.1</w:t>
            </w:r>
          </w:p>
        </w:tc>
        <w:tc>
          <w:tcPr>
            <w:tcW w:w="1164" w:type="pct"/>
          </w:tcPr>
          <w:p w14:paraId="305FD4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0.1</w:t>
            </w:r>
          </w:p>
        </w:tc>
      </w:tr>
      <w:tr w:rsidR="006171C7" w:rsidRPr="00880FA1" w14:paraId="2E0F83C9" w14:textId="77777777" w:rsidTr="000E19FF">
        <w:tc>
          <w:tcPr>
            <w:tcW w:w="769" w:type="pct"/>
          </w:tcPr>
          <w:p w14:paraId="5052A4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0D855B1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5004690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543F26E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15C496E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37.5 ± 0</w:t>
            </w:r>
          </w:p>
        </w:tc>
        <w:tc>
          <w:tcPr>
            <w:tcW w:w="1164" w:type="pct"/>
          </w:tcPr>
          <w:p w14:paraId="31DE091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E0F9B46" w14:textId="77777777" w:rsidTr="000E19FF">
        <w:tc>
          <w:tcPr>
            <w:tcW w:w="769" w:type="pct"/>
          </w:tcPr>
          <w:p w14:paraId="243F73F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31516CB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BC40D4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B3E5F7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27.8 ± 0.1</w:t>
            </w:r>
          </w:p>
        </w:tc>
        <w:tc>
          <w:tcPr>
            <w:tcW w:w="650" w:type="pct"/>
          </w:tcPr>
          <w:p w14:paraId="32E150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37.2 ± 0.1</w:t>
            </w:r>
          </w:p>
        </w:tc>
        <w:tc>
          <w:tcPr>
            <w:tcW w:w="1164" w:type="pct"/>
          </w:tcPr>
          <w:p w14:paraId="08C87A7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7983F5A0" w14:textId="77777777" w:rsidTr="000E19FF">
        <w:tc>
          <w:tcPr>
            <w:tcW w:w="769" w:type="pct"/>
          </w:tcPr>
          <w:p w14:paraId="07C4971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BE3F0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2A1124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4845C9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85B082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64.4 ± 0.1</w:t>
            </w:r>
          </w:p>
        </w:tc>
        <w:tc>
          <w:tcPr>
            <w:tcW w:w="1164" w:type="pct"/>
          </w:tcPr>
          <w:p w14:paraId="175380E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F34116E" w14:textId="77777777" w:rsidTr="000E19FF">
        <w:tc>
          <w:tcPr>
            <w:tcW w:w="769" w:type="pct"/>
          </w:tcPr>
          <w:p w14:paraId="5672FCA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45454F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024B37B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1AA5D1C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26.1 ± 0</w:t>
            </w:r>
          </w:p>
        </w:tc>
        <w:tc>
          <w:tcPr>
            <w:tcW w:w="650" w:type="pct"/>
          </w:tcPr>
          <w:p w14:paraId="666DBF1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44.8 ± 0.1</w:t>
            </w:r>
          </w:p>
        </w:tc>
        <w:tc>
          <w:tcPr>
            <w:tcW w:w="1164" w:type="pct"/>
          </w:tcPr>
          <w:p w14:paraId="1B49F47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1106590F" w14:textId="77777777" w:rsidTr="000E19FF">
        <w:tc>
          <w:tcPr>
            <w:tcW w:w="769" w:type="pct"/>
          </w:tcPr>
          <w:p w14:paraId="0B8D9C8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52B9B7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9D2391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0E43AE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22.3 ± 0</w:t>
            </w:r>
          </w:p>
        </w:tc>
        <w:tc>
          <w:tcPr>
            <w:tcW w:w="650" w:type="pct"/>
          </w:tcPr>
          <w:p w14:paraId="5EB5C30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67.7 ± 0.1</w:t>
            </w:r>
          </w:p>
        </w:tc>
        <w:tc>
          <w:tcPr>
            <w:tcW w:w="1164" w:type="pct"/>
          </w:tcPr>
          <w:p w14:paraId="7E07E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27D5A846" w14:textId="77777777" w:rsidTr="000E19FF">
        <w:tc>
          <w:tcPr>
            <w:tcW w:w="769" w:type="pct"/>
          </w:tcPr>
          <w:p w14:paraId="3B935C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2017-12-01</w:t>
            </w:r>
          </w:p>
        </w:tc>
        <w:tc>
          <w:tcPr>
            <w:tcW w:w="618" w:type="pct"/>
          </w:tcPr>
          <w:p w14:paraId="1F48FD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E35813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5AB026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22.8 ± 0</w:t>
            </w:r>
          </w:p>
        </w:tc>
        <w:tc>
          <w:tcPr>
            <w:tcW w:w="650" w:type="pct"/>
          </w:tcPr>
          <w:p w14:paraId="3C87368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66 ± 0.1</w:t>
            </w:r>
          </w:p>
        </w:tc>
        <w:tc>
          <w:tcPr>
            <w:tcW w:w="1164" w:type="pct"/>
          </w:tcPr>
          <w:p w14:paraId="2A44AE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07FDEE1" w14:textId="77777777" w:rsidTr="000E19FF">
        <w:tc>
          <w:tcPr>
            <w:tcW w:w="769" w:type="pct"/>
          </w:tcPr>
          <w:p w14:paraId="4AA55BD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4C071B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644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27FE969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26.7 ± 0.1</w:t>
            </w:r>
          </w:p>
        </w:tc>
        <w:tc>
          <w:tcPr>
            <w:tcW w:w="650" w:type="pct"/>
          </w:tcPr>
          <w:p w14:paraId="6CE5260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0.1</w:t>
            </w:r>
          </w:p>
        </w:tc>
        <w:tc>
          <w:tcPr>
            <w:tcW w:w="1164" w:type="pct"/>
          </w:tcPr>
          <w:p w14:paraId="2DF1CE3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9EDF020" w14:textId="77777777" w:rsidTr="000E19FF">
        <w:tc>
          <w:tcPr>
            <w:tcW w:w="769" w:type="pct"/>
          </w:tcPr>
          <w:p w14:paraId="3496369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01B99C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8A7138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4CA3DED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45A96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54.3 ± 0.2</w:t>
            </w:r>
          </w:p>
        </w:tc>
        <w:tc>
          <w:tcPr>
            <w:tcW w:w="1164" w:type="pct"/>
          </w:tcPr>
          <w:p w14:paraId="0E172B8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0.1</w:t>
            </w:r>
          </w:p>
        </w:tc>
      </w:tr>
      <w:tr w:rsidR="006171C7" w:rsidRPr="00880FA1" w14:paraId="053382DE" w14:textId="77777777" w:rsidTr="000E19FF">
        <w:tc>
          <w:tcPr>
            <w:tcW w:w="769" w:type="pct"/>
          </w:tcPr>
          <w:p w14:paraId="2821CE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340733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34C320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6D287CE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54B960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7FC6B5A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321C5D4" w14:textId="77777777" w:rsidTr="000E19FF">
        <w:tc>
          <w:tcPr>
            <w:tcW w:w="769" w:type="pct"/>
          </w:tcPr>
          <w:p w14:paraId="24301EF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51FE86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423A3F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65702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4300BC5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55.2 ± 0.1</w:t>
            </w:r>
          </w:p>
        </w:tc>
        <w:tc>
          <w:tcPr>
            <w:tcW w:w="1164" w:type="pct"/>
          </w:tcPr>
          <w:p w14:paraId="0E46F49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3DDCEB19" w14:textId="77777777" w:rsidTr="000E19FF">
        <w:tc>
          <w:tcPr>
            <w:tcW w:w="769" w:type="pct"/>
          </w:tcPr>
          <w:p w14:paraId="51AF3DB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4ADF7E4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7AFD549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3A3386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07B720D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1773505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48784CF" w14:textId="77777777" w:rsidTr="000E19FF">
        <w:tc>
          <w:tcPr>
            <w:tcW w:w="769" w:type="pct"/>
          </w:tcPr>
          <w:p w14:paraId="5F33F65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77E8D1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CF8C1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E22DEF3"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25.3 ± 0.1</w:t>
            </w:r>
          </w:p>
        </w:tc>
        <w:tc>
          <w:tcPr>
            <w:tcW w:w="650" w:type="pct"/>
          </w:tcPr>
          <w:p w14:paraId="4ACFFF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57.4 ± 0.1</w:t>
            </w:r>
          </w:p>
        </w:tc>
        <w:tc>
          <w:tcPr>
            <w:tcW w:w="1164" w:type="pct"/>
          </w:tcPr>
          <w:p w14:paraId="28912D6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0.3 ± 0.1</w:t>
            </w:r>
          </w:p>
        </w:tc>
      </w:tr>
      <w:tr w:rsidR="006171C7" w:rsidRPr="00880FA1" w14:paraId="6F5EB451" w14:textId="77777777" w:rsidTr="000E19FF">
        <w:tc>
          <w:tcPr>
            <w:tcW w:w="769" w:type="pct"/>
          </w:tcPr>
          <w:p w14:paraId="3DFEE2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76431DA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7D5D73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1ADB4A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6FF7CDB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 ± 0.1</w:t>
            </w:r>
          </w:p>
        </w:tc>
        <w:tc>
          <w:tcPr>
            <w:tcW w:w="1164" w:type="pct"/>
          </w:tcPr>
          <w:p w14:paraId="109CEDE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w:t>
            </w:r>
          </w:p>
        </w:tc>
      </w:tr>
      <w:tr w:rsidR="006171C7" w:rsidRPr="00880FA1" w14:paraId="4F4DA78D" w14:textId="77777777" w:rsidTr="000E19FF">
        <w:tc>
          <w:tcPr>
            <w:tcW w:w="769" w:type="pct"/>
          </w:tcPr>
          <w:p w14:paraId="1F3870A1"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34584DD"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D06EAD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D6C7B7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23.6 ± 0</w:t>
            </w:r>
          </w:p>
        </w:tc>
        <w:tc>
          <w:tcPr>
            <w:tcW w:w="650" w:type="pct"/>
          </w:tcPr>
          <w:p w14:paraId="45CA89D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61.6 ± 0.1</w:t>
            </w:r>
          </w:p>
        </w:tc>
        <w:tc>
          <w:tcPr>
            <w:tcW w:w="1164" w:type="pct"/>
          </w:tcPr>
          <w:p w14:paraId="061784C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0.8 ± 0</w:t>
            </w:r>
          </w:p>
        </w:tc>
      </w:tr>
      <w:tr w:rsidR="006171C7" w:rsidRPr="00880FA1" w14:paraId="59CB8D74" w14:textId="77777777" w:rsidTr="000E19FF">
        <w:tc>
          <w:tcPr>
            <w:tcW w:w="769" w:type="pct"/>
          </w:tcPr>
          <w:p w14:paraId="71219D3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lastRenderedPageBreak/>
              <w:t>2017-12-04</w:t>
            </w:r>
          </w:p>
        </w:tc>
        <w:tc>
          <w:tcPr>
            <w:tcW w:w="618" w:type="pct"/>
          </w:tcPr>
          <w:p w14:paraId="319954B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254F05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6F9501F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25.4 ± 0</w:t>
            </w:r>
          </w:p>
        </w:tc>
        <w:tc>
          <w:tcPr>
            <w:tcW w:w="650" w:type="pct"/>
          </w:tcPr>
          <w:p w14:paraId="427A0C3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59.7 ± 0.1</w:t>
            </w:r>
          </w:p>
        </w:tc>
        <w:tc>
          <w:tcPr>
            <w:tcW w:w="1164" w:type="pct"/>
          </w:tcPr>
          <w:p w14:paraId="5F339AE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0.1 ± 0</w:t>
            </w:r>
          </w:p>
        </w:tc>
      </w:tr>
      <w:tr w:rsidR="006171C7" w:rsidRPr="00880FA1" w14:paraId="27221CA5" w14:textId="77777777" w:rsidTr="000E19FF">
        <w:tc>
          <w:tcPr>
            <w:tcW w:w="769" w:type="pct"/>
          </w:tcPr>
          <w:p w14:paraId="70FE71A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6C5C188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242681E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74529365"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25.8 ± 0</w:t>
            </w:r>
          </w:p>
        </w:tc>
        <w:tc>
          <w:tcPr>
            <w:tcW w:w="650" w:type="pct"/>
          </w:tcPr>
          <w:p w14:paraId="1EED7C0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58.3 ± 0.1</w:t>
            </w:r>
          </w:p>
        </w:tc>
        <w:tc>
          <w:tcPr>
            <w:tcW w:w="1164" w:type="pct"/>
          </w:tcPr>
          <w:p w14:paraId="17BC1FF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E778901" w14:textId="77777777" w:rsidTr="000E19FF">
        <w:tc>
          <w:tcPr>
            <w:tcW w:w="769" w:type="pct"/>
          </w:tcPr>
          <w:p w14:paraId="62B1B35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563A02C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A8A1F0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6FD638D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24.3 ± 0</w:t>
            </w:r>
          </w:p>
        </w:tc>
        <w:tc>
          <w:tcPr>
            <w:tcW w:w="650" w:type="pct"/>
          </w:tcPr>
          <w:p w14:paraId="084FB1B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63.5 ± 0.2</w:t>
            </w:r>
          </w:p>
        </w:tc>
        <w:tc>
          <w:tcPr>
            <w:tcW w:w="1164" w:type="pct"/>
          </w:tcPr>
          <w:p w14:paraId="7461F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609DEF5B" w14:textId="77777777" w:rsidTr="000E19FF">
        <w:tc>
          <w:tcPr>
            <w:tcW w:w="769" w:type="pct"/>
          </w:tcPr>
          <w:p w14:paraId="7ACFE97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2017-12-04</w:t>
            </w:r>
          </w:p>
        </w:tc>
        <w:tc>
          <w:tcPr>
            <w:tcW w:w="618" w:type="pct"/>
          </w:tcPr>
          <w:p w14:paraId="153C6F0C"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A7CD9B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32B9A18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24.2 ± 0</w:t>
            </w:r>
          </w:p>
        </w:tc>
        <w:tc>
          <w:tcPr>
            <w:tcW w:w="650" w:type="pct"/>
          </w:tcPr>
          <w:p w14:paraId="167622D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62.5 ± 0</w:t>
            </w:r>
          </w:p>
        </w:tc>
        <w:tc>
          <w:tcPr>
            <w:tcW w:w="1164" w:type="pct"/>
          </w:tcPr>
          <w:p w14:paraId="4D235C6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766A0777" w14:textId="77777777" w:rsidTr="000E19FF">
        <w:tc>
          <w:tcPr>
            <w:tcW w:w="769" w:type="pct"/>
          </w:tcPr>
          <w:p w14:paraId="25F45884"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9F48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25DFA7E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1038826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26.9 ± 0.1</w:t>
            </w:r>
          </w:p>
        </w:tc>
        <w:tc>
          <w:tcPr>
            <w:tcW w:w="650" w:type="pct"/>
          </w:tcPr>
          <w:p w14:paraId="62EFD2E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60.6 ± 0.1</w:t>
            </w:r>
          </w:p>
        </w:tc>
        <w:tc>
          <w:tcPr>
            <w:tcW w:w="1164" w:type="pct"/>
          </w:tcPr>
          <w:p w14:paraId="257AE32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66DBE89A" w14:textId="77777777" w:rsidTr="000E19FF">
        <w:tc>
          <w:tcPr>
            <w:tcW w:w="769" w:type="pct"/>
          </w:tcPr>
          <w:p w14:paraId="5CAD636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2CC4EE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2FBA28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250</w:t>
            </w:r>
          </w:p>
        </w:tc>
        <w:tc>
          <w:tcPr>
            <w:tcW w:w="1235" w:type="pct"/>
          </w:tcPr>
          <w:p w14:paraId="3A96C7C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0.1</w:t>
            </w:r>
          </w:p>
        </w:tc>
        <w:tc>
          <w:tcPr>
            <w:tcW w:w="650" w:type="pct"/>
          </w:tcPr>
          <w:p w14:paraId="457AC04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60.5 ± 0.1</w:t>
            </w:r>
          </w:p>
        </w:tc>
        <w:tc>
          <w:tcPr>
            <w:tcW w:w="1164" w:type="pct"/>
          </w:tcPr>
          <w:p w14:paraId="112F83B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1.1 ± 0.1</w:t>
            </w:r>
          </w:p>
        </w:tc>
      </w:tr>
      <w:tr w:rsidR="006171C7" w:rsidRPr="00880FA1" w14:paraId="1F5E8447" w14:textId="77777777" w:rsidTr="000E19FF">
        <w:tc>
          <w:tcPr>
            <w:tcW w:w="769" w:type="pct"/>
          </w:tcPr>
          <w:p w14:paraId="1D774AD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47EED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146467F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6AF5598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28.7 ± 0.1</w:t>
            </w:r>
          </w:p>
        </w:tc>
        <w:tc>
          <w:tcPr>
            <w:tcW w:w="650" w:type="pct"/>
          </w:tcPr>
          <w:p w14:paraId="61777D7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56.6 ± 0.1</w:t>
            </w:r>
          </w:p>
        </w:tc>
        <w:tc>
          <w:tcPr>
            <w:tcW w:w="1164" w:type="pct"/>
          </w:tcPr>
          <w:p w14:paraId="4015CC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1F25381C" w14:textId="77777777" w:rsidTr="000E19FF">
        <w:tc>
          <w:tcPr>
            <w:tcW w:w="769" w:type="pct"/>
          </w:tcPr>
          <w:p w14:paraId="08056D4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33E6D06"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CE9616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500</w:t>
            </w:r>
          </w:p>
        </w:tc>
        <w:tc>
          <w:tcPr>
            <w:tcW w:w="1235" w:type="pct"/>
          </w:tcPr>
          <w:p w14:paraId="404AD80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29.3 ± 0.1</w:t>
            </w:r>
          </w:p>
        </w:tc>
        <w:tc>
          <w:tcPr>
            <w:tcW w:w="650" w:type="pct"/>
          </w:tcPr>
          <w:p w14:paraId="124D768F"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55.9 ± 0.2</w:t>
            </w:r>
          </w:p>
        </w:tc>
        <w:tc>
          <w:tcPr>
            <w:tcW w:w="1164" w:type="pct"/>
          </w:tcPr>
          <w:p w14:paraId="40C9F76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744A2AF9" w14:textId="77777777" w:rsidTr="000E19FF">
        <w:tc>
          <w:tcPr>
            <w:tcW w:w="769" w:type="pct"/>
          </w:tcPr>
          <w:p w14:paraId="71E6502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B9DDB0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61E8AD4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364C61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28.2 ± 0.1</w:t>
            </w:r>
          </w:p>
        </w:tc>
        <w:tc>
          <w:tcPr>
            <w:tcW w:w="650" w:type="pct"/>
          </w:tcPr>
          <w:p w14:paraId="2B50A341"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56 ± 0.2</w:t>
            </w:r>
          </w:p>
        </w:tc>
        <w:tc>
          <w:tcPr>
            <w:tcW w:w="1164" w:type="pct"/>
          </w:tcPr>
          <w:p w14:paraId="4F93CDC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0.5 ± 0.1</w:t>
            </w:r>
          </w:p>
        </w:tc>
      </w:tr>
      <w:tr w:rsidR="006171C7" w:rsidRPr="00880FA1" w14:paraId="27416733" w14:textId="77777777" w:rsidTr="000E19FF">
        <w:tc>
          <w:tcPr>
            <w:tcW w:w="769" w:type="pct"/>
          </w:tcPr>
          <w:p w14:paraId="5C5F90EF"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594812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3CE8F51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1000</w:t>
            </w:r>
          </w:p>
        </w:tc>
        <w:tc>
          <w:tcPr>
            <w:tcW w:w="1235" w:type="pct"/>
          </w:tcPr>
          <w:p w14:paraId="500EEC3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27.7 ± 0.1</w:t>
            </w:r>
          </w:p>
        </w:tc>
        <w:tc>
          <w:tcPr>
            <w:tcW w:w="650" w:type="pct"/>
          </w:tcPr>
          <w:p w14:paraId="6789B02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57 ± 0.1</w:t>
            </w:r>
          </w:p>
        </w:tc>
        <w:tc>
          <w:tcPr>
            <w:tcW w:w="1164" w:type="pct"/>
          </w:tcPr>
          <w:p w14:paraId="2838D49E"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0.6 ± 0.1</w:t>
            </w:r>
          </w:p>
        </w:tc>
      </w:tr>
      <w:tr w:rsidR="006171C7" w:rsidRPr="00880FA1" w14:paraId="2AA0D4AD" w14:textId="77777777" w:rsidTr="000E19FF">
        <w:tc>
          <w:tcPr>
            <w:tcW w:w="769" w:type="pct"/>
          </w:tcPr>
          <w:p w14:paraId="1320D30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6D4CF35B"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C20EA43"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55C7DE1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6F9FD25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15590CC"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20755556" w14:textId="77777777" w:rsidTr="000E19FF">
        <w:tc>
          <w:tcPr>
            <w:tcW w:w="769" w:type="pct"/>
          </w:tcPr>
          <w:p w14:paraId="770BC04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18DC0597"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4BCF225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646504B9"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27.1 ± 0</w:t>
            </w:r>
          </w:p>
        </w:tc>
        <w:tc>
          <w:tcPr>
            <w:tcW w:w="650" w:type="pct"/>
          </w:tcPr>
          <w:p w14:paraId="127311F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59.6 ± 0.1</w:t>
            </w:r>
          </w:p>
        </w:tc>
        <w:tc>
          <w:tcPr>
            <w:tcW w:w="1164" w:type="pct"/>
          </w:tcPr>
          <w:p w14:paraId="6385D626"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1 ± 0</w:t>
            </w:r>
          </w:p>
        </w:tc>
      </w:tr>
      <w:tr w:rsidR="006171C7" w:rsidRPr="00880FA1" w14:paraId="325682F2" w14:textId="77777777" w:rsidTr="000E19FF">
        <w:tc>
          <w:tcPr>
            <w:tcW w:w="769" w:type="pct"/>
          </w:tcPr>
          <w:p w14:paraId="50577C70"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474DB75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0B80737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59DA0EF8"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28.5 ± 0.1</w:t>
            </w:r>
          </w:p>
        </w:tc>
        <w:tc>
          <w:tcPr>
            <w:tcW w:w="650" w:type="pct"/>
          </w:tcPr>
          <w:p w14:paraId="1D7D142A"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 ± 0.1</w:t>
            </w:r>
          </w:p>
        </w:tc>
        <w:tc>
          <w:tcPr>
            <w:tcW w:w="1164" w:type="pct"/>
          </w:tcPr>
          <w:p w14:paraId="627B617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0.7 ± 0.1</w:t>
            </w:r>
          </w:p>
        </w:tc>
      </w:tr>
      <w:tr w:rsidR="006171C7" w:rsidRPr="00880FA1" w14:paraId="5A0265C4" w14:textId="77777777" w:rsidTr="000E19FF">
        <w:tc>
          <w:tcPr>
            <w:tcW w:w="769" w:type="pct"/>
          </w:tcPr>
          <w:p w14:paraId="3BEA55A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27E4DC6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11E85B79"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2000</w:t>
            </w:r>
          </w:p>
        </w:tc>
        <w:tc>
          <w:tcPr>
            <w:tcW w:w="1235" w:type="pct"/>
          </w:tcPr>
          <w:p w14:paraId="1A09F4B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28.3 ± 0.2</w:t>
            </w:r>
          </w:p>
        </w:tc>
        <w:tc>
          <w:tcPr>
            <w:tcW w:w="650" w:type="pct"/>
          </w:tcPr>
          <w:p w14:paraId="0AFD0BF0"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52.2 ± 0.1</w:t>
            </w:r>
          </w:p>
        </w:tc>
        <w:tc>
          <w:tcPr>
            <w:tcW w:w="1164" w:type="pct"/>
          </w:tcPr>
          <w:p w14:paraId="28BF9D4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0.4 ± 0.2</w:t>
            </w:r>
          </w:p>
        </w:tc>
      </w:tr>
      <w:tr w:rsidR="006171C7" w:rsidRPr="00880FA1" w14:paraId="23F5CBB3" w14:textId="77777777" w:rsidTr="000E19FF">
        <w:tc>
          <w:tcPr>
            <w:tcW w:w="769" w:type="pct"/>
          </w:tcPr>
          <w:p w14:paraId="29070565"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D66AA78"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piled</w:t>
            </w:r>
          </w:p>
        </w:tc>
        <w:tc>
          <w:tcPr>
            <w:tcW w:w="0" w:type="auto"/>
          </w:tcPr>
          <w:p w14:paraId="36A6689A"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2907BFD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2956E05D"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04EA1A0B"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r w:rsidR="006171C7" w:rsidRPr="00880FA1" w14:paraId="5A6586FA" w14:textId="77777777" w:rsidTr="000E19FF">
        <w:tc>
          <w:tcPr>
            <w:tcW w:w="769" w:type="pct"/>
          </w:tcPr>
          <w:p w14:paraId="2794523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2017-12-05</w:t>
            </w:r>
          </w:p>
        </w:tc>
        <w:tc>
          <w:tcPr>
            <w:tcW w:w="618" w:type="pct"/>
          </w:tcPr>
          <w:p w14:paraId="0023E18E"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standing</w:t>
            </w:r>
          </w:p>
        </w:tc>
        <w:tc>
          <w:tcPr>
            <w:tcW w:w="0" w:type="auto"/>
          </w:tcPr>
          <w:p w14:paraId="7B90AD92" w14:textId="77777777" w:rsidR="006171C7" w:rsidRPr="00880FA1" w:rsidRDefault="006171C7" w:rsidP="000E19FF">
            <w:pPr>
              <w:pStyle w:val="Compact"/>
              <w:spacing w:line="480" w:lineRule="auto"/>
              <w:jc w:val="center"/>
              <w:rPr>
                <w:rFonts w:ascii="Times New Roman" w:hAnsi="Times New Roman" w:cs="Times New Roman"/>
              </w:rPr>
            </w:pPr>
            <w:r w:rsidRPr="00880FA1">
              <w:rPr>
                <w:rFonts w:ascii="Times New Roman" w:hAnsi="Times New Roman" w:cs="Times New Roman"/>
              </w:rPr>
              <w:t>1500</w:t>
            </w:r>
          </w:p>
        </w:tc>
        <w:tc>
          <w:tcPr>
            <w:tcW w:w="1235" w:type="pct"/>
          </w:tcPr>
          <w:p w14:paraId="785FA197"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30.3 ± 0</w:t>
            </w:r>
          </w:p>
        </w:tc>
        <w:tc>
          <w:tcPr>
            <w:tcW w:w="650" w:type="pct"/>
          </w:tcPr>
          <w:p w14:paraId="07C70722"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47.6 ± 0</w:t>
            </w:r>
          </w:p>
        </w:tc>
        <w:tc>
          <w:tcPr>
            <w:tcW w:w="1164" w:type="pct"/>
          </w:tcPr>
          <w:p w14:paraId="79695EC4" w14:textId="77777777" w:rsidR="006171C7" w:rsidRPr="00880FA1" w:rsidRDefault="006171C7" w:rsidP="000E19FF">
            <w:pPr>
              <w:pStyle w:val="Compact"/>
              <w:spacing w:line="480" w:lineRule="auto"/>
              <w:jc w:val="right"/>
              <w:rPr>
                <w:rFonts w:ascii="Times New Roman" w:hAnsi="Times New Roman" w:cs="Times New Roman"/>
              </w:rPr>
            </w:pPr>
            <w:r w:rsidRPr="00880FA1">
              <w:rPr>
                <w:rFonts w:ascii="Times New Roman" w:hAnsi="Times New Roman" w:cs="Times New Roman"/>
              </w:rPr>
              <w:t>0 ± 0</w:t>
            </w:r>
          </w:p>
        </w:tc>
      </w:tr>
    </w:tbl>
    <w:p w14:paraId="1FFC7F9B" w14:textId="77777777" w:rsidR="006230E3" w:rsidRDefault="006230E3"/>
    <w:p w14:paraId="34B80EFD" w14:textId="77777777" w:rsidR="006230E3" w:rsidRDefault="006230E3"/>
    <w:p w14:paraId="1423C3CC" w14:textId="77777777" w:rsidR="006230E3" w:rsidRDefault="006230E3"/>
    <w:p w14:paraId="3B1B3251" w14:textId="77777777" w:rsidR="006230E3" w:rsidRDefault="006230E3"/>
    <w:p w14:paraId="001ED556" w14:textId="77777777" w:rsidR="006230E3" w:rsidRDefault="006230E3"/>
    <w:p w14:paraId="39EAF851" w14:textId="77777777" w:rsidR="006230E3" w:rsidRDefault="006230E3"/>
    <w:p w14:paraId="06451E7C" w14:textId="77777777" w:rsidR="006230E3" w:rsidRDefault="006230E3"/>
    <w:p w14:paraId="24AF41DB" w14:textId="77777777" w:rsidR="006230E3" w:rsidRDefault="006230E3"/>
    <w:p w14:paraId="727E3AFC" w14:textId="77777777" w:rsidR="006230E3" w:rsidRDefault="006230E3"/>
    <w:p w14:paraId="60ED213E" w14:textId="77777777" w:rsidR="006230E3" w:rsidRDefault="006230E3"/>
    <w:sectPr w:rsidR="006230E3" w:rsidSect="00E40E8D">
      <w:footnotePr>
        <w:numRestart w:val="eachSect"/>
      </w:footnotePr>
      <w:pgSz w:w="12240" w:h="15840"/>
      <w:pgMar w:top="1440" w:right="1440" w:bottom="1440" w:left="1440" w:header="720" w:footer="720" w:gutter="0"/>
      <w:cols w:space="720"/>
      <w:docGrid w:linePitch="360"/>
    </w:sectPr>
  </w:body>
</w:document>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FFF78B8" w15:done="0"/>
  <w15:commentEx w15:paraId="04732FA8" w15:done="0"/>
  <w15:commentEx w15:paraId="6962E343"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FFF78B8" w16cid:durableId="214468A6"/>
  <w16cid:commentId w16cid:paraId="04732FA8" w16cid:durableId="214468C9"/>
  <w16cid:commentId w16cid:paraId="6962E343" w16cid:durableId="214468DB"/>
</w16cid:commentsId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AD002D7" w14:textId="77777777" w:rsidR="00CA6930" w:rsidRDefault="00CA6930">
      <w:r>
        <w:separator/>
      </w:r>
    </w:p>
  </w:endnote>
  <w:endnote w:type="continuationSeparator" w:id="0">
    <w:p w14:paraId="52B1D055" w14:textId="77777777" w:rsidR="00CA6930" w:rsidRDefault="00CA693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00000001" w:usb1="08070000" w:usb2="00000010" w:usb3="00000000" w:csb0="00020000" w:csb1="00000000"/>
  </w:font>
  <w:font w:name="Tahoma">
    <w:panose1 w:val="020B0604030504040204"/>
    <w:charset w:val="00"/>
    <w:family w:val="auto"/>
    <w:pitch w:val="variable"/>
    <w:sig w:usb0="E1002AFF" w:usb1="C000605B" w:usb2="00000029" w:usb3="00000000" w:csb0="000101FF" w:csb1="00000000"/>
  </w:font>
  <w:font w:name="TimesNewRoman,Bold">
    <w:altName w:val="Times New Roman"/>
    <w:panose1 w:val="00000000000000000000"/>
    <w:charset w:val="00"/>
    <w:family w:val="roman"/>
    <w:notTrueType/>
    <w:pitch w:val="default"/>
    <w:sig w:usb0="00000003" w:usb1="00000000" w:usb2="00000000" w:usb3="00000000" w:csb0="00000001" w:csb1="00000000"/>
  </w:font>
  <w:font w:name="Times New Roman (Body CS)">
    <w:altName w:val="Times New Roman"/>
    <w:charset w:val="00"/>
    <w:family w:val="roman"/>
    <w:pitch w:val="variable"/>
    <w:sig w:usb0="E0002AEF" w:usb1="C0007841" w:usb2="00000009" w:usb3="00000000" w:csb0="000001FF" w:csb1="00000000"/>
  </w:font>
  <w:font w:name="Times New Roman (Headings CS)">
    <w:altName w:val="Times New Roman"/>
    <w:charset w:val="00"/>
    <w:family w:val="roman"/>
    <w:pitch w:val="variable"/>
    <w:sig w:usb0="E0002AEF" w:usb1="C0007841" w:usb2="00000009" w:usb3="00000000" w:csb0="000001FF" w:csb1="00000000"/>
  </w:font>
  <w:font w:name="ＭＳ 明朝">
    <w:charset w:val="4E"/>
    <w:family w:val="auto"/>
    <w:pitch w:val="variable"/>
    <w:sig w:usb0="00000001" w:usb1="08070000" w:usb2="00000010" w:usb3="00000000" w:csb0="00020000" w:csb1="00000000"/>
  </w:font>
  <w:font w:name="MS Gothic">
    <w:altName w:val="ＭＳ ゴシック"/>
    <w:charset w:val="80"/>
    <w:family w:val="modern"/>
    <w:pitch w:val="fixed"/>
    <w:sig w:usb0="E00002FF" w:usb1="6AC7FDFB" w:usb2="08000012" w:usb3="00000000" w:csb0="0002009F" w:csb1="00000000"/>
  </w:font>
  <w:font w:name="MS Mincho">
    <w:altName w:val="ＭＳ 明朝"/>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Helvetica">
    <w:panose1 w:val="00000000000000000000"/>
    <w:charset w:val="00"/>
    <w:family w:val="auto"/>
    <w:pitch w:val="variable"/>
    <w:sig w:usb0="E00002FF" w:usb1="5000785B" w:usb2="00000000" w:usb3="00000000" w:csb0="0000019F" w:csb1="00000000"/>
  </w:font>
  <w:font w:name="American Typewriter">
    <w:panose1 w:val="02090604020004020304"/>
    <w:charset w:val="00"/>
    <w:family w:val="auto"/>
    <w:pitch w:val="variable"/>
    <w:sig w:usb0="A000006F" w:usb1="00000019" w:usb2="00000000" w:usb3="00000000" w:csb0="0000011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F5E4F9" w14:textId="77777777" w:rsidR="00CA6930" w:rsidRDefault="00CA6930"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end"/>
    </w:r>
  </w:p>
  <w:p w14:paraId="5BEBA3C0" w14:textId="77777777" w:rsidR="00CA6930" w:rsidRDefault="00CA6930" w:rsidP="00CB5DDE">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6ED9B9B" w14:textId="77777777" w:rsidR="00CA6930" w:rsidRDefault="00CA6930" w:rsidP="00FA1386">
    <w:pPr>
      <w:pStyle w:val="Footer"/>
      <w:framePr w:wrap="around" w:vAnchor="text" w:hAnchor="margin" w:xAlign="center" w:y="1"/>
      <w:rPr>
        <w:rStyle w:val="PageNumber"/>
      </w:rPr>
    </w:pPr>
    <w:r>
      <w:rPr>
        <w:rStyle w:val="PageNumber"/>
      </w:rPr>
      <w:fldChar w:fldCharType="begin"/>
    </w:r>
    <w:r>
      <w:rPr>
        <w:rStyle w:val="PageNumber"/>
      </w:rPr>
      <w:instrText xml:space="preserve">PAGE  </w:instrText>
    </w:r>
    <w:r>
      <w:rPr>
        <w:rStyle w:val="PageNumber"/>
      </w:rPr>
      <w:fldChar w:fldCharType="separate"/>
    </w:r>
    <w:r w:rsidR="0076700E">
      <w:rPr>
        <w:rStyle w:val="PageNumber"/>
        <w:noProof/>
      </w:rPr>
      <w:t>i</w:t>
    </w:r>
    <w:r>
      <w:rPr>
        <w:rStyle w:val="PageNumber"/>
      </w:rPr>
      <w:fldChar w:fldCharType="end"/>
    </w:r>
  </w:p>
  <w:p w14:paraId="6FEF6449" w14:textId="09B0C0D6" w:rsidR="00CA6930" w:rsidRDefault="00CA6930" w:rsidP="00CB5DDE">
    <w:pPr>
      <w:pStyle w:val="Footer"/>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8CE099C" w14:textId="77777777" w:rsidR="00CA6930" w:rsidRPr="00AB13D0" w:rsidRDefault="00CA6930" w:rsidP="001F5068">
    <w:pPr>
      <w:pStyle w:val="Footer"/>
      <w:framePr w:wrap="around" w:vAnchor="text" w:hAnchor="margin" w:xAlign="center" w:y="1"/>
    </w:pPr>
    <w:r>
      <w:rPr>
        <w:rStyle w:val="PageNumber"/>
      </w:rPr>
      <w:fldChar w:fldCharType="begin"/>
    </w:r>
    <w:r>
      <w:rPr>
        <w:rStyle w:val="PageNumber"/>
      </w:rPr>
      <w:instrText xml:space="preserve">PAGE  </w:instrText>
    </w:r>
    <w:r>
      <w:rPr>
        <w:rStyle w:val="PageNumber"/>
      </w:rPr>
      <w:fldChar w:fldCharType="separate"/>
    </w:r>
    <w:r w:rsidR="0076700E">
      <w:rPr>
        <w:rStyle w:val="PageNumber"/>
        <w:noProof/>
      </w:rPr>
      <w:t>1</w:t>
    </w:r>
    <w:r>
      <w:rPr>
        <w:rStyle w:val="PageNumber"/>
      </w:rPr>
      <w:fldChar w:fldCharType="end"/>
    </w:r>
  </w:p>
  <w:p w14:paraId="03A7D9FE" w14:textId="14AC15D3" w:rsidR="00CA6930" w:rsidRDefault="00CA6930" w:rsidP="00CB5DDE">
    <w:pPr>
      <w:pStyle w:val="Footer"/>
      <w:ind w:right="360"/>
      <w:jc w:val="cente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014986B" w14:textId="77777777" w:rsidR="00CA6930" w:rsidRDefault="00CA6930">
    <w:pPr>
      <w:pStyle w:val="Footer"/>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50E8BB5" w14:textId="77777777" w:rsidR="00CA6930" w:rsidRPr="009C588B" w:rsidRDefault="00CA6930" w:rsidP="00303058">
    <w:pPr>
      <w:pStyle w:val="Footer"/>
      <w:jc w:val="center"/>
    </w:pPr>
    <w:r>
      <w:fldChar w:fldCharType="begin"/>
    </w:r>
    <w:r>
      <w:instrText xml:space="preserve"> PAGE   \* MERGEFORMAT </w:instrText>
    </w:r>
    <w:r>
      <w:fldChar w:fldCharType="separate"/>
    </w:r>
    <w:r w:rsidR="0076700E">
      <w:rPr>
        <w:noProof/>
      </w:rPr>
      <w:t>65</w:t>
    </w:r>
    <w:r>
      <w:fldChar w:fldCharType="end"/>
    </w:r>
  </w:p>
</w:ftr>
</file>

<file path=word/footer6.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E61D6A7" w14:textId="77777777" w:rsidR="00CA6930" w:rsidRDefault="00CA6930">
    <w:pPr>
      <w:pStyle w:val="Footer"/>
      <w:jc w:val="center"/>
    </w:pPr>
    <w:r>
      <w:rPr>
        <w:rStyle w:val="PageNumber"/>
      </w:rPr>
      <w:fldChar w:fldCharType="begin"/>
    </w:r>
    <w:r>
      <w:rPr>
        <w:rStyle w:val="PageNumber"/>
      </w:rPr>
      <w:instrText xml:space="preserve"> PAGE </w:instrText>
    </w:r>
    <w:r>
      <w:rPr>
        <w:rStyle w:val="PageNumber"/>
      </w:rPr>
      <w:fldChar w:fldCharType="separate"/>
    </w:r>
    <w:r>
      <w:rPr>
        <w:rStyle w:val="PageNumber"/>
        <w:noProof/>
      </w:rPr>
      <w:t>3</w:t>
    </w:r>
    <w:r>
      <w:rPr>
        <w:rStyle w:val="PageNumber"/>
      </w:rPr>
      <w:fldChar w:fldCharType="end"/>
    </w:r>
  </w:p>
</w:ftr>
</file>

<file path=word/footer7.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4400973" w14:textId="77777777" w:rsidR="00CA6930" w:rsidRDefault="00CA6930">
    <w:pPr>
      <w:pStyle w:val="Footer"/>
      <w:jc w:val="center"/>
    </w:pPr>
    <w:r>
      <w:fldChar w:fldCharType="begin"/>
    </w:r>
    <w:r>
      <w:instrText xml:space="preserve"> PAGE   \* MERGEFORMAT </w:instrText>
    </w:r>
    <w:r>
      <w:fldChar w:fldCharType="separate"/>
    </w:r>
    <w:r w:rsidR="0076700E">
      <w:rPr>
        <w:noProof/>
      </w:rPr>
      <w:t>91</w:t>
    </w:r>
    <w: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F6220DF" w14:textId="77777777" w:rsidR="00CA6930" w:rsidRDefault="00CA6930">
      <w:r>
        <w:separator/>
      </w:r>
    </w:p>
  </w:footnote>
  <w:footnote w:type="continuationSeparator" w:id="0">
    <w:p w14:paraId="1FEA437F" w14:textId="77777777" w:rsidR="00CA6930" w:rsidRDefault="00CA6930">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239C00" w14:textId="77777777" w:rsidR="00CA6930" w:rsidRDefault="00CA6930">
    <w:pPr>
      <w:pStyle w:val="Header"/>
      <w:jc w:val="center"/>
    </w:pPr>
  </w:p>
</w:hdr>
</file>

<file path=word/header2.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BBE6DAC" w14:textId="77777777" w:rsidR="00CA6930" w:rsidRDefault="00CA6930">
    <w:pPr>
      <w:pStyle w:val="Header"/>
      <w:jc w:val="center"/>
    </w:pPr>
  </w:p>
</w:hdr>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1D"/>
    <w:multiLevelType w:val="multilevel"/>
    <w:tmpl w:val="AF8C2F4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715E9072"/>
    <w:lvl w:ilvl="0">
      <w:start w:val="1"/>
      <w:numFmt w:val="decimal"/>
      <w:lvlText w:val="%1."/>
      <w:lvlJc w:val="left"/>
      <w:pPr>
        <w:tabs>
          <w:tab w:val="num" w:pos="1800"/>
        </w:tabs>
        <w:ind w:left="1800" w:hanging="360"/>
      </w:pPr>
    </w:lvl>
  </w:abstractNum>
  <w:abstractNum w:abstractNumId="2">
    <w:nsid w:val="FFFFFF7D"/>
    <w:multiLevelType w:val="singleLevel"/>
    <w:tmpl w:val="F4EC8D0C"/>
    <w:lvl w:ilvl="0">
      <w:start w:val="1"/>
      <w:numFmt w:val="decimal"/>
      <w:lvlText w:val="%1."/>
      <w:lvlJc w:val="left"/>
      <w:pPr>
        <w:tabs>
          <w:tab w:val="num" w:pos="1440"/>
        </w:tabs>
        <w:ind w:left="1440" w:hanging="360"/>
      </w:pPr>
    </w:lvl>
  </w:abstractNum>
  <w:abstractNum w:abstractNumId="3">
    <w:nsid w:val="FFFFFF7E"/>
    <w:multiLevelType w:val="singleLevel"/>
    <w:tmpl w:val="DE8AF42C"/>
    <w:lvl w:ilvl="0">
      <w:start w:val="1"/>
      <w:numFmt w:val="decimal"/>
      <w:lvlText w:val="%1."/>
      <w:lvlJc w:val="left"/>
      <w:pPr>
        <w:tabs>
          <w:tab w:val="num" w:pos="1080"/>
        </w:tabs>
        <w:ind w:left="1080" w:hanging="360"/>
      </w:pPr>
    </w:lvl>
  </w:abstractNum>
  <w:abstractNum w:abstractNumId="4">
    <w:nsid w:val="FFFFFF7F"/>
    <w:multiLevelType w:val="singleLevel"/>
    <w:tmpl w:val="01E02F3E"/>
    <w:lvl w:ilvl="0">
      <w:start w:val="1"/>
      <w:numFmt w:val="decimal"/>
      <w:lvlText w:val="%1."/>
      <w:lvlJc w:val="left"/>
      <w:pPr>
        <w:tabs>
          <w:tab w:val="num" w:pos="720"/>
        </w:tabs>
        <w:ind w:left="720" w:hanging="360"/>
      </w:pPr>
    </w:lvl>
  </w:abstractNum>
  <w:abstractNum w:abstractNumId="5">
    <w:nsid w:val="FFFFFF80"/>
    <w:multiLevelType w:val="singleLevel"/>
    <w:tmpl w:val="AD2CE1B8"/>
    <w:lvl w:ilvl="0">
      <w:start w:val="1"/>
      <w:numFmt w:val="bullet"/>
      <w:lvlText w:val=""/>
      <w:lvlJc w:val="left"/>
      <w:pPr>
        <w:tabs>
          <w:tab w:val="num" w:pos="1800"/>
        </w:tabs>
        <w:ind w:left="1800" w:hanging="360"/>
      </w:pPr>
      <w:rPr>
        <w:rFonts w:ascii="Symbol" w:hAnsi="Symbol" w:hint="default"/>
      </w:rPr>
    </w:lvl>
  </w:abstractNum>
  <w:abstractNum w:abstractNumId="6">
    <w:nsid w:val="FFFFFF81"/>
    <w:multiLevelType w:val="singleLevel"/>
    <w:tmpl w:val="8CEE011C"/>
    <w:lvl w:ilvl="0">
      <w:start w:val="1"/>
      <w:numFmt w:val="bullet"/>
      <w:lvlText w:val=""/>
      <w:lvlJc w:val="left"/>
      <w:pPr>
        <w:tabs>
          <w:tab w:val="num" w:pos="1440"/>
        </w:tabs>
        <w:ind w:left="1440" w:hanging="360"/>
      </w:pPr>
      <w:rPr>
        <w:rFonts w:ascii="Symbol" w:hAnsi="Symbol" w:hint="default"/>
      </w:rPr>
    </w:lvl>
  </w:abstractNum>
  <w:abstractNum w:abstractNumId="7">
    <w:nsid w:val="FFFFFF82"/>
    <w:multiLevelType w:val="singleLevel"/>
    <w:tmpl w:val="9A007E52"/>
    <w:lvl w:ilvl="0">
      <w:start w:val="1"/>
      <w:numFmt w:val="bullet"/>
      <w:lvlText w:val=""/>
      <w:lvlJc w:val="left"/>
      <w:pPr>
        <w:tabs>
          <w:tab w:val="num" w:pos="1080"/>
        </w:tabs>
        <w:ind w:left="1080" w:hanging="360"/>
      </w:pPr>
      <w:rPr>
        <w:rFonts w:ascii="Symbol" w:hAnsi="Symbol" w:hint="default"/>
      </w:rPr>
    </w:lvl>
  </w:abstractNum>
  <w:abstractNum w:abstractNumId="8">
    <w:nsid w:val="FFFFFF83"/>
    <w:multiLevelType w:val="singleLevel"/>
    <w:tmpl w:val="C4405F60"/>
    <w:lvl w:ilvl="0">
      <w:start w:val="1"/>
      <w:numFmt w:val="bullet"/>
      <w:lvlText w:val=""/>
      <w:lvlJc w:val="left"/>
      <w:pPr>
        <w:tabs>
          <w:tab w:val="num" w:pos="720"/>
        </w:tabs>
        <w:ind w:left="720" w:hanging="360"/>
      </w:pPr>
      <w:rPr>
        <w:rFonts w:ascii="Symbol" w:hAnsi="Symbol" w:hint="default"/>
      </w:rPr>
    </w:lvl>
  </w:abstractNum>
  <w:abstractNum w:abstractNumId="9">
    <w:nsid w:val="FFFFFF88"/>
    <w:multiLevelType w:val="singleLevel"/>
    <w:tmpl w:val="21949C3E"/>
    <w:lvl w:ilvl="0">
      <w:start w:val="1"/>
      <w:numFmt w:val="decimal"/>
      <w:lvlText w:val="%1."/>
      <w:lvlJc w:val="left"/>
      <w:pPr>
        <w:tabs>
          <w:tab w:val="num" w:pos="360"/>
        </w:tabs>
        <w:ind w:left="360" w:hanging="360"/>
      </w:pPr>
    </w:lvl>
  </w:abstractNum>
  <w:abstractNum w:abstractNumId="10">
    <w:nsid w:val="FFFFFF89"/>
    <w:multiLevelType w:val="singleLevel"/>
    <w:tmpl w:val="5EC41220"/>
    <w:lvl w:ilvl="0">
      <w:start w:val="1"/>
      <w:numFmt w:val="bullet"/>
      <w:lvlText w:val=""/>
      <w:lvlJc w:val="left"/>
      <w:pPr>
        <w:tabs>
          <w:tab w:val="num" w:pos="360"/>
        </w:tabs>
        <w:ind w:left="360" w:hanging="360"/>
      </w:pPr>
      <w:rPr>
        <w:rFonts w:ascii="Symbol" w:hAnsi="Symbol" w:hint="default"/>
      </w:rPr>
    </w:lvl>
  </w:abstractNum>
  <w:abstractNum w:abstractNumId="11">
    <w:nsid w:val="02EC55A6"/>
    <w:multiLevelType w:val="hybridMultilevel"/>
    <w:tmpl w:val="2946C472"/>
    <w:lvl w:ilvl="0" w:tplc="34EE0C1C">
      <w:start w:val="1"/>
      <w:numFmt w:val="bullet"/>
      <w:lvlText w:val=""/>
      <w:lvlJc w:val="left"/>
      <w:pPr>
        <w:tabs>
          <w:tab w:val="num" w:pos="360"/>
        </w:tabs>
        <w:ind w:left="144" w:hanging="144"/>
      </w:pPr>
      <w:rPr>
        <w:rFonts w:ascii="Symbol" w:hAnsi="Symbol" w:hint="default"/>
      </w:rPr>
    </w:lvl>
    <w:lvl w:ilvl="1" w:tplc="C9E4DE78" w:tentative="1">
      <w:start w:val="1"/>
      <w:numFmt w:val="bullet"/>
      <w:lvlText w:val="o"/>
      <w:lvlJc w:val="left"/>
      <w:pPr>
        <w:tabs>
          <w:tab w:val="num" w:pos="1440"/>
        </w:tabs>
        <w:ind w:left="1440" w:hanging="360"/>
      </w:pPr>
      <w:rPr>
        <w:rFonts w:ascii="Courier New" w:hAnsi="Courier New" w:hint="default"/>
      </w:rPr>
    </w:lvl>
    <w:lvl w:ilvl="2" w:tplc="3A52B934" w:tentative="1">
      <w:start w:val="1"/>
      <w:numFmt w:val="bullet"/>
      <w:lvlText w:val=""/>
      <w:lvlJc w:val="left"/>
      <w:pPr>
        <w:tabs>
          <w:tab w:val="num" w:pos="2160"/>
        </w:tabs>
        <w:ind w:left="2160" w:hanging="360"/>
      </w:pPr>
      <w:rPr>
        <w:rFonts w:ascii="Wingdings" w:hAnsi="Wingdings" w:hint="default"/>
      </w:rPr>
    </w:lvl>
    <w:lvl w:ilvl="3" w:tplc="7A3495BA" w:tentative="1">
      <w:start w:val="1"/>
      <w:numFmt w:val="bullet"/>
      <w:lvlText w:val=""/>
      <w:lvlJc w:val="left"/>
      <w:pPr>
        <w:tabs>
          <w:tab w:val="num" w:pos="2880"/>
        </w:tabs>
        <w:ind w:left="2880" w:hanging="360"/>
      </w:pPr>
      <w:rPr>
        <w:rFonts w:ascii="Symbol" w:hAnsi="Symbol" w:hint="default"/>
      </w:rPr>
    </w:lvl>
    <w:lvl w:ilvl="4" w:tplc="88DE3434" w:tentative="1">
      <w:start w:val="1"/>
      <w:numFmt w:val="bullet"/>
      <w:lvlText w:val="o"/>
      <w:lvlJc w:val="left"/>
      <w:pPr>
        <w:tabs>
          <w:tab w:val="num" w:pos="3600"/>
        </w:tabs>
        <w:ind w:left="3600" w:hanging="360"/>
      </w:pPr>
      <w:rPr>
        <w:rFonts w:ascii="Courier New" w:hAnsi="Courier New" w:hint="default"/>
      </w:rPr>
    </w:lvl>
    <w:lvl w:ilvl="5" w:tplc="2E8CF8AE" w:tentative="1">
      <w:start w:val="1"/>
      <w:numFmt w:val="bullet"/>
      <w:lvlText w:val=""/>
      <w:lvlJc w:val="left"/>
      <w:pPr>
        <w:tabs>
          <w:tab w:val="num" w:pos="4320"/>
        </w:tabs>
        <w:ind w:left="4320" w:hanging="360"/>
      </w:pPr>
      <w:rPr>
        <w:rFonts w:ascii="Wingdings" w:hAnsi="Wingdings" w:hint="default"/>
      </w:rPr>
    </w:lvl>
    <w:lvl w:ilvl="6" w:tplc="B52E48A8" w:tentative="1">
      <w:start w:val="1"/>
      <w:numFmt w:val="bullet"/>
      <w:lvlText w:val=""/>
      <w:lvlJc w:val="left"/>
      <w:pPr>
        <w:tabs>
          <w:tab w:val="num" w:pos="5040"/>
        </w:tabs>
        <w:ind w:left="5040" w:hanging="360"/>
      </w:pPr>
      <w:rPr>
        <w:rFonts w:ascii="Symbol" w:hAnsi="Symbol" w:hint="default"/>
      </w:rPr>
    </w:lvl>
    <w:lvl w:ilvl="7" w:tplc="AFEC844E" w:tentative="1">
      <w:start w:val="1"/>
      <w:numFmt w:val="bullet"/>
      <w:lvlText w:val="o"/>
      <w:lvlJc w:val="left"/>
      <w:pPr>
        <w:tabs>
          <w:tab w:val="num" w:pos="5760"/>
        </w:tabs>
        <w:ind w:left="5760" w:hanging="360"/>
      </w:pPr>
      <w:rPr>
        <w:rFonts w:ascii="Courier New" w:hAnsi="Courier New" w:hint="default"/>
      </w:rPr>
    </w:lvl>
    <w:lvl w:ilvl="8" w:tplc="479E02CC" w:tentative="1">
      <w:start w:val="1"/>
      <w:numFmt w:val="bullet"/>
      <w:lvlText w:val=""/>
      <w:lvlJc w:val="left"/>
      <w:pPr>
        <w:tabs>
          <w:tab w:val="num" w:pos="6480"/>
        </w:tabs>
        <w:ind w:left="6480" w:hanging="360"/>
      </w:pPr>
      <w:rPr>
        <w:rFonts w:ascii="Wingdings" w:hAnsi="Wingdings" w:hint="default"/>
      </w:rPr>
    </w:lvl>
  </w:abstractNum>
  <w:abstractNum w:abstractNumId="12">
    <w:nsid w:val="0396321C"/>
    <w:multiLevelType w:val="hybridMultilevel"/>
    <w:tmpl w:val="56B01536"/>
    <w:lvl w:ilvl="0" w:tplc="FD344928">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3">
    <w:nsid w:val="04F4471F"/>
    <w:multiLevelType w:val="hybridMultilevel"/>
    <w:tmpl w:val="7F5A20FC"/>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14">
    <w:nsid w:val="073B0D50"/>
    <w:multiLevelType w:val="hybridMultilevel"/>
    <w:tmpl w:val="B48CCC02"/>
    <w:lvl w:ilvl="0" w:tplc="5A746AB6">
      <w:start w:val="1"/>
      <w:numFmt w:val="bullet"/>
      <w:lvlText w:val=""/>
      <w:lvlJc w:val="left"/>
      <w:pPr>
        <w:tabs>
          <w:tab w:val="num" w:pos="936"/>
        </w:tabs>
        <w:ind w:left="720" w:hanging="144"/>
      </w:pPr>
      <w:rPr>
        <w:rFonts w:ascii="Symbol" w:hAnsi="Symbol" w:hint="default"/>
      </w:rPr>
    </w:lvl>
    <w:lvl w:ilvl="1" w:tplc="49C69158" w:tentative="1">
      <w:start w:val="1"/>
      <w:numFmt w:val="bullet"/>
      <w:lvlText w:val="o"/>
      <w:lvlJc w:val="left"/>
      <w:pPr>
        <w:tabs>
          <w:tab w:val="num" w:pos="2016"/>
        </w:tabs>
        <w:ind w:left="2016" w:hanging="360"/>
      </w:pPr>
      <w:rPr>
        <w:rFonts w:ascii="Courier New" w:hAnsi="Courier New" w:hint="default"/>
      </w:rPr>
    </w:lvl>
    <w:lvl w:ilvl="2" w:tplc="8AC4E1D8" w:tentative="1">
      <w:start w:val="1"/>
      <w:numFmt w:val="bullet"/>
      <w:lvlText w:val=""/>
      <w:lvlJc w:val="left"/>
      <w:pPr>
        <w:tabs>
          <w:tab w:val="num" w:pos="2736"/>
        </w:tabs>
        <w:ind w:left="2736" w:hanging="360"/>
      </w:pPr>
      <w:rPr>
        <w:rFonts w:ascii="Wingdings" w:hAnsi="Wingdings" w:hint="default"/>
      </w:rPr>
    </w:lvl>
    <w:lvl w:ilvl="3" w:tplc="BF64066C" w:tentative="1">
      <w:start w:val="1"/>
      <w:numFmt w:val="bullet"/>
      <w:lvlText w:val=""/>
      <w:lvlJc w:val="left"/>
      <w:pPr>
        <w:tabs>
          <w:tab w:val="num" w:pos="3456"/>
        </w:tabs>
        <w:ind w:left="3456" w:hanging="360"/>
      </w:pPr>
      <w:rPr>
        <w:rFonts w:ascii="Symbol" w:hAnsi="Symbol" w:hint="default"/>
      </w:rPr>
    </w:lvl>
    <w:lvl w:ilvl="4" w:tplc="A6E89CF2" w:tentative="1">
      <w:start w:val="1"/>
      <w:numFmt w:val="bullet"/>
      <w:lvlText w:val="o"/>
      <w:lvlJc w:val="left"/>
      <w:pPr>
        <w:tabs>
          <w:tab w:val="num" w:pos="4176"/>
        </w:tabs>
        <w:ind w:left="4176" w:hanging="360"/>
      </w:pPr>
      <w:rPr>
        <w:rFonts w:ascii="Courier New" w:hAnsi="Courier New" w:hint="default"/>
      </w:rPr>
    </w:lvl>
    <w:lvl w:ilvl="5" w:tplc="5D0ACEA2" w:tentative="1">
      <w:start w:val="1"/>
      <w:numFmt w:val="bullet"/>
      <w:lvlText w:val=""/>
      <w:lvlJc w:val="left"/>
      <w:pPr>
        <w:tabs>
          <w:tab w:val="num" w:pos="4896"/>
        </w:tabs>
        <w:ind w:left="4896" w:hanging="360"/>
      </w:pPr>
      <w:rPr>
        <w:rFonts w:ascii="Wingdings" w:hAnsi="Wingdings" w:hint="default"/>
      </w:rPr>
    </w:lvl>
    <w:lvl w:ilvl="6" w:tplc="D0062C68" w:tentative="1">
      <w:start w:val="1"/>
      <w:numFmt w:val="bullet"/>
      <w:lvlText w:val=""/>
      <w:lvlJc w:val="left"/>
      <w:pPr>
        <w:tabs>
          <w:tab w:val="num" w:pos="5616"/>
        </w:tabs>
        <w:ind w:left="5616" w:hanging="360"/>
      </w:pPr>
      <w:rPr>
        <w:rFonts w:ascii="Symbol" w:hAnsi="Symbol" w:hint="default"/>
      </w:rPr>
    </w:lvl>
    <w:lvl w:ilvl="7" w:tplc="16401088" w:tentative="1">
      <w:start w:val="1"/>
      <w:numFmt w:val="bullet"/>
      <w:lvlText w:val="o"/>
      <w:lvlJc w:val="left"/>
      <w:pPr>
        <w:tabs>
          <w:tab w:val="num" w:pos="6336"/>
        </w:tabs>
        <w:ind w:left="6336" w:hanging="360"/>
      </w:pPr>
      <w:rPr>
        <w:rFonts w:ascii="Courier New" w:hAnsi="Courier New" w:hint="default"/>
      </w:rPr>
    </w:lvl>
    <w:lvl w:ilvl="8" w:tplc="6EFE7FF4" w:tentative="1">
      <w:start w:val="1"/>
      <w:numFmt w:val="bullet"/>
      <w:lvlText w:val=""/>
      <w:lvlJc w:val="left"/>
      <w:pPr>
        <w:tabs>
          <w:tab w:val="num" w:pos="7056"/>
        </w:tabs>
        <w:ind w:left="7056" w:hanging="360"/>
      </w:pPr>
      <w:rPr>
        <w:rFonts w:ascii="Wingdings" w:hAnsi="Wingdings" w:hint="default"/>
      </w:rPr>
    </w:lvl>
  </w:abstractNum>
  <w:abstractNum w:abstractNumId="15">
    <w:nsid w:val="099C480A"/>
    <w:multiLevelType w:val="multilevel"/>
    <w:tmpl w:val="28CCA56A"/>
    <w:lvl w:ilvl="0">
      <w:start w:val="1"/>
      <w:numFmt w:val="decimal"/>
      <w:lvlText w:val="%1."/>
      <w:lvlJc w:val="center"/>
      <w:pPr>
        <w:ind w:left="360" w:hanging="360"/>
      </w:pPr>
      <w:rPr>
        <w:rFonts w:ascii="Arial" w:hAnsi="Aria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nsid w:val="0F125E3A"/>
    <w:multiLevelType w:val="multilevel"/>
    <w:tmpl w:val="11A081AC"/>
    <w:lvl w:ilvl="0">
      <w:start w:val="1"/>
      <w:numFmt w:val="bullet"/>
      <w:pStyle w:val="011LongList-Bullets"/>
      <w:lvlText w:val=""/>
      <w:lvlJc w:val="left"/>
      <w:pPr>
        <w:ind w:left="360" w:hanging="360"/>
      </w:pPr>
      <w:rPr>
        <w:rFonts w:ascii="Symbol" w:hAnsi="Symbol"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7">
    <w:nsid w:val="12991F20"/>
    <w:multiLevelType w:val="hybridMultilevel"/>
    <w:tmpl w:val="A11C15A6"/>
    <w:lvl w:ilvl="0" w:tplc="54B879D4">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8">
    <w:nsid w:val="16FE38FE"/>
    <w:multiLevelType w:val="hybridMultilevel"/>
    <w:tmpl w:val="4D60C6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179552EE"/>
    <w:multiLevelType w:val="multilevel"/>
    <w:tmpl w:val="34668510"/>
    <w:lvl w:ilvl="0">
      <w:start w:val="1"/>
      <w:numFmt w:val="decimal"/>
      <w:pStyle w:val="012Long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nsid w:val="1ADD3BB7"/>
    <w:multiLevelType w:val="hybridMultilevel"/>
    <w:tmpl w:val="177C777A"/>
    <w:lvl w:ilvl="0" w:tplc="22B6E9AE">
      <w:start w:val="1"/>
      <w:numFmt w:val="bullet"/>
      <w:pStyle w:val="009ShortList-Bullets"/>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1DB01220"/>
    <w:multiLevelType w:val="hybridMultilevel"/>
    <w:tmpl w:val="2CC84A84"/>
    <w:lvl w:ilvl="0" w:tplc="513263CE">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2">
    <w:nsid w:val="21C077F8"/>
    <w:multiLevelType w:val="multilevel"/>
    <w:tmpl w:val="56B01536"/>
    <w:lvl w:ilvl="0">
      <w:start w:val="1"/>
      <w:numFmt w:val="bullet"/>
      <w:lvlText w:val=""/>
      <w:lvlJc w:val="left"/>
      <w:pPr>
        <w:tabs>
          <w:tab w:val="num" w:pos="576"/>
        </w:tabs>
        <w:ind w:left="576" w:hanging="576"/>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3">
    <w:nsid w:val="22B37649"/>
    <w:multiLevelType w:val="hybridMultilevel"/>
    <w:tmpl w:val="52DAE05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nsid w:val="22D50EDF"/>
    <w:multiLevelType w:val="hybridMultilevel"/>
    <w:tmpl w:val="670E0C9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5">
    <w:nsid w:val="25711FFC"/>
    <w:multiLevelType w:val="hybridMultilevel"/>
    <w:tmpl w:val="8F2ABBC8"/>
    <w:lvl w:ilvl="0" w:tplc="B9C433D2">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6">
    <w:nsid w:val="28B44348"/>
    <w:multiLevelType w:val="hybridMultilevel"/>
    <w:tmpl w:val="AFE200DA"/>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27">
    <w:nsid w:val="294F0734"/>
    <w:multiLevelType w:val="hybridMultilevel"/>
    <w:tmpl w:val="3104C990"/>
    <w:lvl w:ilvl="0" w:tplc="743EE900">
      <w:start w:val="1"/>
      <w:numFmt w:val="bullet"/>
      <w:lvlText w:val=""/>
      <w:lvlJc w:val="left"/>
      <w:pPr>
        <w:tabs>
          <w:tab w:val="num" w:pos="576"/>
        </w:tabs>
        <w:ind w:left="576" w:hanging="576"/>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28">
    <w:nsid w:val="2B924987"/>
    <w:multiLevelType w:val="multilevel"/>
    <w:tmpl w:val="43EE5E5A"/>
    <w:lvl w:ilvl="0">
      <w:start w:val="1"/>
      <w:numFmt w:val="upperLetter"/>
      <w:lvlText w:val="APPENDIX %1"/>
      <w:lvlJc w:val="center"/>
      <w:pPr>
        <w:ind w:left="720" w:hanging="360"/>
      </w:pPr>
      <w:rPr>
        <w:rFonts w:hint="default"/>
      </w:rPr>
    </w:lvl>
    <w:lvl w:ilvl="1">
      <w:start w:val="1"/>
      <w:numFmt w:val="decimal"/>
      <w:suff w:val="space"/>
      <w:lvlText w:val="%1.%2"/>
      <w:lvlJc w:val="center"/>
      <w:pPr>
        <w:ind w:left="0" w:firstLine="0"/>
      </w:pPr>
      <w:rPr>
        <w:rFonts w:hint="default"/>
      </w:rPr>
    </w:lvl>
    <w:lvl w:ilvl="2">
      <w:start w:val="1"/>
      <w:numFmt w:val="decimal"/>
      <w:lvlText w:val="%1.%2.%3"/>
      <w:lvlJc w:val="left"/>
      <w:pPr>
        <w:tabs>
          <w:tab w:val="num" w:pos="720"/>
        </w:tabs>
        <w:ind w:left="0" w:firstLine="0"/>
      </w:pPr>
      <w:rPr>
        <w:rFonts w:hint="default"/>
      </w:rPr>
    </w:lvl>
    <w:lvl w:ilvl="3">
      <w:start w:val="1"/>
      <w:numFmt w:val="decimal"/>
      <w:lvlText w:val="%1.%2.%3.%4"/>
      <w:lvlJc w:val="left"/>
      <w:pPr>
        <w:tabs>
          <w:tab w:val="num" w:pos="1008"/>
        </w:tabs>
        <w:ind w:left="0" w:firstLine="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9">
    <w:nsid w:val="2DD91159"/>
    <w:multiLevelType w:val="hybridMultilevel"/>
    <w:tmpl w:val="8A0C7820"/>
    <w:lvl w:ilvl="0" w:tplc="F91C742C">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0">
    <w:nsid w:val="2E48465C"/>
    <w:multiLevelType w:val="hybridMultilevel"/>
    <w:tmpl w:val="1BB077F0"/>
    <w:lvl w:ilvl="0" w:tplc="0409000F">
      <w:start w:val="1"/>
      <w:numFmt w:val="decimal"/>
      <w:lvlText w:val="%1."/>
      <w:lvlJc w:val="left"/>
      <w:pPr>
        <w:tabs>
          <w:tab w:val="num" w:pos="360"/>
        </w:tabs>
        <w:ind w:left="360" w:hanging="360"/>
      </w:p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31">
    <w:nsid w:val="38CE0131"/>
    <w:multiLevelType w:val="multilevel"/>
    <w:tmpl w:val="C22203E0"/>
    <w:lvl w:ilvl="0">
      <w:start w:val="1"/>
      <w:numFmt w:val="decimal"/>
      <w:pStyle w:val="010ShortList-Numbers"/>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32">
    <w:nsid w:val="3BDB01E8"/>
    <w:multiLevelType w:val="hybridMultilevel"/>
    <w:tmpl w:val="A9885904"/>
    <w:lvl w:ilvl="0" w:tplc="CAA25B22">
      <w:start w:val="2"/>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nsid w:val="470419E5"/>
    <w:multiLevelType w:val="hybridMultilevel"/>
    <w:tmpl w:val="3EC47602"/>
    <w:lvl w:ilvl="0" w:tplc="C08EBC44">
      <w:start w:val="1"/>
      <w:numFmt w:val="bullet"/>
      <w:lvlText w:val=""/>
      <w:lvlJc w:val="left"/>
      <w:pPr>
        <w:tabs>
          <w:tab w:val="num" w:pos="360"/>
        </w:tabs>
        <w:ind w:left="144" w:hanging="144"/>
      </w:pPr>
      <w:rPr>
        <w:rFonts w:ascii="Symbol" w:hAnsi="Symbol" w:hint="default"/>
      </w:rPr>
    </w:lvl>
    <w:lvl w:ilvl="1" w:tplc="134C9334" w:tentative="1">
      <w:start w:val="1"/>
      <w:numFmt w:val="bullet"/>
      <w:lvlText w:val="o"/>
      <w:lvlJc w:val="left"/>
      <w:pPr>
        <w:tabs>
          <w:tab w:val="num" w:pos="1440"/>
        </w:tabs>
        <w:ind w:left="1440" w:hanging="360"/>
      </w:pPr>
      <w:rPr>
        <w:rFonts w:ascii="Courier New" w:hAnsi="Courier New" w:hint="default"/>
      </w:rPr>
    </w:lvl>
    <w:lvl w:ilvl="2" w:tplc="AF3CFCEC" w:tentative="1">
      <w:start w:val="1"/>
      <w:numFmt w:val="bullet"/>
      <w:lvlText w:val=""/>
      <w:lvlJc w:val="left"/>
      <w:pPr>
        <w:tabs>
          <w:tab w:val="num" w:pos="2160"/>
        </w:tabs>
        <w:ind w:left="2160" w:hanging="360"/>
      </w:pPr>
      <w:rPr>
        <w:rFonts w:ascii="Wingdings" w:hAnsi="Wingdings" w:hint="default"/>
      </w:rPr>
    </w:lvl>
    <w:lvl w:ilvl="3" w:tplc="834696BA" w:tentative="1">
      <w:start w:val="1"/>
      <w:numFmt w:val="bullet"/>
      <w:lvlText w:val=""/>
      <w:lvlJc w:val="left"/>
      <w:pPr>
        <w:tabs>
          <w:tab w:val="num" w:pos="2880"/>
        </w:tabs>
        <w:ind w:left="2880" w:hanging="360"/>
      </w:pPr>
      <w:rPr>
        <w:rFonts w:ascii="Symbol" w:hAnsi="Symbol" w:hint="default"/>
      </w:rPr>
    </w:lvl>
    <w:lvl w:ilvl="4" w:tplc="016E0FF2" w:tentative="1">
      <w:start w:val="1"/>
      <w:numFmt w:val="bullet"/>
      <w:lvlText w:val="o"/>
      <w:lvlJc w:val="left"/>
      <w:pPr>
        <w:tabs>
          <w:tab w:val="num" w:pos="3600"/>
        </w:tabs>
        <w:ind w:left="3600" w:hanging="360"/>
      </w:pPr>
      <w:rPr>
        <w:rFonts w:ascii="Courier New" w:hAnsi="Courier New" w:hint="default"/>
      </w:rPr>
    </w:lvl>
    <w:lvl w:ilvl="5" w:tplc="FD1A74D0" w:tentative="1">
      <w:start w:val="1"/>
      <w:numFmt w:val="bullet"/>
      <w:lvlText w:val=""/>
      <w:lvlJc w:val="left"/>
      <w:pPr>
        <w:tabs>
          <w:tab w:val="num" w:pos="4320"/>
        </w:tabs>
        <w:ind w:left="4320" w:hanging="360"/>
      </w:pPr>
      <w:rPr>
        <w:rFonts w:ascii="Wingdings" w:hAnsi="Wingdings" w:hint="default"/>
      </w:rPr>
    </w:lvl>
    <w:lvl w:ilvl="6" w:tplc="E068920C" w:tentative="1">
      <w:start w:val="1"/>
      <w:numFmt w:val="bullet"/>
      <w:lvlText w:val=""/>
      <w:lvlJc w:val="left"/>
      <w:pPr>
        <w:tabs>
          <w:tab w:val="num" w:pos="5040"/>
        </w:tabs>
        <w:ind w:left="5040" w:hanging="360"/>
      </w:pPr>
      <w:rPr>
        <w:rFonts w:ascii="Symbol" w:hAnsi="Symbol" w:hint="default"/>
      </w:rPr>
    </w:lvl>
    <w:lvl w:ilvl="7" w:tplc="4FE45780" w:tentative="1">
      <w:start w:val="1"/>
      <w:numFmt w:val="bullet"/>
      <w:lvlText w:val="o"/>
      <w:lvlJc w:val="left"/>
      <w:pPr>
        <w:tabs>
          <w:tab w:val="num" w:pos="5760"/>
        </w:tabs>
        <w:ind w:left="5760" w:hanging="360"/>
      </w:pPr>
      <w:rPr>
        <w:rFonts w:ascii="Courier New" w:hAnsi="Courier New" w:hint="default"/>
      </w:rPr>
    </w:lvl>
    <w:lvl w:ilvl="8" w:tplc="280CBFBC" w:tentative="1">
      <w:start w:val="1"/>
      <w:numFmt w:val="bullet"/>
      <w:lvlText w:val=""/>
      <w:lvlJc w:val="left"/>
      <w:pPr>
        <w:tabs>
          <w:tab w:val="num" w:pos="6480"/>
        </w:tabs>
        <w:ind w:left="6480" w:hanging="360"/>
      </w:pPr>
      <w:rPr>
        <w:rFonts w:ascii="Wingdings" w:hAnsi="Wingdings" w:hint="default"/>
      </w:rPr>
    </w:lvl>
  </w:abstractNum>
  <w:abstractNum w:abstractNumId="34">
    <w:nsid w:val="4A026114"/>
    <w:multiLevelType w:val="hybridMultilevel"/>
    <w:tmpl w:val="085620A2"/>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5">
    <w:nsid w:val="4CE81BB8"/>
    <w:multiLevelType w:val="hybridMultilevel"/>
    <w:tmpl w:val="4AB8E730"/>
    <w:lvl w:ilvl="0" w:tplc="0409000B">
      <w:start w:val="1"/>
      <w:numFmt w:val="bullet"/>
      <w:lvlText w:val=""/>
      <w:lvlJc w:val="left"/>
      <w:pPr>
        <w:tabs>
          <w:tab w:val="num" w:pos="630"/>
        </w:tabs>
        <w:ind w:left="63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6">
    <w:nsid w:val="4D2C6877"/>
    <w:multiLevelType w:val="hybridMultilevel"/>
    <w:tmpl w:val="80026FC8"/>
    <w:lvl w:ilvl="0" w:tplc="1306471C">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7">
    <w:nsid w:val="5A9E2048"/>
    <w:multiLevelType w:val="hybridMultilevel"/>
    <w:tmpl w:val="66B6D89C"/>
    <w:lvl w:ilvl="0" w:tplc="0409000B">
      <w:start w:val="1"/>
      <w:numFmt w:val="bullet"/>
      <w:lvlText w:val=""/>
      <w:lvlJc w:val="left"/>
      <w:pPr>
        <w:tabs>
          <w:tab w:val="num" w:pos="2880"/>
        </w:tabs>
        <w:ind w:left="2880" w:hanging="360"/>
      </w:pPr>
      <w:rPr>
        <w:rFonts w:ascii="Wingdings" w:hAnsi="Wingdings" w:hint="default"/>
      </w:rPr>
    </w:lvl>
    <w:lvl w:ilvl="1" w:tplc="04090003" w:tentative="1">
      <w:start w:val="1"/>
      <w:numFmt w:val="bullet"/>
      <w:lvlText w:val="o"/>
      <w:lvlJc w:val="left"/>
      <w:pPr>
        <w:tabs>
          <w:tab w:val="num" w:pos="3600"/>
        </w:tabs>
        <w:ind w:left="3600" w:hanging="360"/>
      </w:pPr>
      <w:rPr>
        <w:rFonts w:ascii="Courier New" w:hAnsi="Courier New" w:cs="Courier New" w:hint="default"/>
      </w:rPr>
    </w:lvl>
    <w:lvl w:ilvl="2" w:tplc="04090005" w:tentative="1">
      <w:start w:val="1"/>
      <w:numFmt w:val="bullet"/>
      <w:lvlText w:val=""/>
      <w:lvlJc w:val="left"/>
      <w:pPr>
        <w:tabs>
          <w:tab w:val="num" w:pos="4320"/>
        </w:tabs>
        <w:ind w:left="4320" w:hanging="360"/>
      </w:pPr>
      <w:rPr>
        <w:rFonts w:ascii="Wingdings" w:hAnsi="Wingdings" w:hint="default"/>
      </w:rPr>
    </w:lvl>
    <w:lvl w:ilvl="3" w:tplc="04090001" w:tentative="1">
      <w:start w:val="1"/>
      <w:numFmt w:val="bullet"/>
      <w:lvlText w:val=""/>
      <w:lvlJc w:val="left"/>
      <w:pPr>
        <w:tabs>
          <w:tab w:val="num" w:pos="5040"/>
        </w:tabs>
        <w:ind w:left="5040" w:hanging="360"/>
      </w:pPr>
      <w:rPr>
        <w:rFonts w:ascii="Symbol" w:hAnsi="Symbol" w:hint="default"/>
      </w:rPr>
    </w:lvl>
    <w:lvl w:ilvl="4" w:tplc="04090003" w:tentative="1">
      <w:start w:val="1"/>
      <w:numFmt w:val="bullet"/>
      <w:lvlText w:val="o"/>
      <w:lvlJc w:val="left"/>
      <w:pPr>
        <w:tabs>
          <w:tab w:val="num" w:pos="5760"/>
        </w:tabs>
        <w:ind w:left="5760" w:hanging="360"/>
      </w:pPr>
      <w:rPr>
        <w:rFonts w:ascii="Courier New" w:hAnsi="Courier New" w:cs="Courier New" w:hint="default"/>
      </w:rPr>
    </w:lvl>
    <w:lvl w:ilvl="5" w:tplc="04090005" w:tentative="1">
      <w:start w:val="1"/>
      <w:numFmt w:val="bullet"/>
      <w:lvlText w:val=""/>
      <w:lvlJc w:val="left"/>
      <w:pPr>
        <w:tabs>
          <w:tab w:val="num" w:pos="6480"/>
        </w:tabs>
        <w:ind w:left="6480" w:hanging="360"/>
      </w:pPr>
      <w:rPr>
        <w:rFonts w:ascii="Wingdings" w:hAnsi="Wingdings" w:hint="default"/>
      </w:rPr>
    </w:lvl>
    <w:lvl w:ilvl="6" w:tplc="04090001" w:tentative="1">
      <w:start w:val="1"/>
      <w:numFmt w:val="bullet"/>
      <w:lvlText w:val=""/>
      <w:lvlJc w:val="left"/>
      <w:pPr>
        <w:tabs>
          <w:tab w:val="num" w:pos="7200"/>
        </w:tabs>
        <w:ind w:left="7200" w:hanging="360"/>
      </w:pPr>
      <w:rPr>
        <w:rFonts w:ascii="Symbol" w:hAnsi="Symbol" w:hint="default"/>
      </w:rPr>
    </w:lvl>
    <w:lvl w:ilvl="7" w:tplc="04090003" w:tentative="1">
      <w:start w:val="1"/>
      <w:numFmt w:val="bullet"/>
      <w:lvlText w:val="o"/>
      <w:lvlJc w:val="left"/>
      <w:pPr>
        <w:tabs>
          <w:tab w:val="num" w:pos="7920"/>
        </w:tabs>
        <w:ind w:left="7920" w:hanging="360"/>
      </w:pPr>
      <w:rPr>
        <w:rFonts w:ascii="Courier New" w:hAnsi="Courier New" w:cs="Courier New" w:hint="default"/>
      </w:rPr>
    </w:lvl>
    <w:lvl w:ilvl="8" w:tplc="04090005" w:tentative="1">
      <w:start w:val="1"/>
      <w:numFmt w:val="bullet"/>
      <w:lvlText w:val=""/>
      <w:lvlJc w:val="left"/>
      <w:pPr>
        <w:tabs>
          <w:tab w:val="num" w:pos="8640"/>
        </w:tabs>
        <w:ind w:left="8640" w:hanging="360"/>
      </w:pPr>
      <w:rPr>
        <w:rFonts w:ascii="Wingdings" w:hAnsi="Wingdings" w:hint="default"/>
      </w:rPr>
    </w:lvl>
  </w:abstractNum>
  <w:abstractNum w:abstractNumId="38">
    <w:nsid w:val="5BEF357F"/>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9">
    <w:nsid w:val="5FBC7222"/>
    <w:multiLevelType w:val="hybridMultilevel"/>
    <w:tmpl w:val="AB9AB102"/>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0">
    <w:nsid w:val="656D54F7"/>
    <w:multiLevelType w:val="hybridMultilevel"/>
    <w:tmpl w:val="B0BCD300"/>
    <w:lvl w:ilvl="0" w:tplc="743EE900">
      <w:start w:val="1"/>
      <w:numFmt w:val="bullet"/>
      <w:lvlText w:val=""/>
      <w:lvlJc w:val="left"/>
      <w:pPr>
        <w:tabs>
          <w:tab w:val="num" w:pos="576"/>
        </w:tabs>
        <w:ind w:left="576" w:hanging="576"/>
      </w:pPr>
      <w:rPr>
        <w:rFonts w:ascii="Symbol" w:hAnsi="Symbol" w:hint="default"/>
      </w:rPr>
    </w:lvl>
    <w:lvl w:ilvl="1" w:tplc="04090019" w:tentative="1">
      <w:start w:val="1"/>
      <w:numFmt w:val="lowerLetter"/>
      <w:lvlText w:val="%2."/>
      <w:lvlJc w:val="left"/>
      <w:pPr>
        <w:tabs>
          <w:tab w:val="num" w:pos="1080"/>
        </w:tabs>
        <w:ind w:left="1080" w:hanging="360"/>
      </w:pPr>
    </w:lvl>
    <w:lvl w:ilvl="2" w:tplc="0409001B" w:tentative="1">
      <w:start w:val="1"/>
      <w:numFmt w:val="lowerRoman"/>
      <w:lvlText w:val="%3."/>
      <w:lvlJc w:val="right"/>
      <w:pPr>
        <w:tabs>
          <w:tab w:val="num" w:pos="1800"/>
        </w:tabs>
        <w:ind w:left="1800" w:hanging="180"/>
      </w:pPr>
    </w:lvl>
    <w:lvl w:ilvl="3" w:tplc="0409000F" w:tentative="1">
      <w:start w:val="1"/>
      <w:numFmt w:val="decimal"/>
      <w:lvlText w:val="%4."/>
      <w:lvlJc w:val="left"/>
      <w:pPr>
        <w:tabs>
          <w:tab w:val="num" w:pos="2520"/>
        </w:tabs>
        <w:ind w:left="2520" w:hanging="360"/>
      </w:pPr>
    </w:lvl>
    <w:lvl w:ilvl="4" w:tplc="04090019" w:tentative="1">
      <w:start w:val="1"/>
      <w:numFmt w:val="lowerLetter"/>
      <w:lvlText w:val="%5."/>
      <w:lvlJc w:val="left"/>
      <w:pPr>
        <w:tabs>
          <w:tab w:val="num" w:pos="3240"/>
        </w:tabs>
        <w:ind w:left="3240" w:hanging="360"/>
      </w:pPr>
    </w:lvl>
    <w:lvl w:ilvl="5" w:tplc="0409001B" w:tentative="1">
      <w:start w:val="1"/>
      <w:numFmt w:val="lowerRoman"/>
      <w:lvlText w:val="%6."/>
      <w:lvlJc w:val="right"/>
      <w:pPr>
        <w:tabs>
          <w:tab w:val="num" w:pos="3960"/>
        </w:tabs>
        <w:ind w:left="3960" w:hanging="180"/>
      </w:pPr>
    </w:lvl>
    <w:lvl w:ilvl="6" w:tplc="0409000F" w:tentative="1">
      <w:start w:val="1"/>
      <w:numFmt w:val="decimal"/>
      <w:lvlText w:val="%7."/>
      <w:lvlJc w:val="left"/>
      <w:pPr>
        <w:tabs>
          <w:tab w:val="num" w:pos="4680"/>
        </w:tabs>
        <w:ind w:left="4680" w:hanging="360"/>
      </w:pPr>
    </w:lvl>
    <w:lvl w:ilvl="7" w:tplc="04090019" w:tentative="1">
      <w:start w:val="1"/>
      <w:numFmt w:val="lowerLetter"/>
      <w:lvlText w:val="%8."/>
      <w:lvlJc w:val="left"/>
      <w:pPr>
        <w:tabs>
          <w:tab w:val="num" w:pos="5400"/>
        </w:tabs>
        <w:ind w:left="5400" w:hanging="360"/>
      </w:pPr>
    </w:lvl>
    <w:lvl w:ilvl="8" w:tplc="0409001B" w:tentative="1">
      <w:start w:val="1"/>
      <w:numFmt w:val="lowerRoman"/>
      <w:lvlText w:val="%9."/>
      <w:lvlJc w:val="right"/>
      <w:pPr>
        <w:tabs>
          <w:tab w:val="num" w:pos="6120"/>
        </w:tabs>
        <w:ind w:left="6120" w:hanging="180"/>
      </w:pPr>
    </w:lvl>
  </w:abstractNum>
  <w:abstractNum w:abstractNumId="41">
    <w:nsid w:val="70F66D3C"/>
    <w:multiLevelType w:val="hybridMultilevel"/>
    <w:tmpl w:val="C89ECAFE"/>
    <w:lvl w:ilvl="0" w:tplc="5114008E">
      <w:start w:val="1"/>
      <w:numFmt w:val="decimal"/>
      <w:lvlText w:val="%1."/>
      <w:lvlJc w:val="left"/>
      <w:pPr>
        <w:tabs>
          <w:tab w:val="num" w:pos="576"/>
        </w:tabs>
        <w:ind w:left="576" w:hanging="576"/>
      </w:pPr>
      <w:rPr>
        <w:rFonts w:hint="default"/>
        <w:sz w:val="20"/>
        <w:szCs w:val="20"/>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2">
    <w:nsid w:val="76852601"/>
    <w:multiLevelType w:val="hybridMultilevel"/>
    <w:tmpl w:val="46C69D1E"/>
    <w:lvl w:ilvl="0" w:tplc="0409000F">
      <w:start w:val="1"/>
      <w:numFmt w:val="decimal"/>
      <w:lvlText w:val="%1."/>
      <w:lvlJc w:val="left"/>
      <w:pPr>
        <w:tabs>
          <w:tab w:val="num" w:pos="360"/>
        </w:tabs>
        <w:ind w:left="360" w:hanging="360"/>
      </w:pPr>
      <w:rPr>
        <w:rFonts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3">
    <w:nsid w:val="78825EC3"/>
    <w:multiLevelType w:val="hybridMultilevel"/>
    <w:tmpl w:val="31669C8A"/>
    <w:lvl w:ilvl="0" w:tplc="B62A211E">
      <w:start w:val="1"/>
      <w:numFmt w:val="decimal"/>
      <w:lvlText w:val="%1."/>
      <w:lvlJc w:val="left"/>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4">
    <w:nsid w:val="7BDA28E7"/>
    <w:multiLevelType w:val="multilevel"/>
    <w:tmpl w:val="C022614E"/>
    <w:lvl w:ilvl="0">
      <w:start w:val="1"/>
      <w:numFmt w:val="decimal"/>
      <w:lvlText w:val="%1."/>
      <w:lvlJc w:val="left"/>
      <w:pPr>
        <w:ind w:left="360" w:hanging="360"/>
      </w:pPr>
      <w:rPr>
        <w:rFonts w:hint="default"/>
        <w:b w:val="0"/>
        <w:i w:val="0"/>
        <w:caps w:val="0"/>
        <w:strike w:val="0"/>
        <w:dstrike w:val="0"/>
        <w:vanish w:val="0"/>
        <w:sz w:val="24"/>
        <w:vertAlign w:val="baseline"/>
      </w:r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45">
    <w:nsid w:val="7E403A12"/>
    <w:multiLevelType w:val="hybridMultilevel"/>
    <w:tmpl w:val="136C99C8"/>
    <w:lvl w:ilvl="0" w:tplc="740EA518">
      <w:start w:val="1"/>
      <w:numFmt w:val="decimal"/>
      <w:lvlText w:val="%1."/>
      <w:lvlJc w:val="center"/>
      <w:pPr>
        <w:tabs>
          <w:tab w:val="num" w:pos="576"/>
        </w:tabs>
        <w:ind w:left="576" w:hanging="576"/>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num w:numId="1">
    <w:abstractNumId w:val="17"/>
  </w:num>
  <w:num w:numId="2">
    <w:abstractNumId w:val="21"/>
  </w:num>
  <w:num w:numId="3">
    <w:abstractNumId w:val="25"/>
  </w:num>
  <w:num w:numId="4">
    <w:abstractNumId w:val="43"/>
  </w:num>
  <w:num w:numId="5">
    <w:abstractNumId w:val="45"/>
  </w:num>
  <w:num w:numId="6">
    <w:abstractNumId w:val="12"/>
  </w:num>
  <w:num w:numId="7">
    <w:abstractNumId w:val="27"/>
  </w:num>
  <w:num w:numId="8">
    <w:abstractNumId w:val="41"/>
  </w:num>
  <w:num w:numId="9">
    <w:abstractNumId w:val="22"/>
  </w:num>
  <w:num w:numId="10">
    <w:abstractNumId w:val="29"/>
  </w:num>
  <w:num w:numId="11">
    <w:abstractNumId w:val="34"/>
  </w:num>
  <w:num w:numId="12">
    <w:abstractNumId w:val="24"/>
  </w:num>
  <w:num w:numId="13">
    <w:abstractNumId w:val="30"/>
  </w:num>
  <w:num w:numId="14">
    <w:abstractNumId w:val="40"/>
  </w:num>
  <w:num w:numId="15">
    <w:abstractNumId w:val="26"/>
  </w:num>
  <w:num w:numId="16">
    <w:abstractNumId w:val="13"/>
  </w:num>
  <w:num w:numId="17">
    <w:abstractNumId w:val="42"/>
  </w:num>
  <w:num w:numId="18">
    <w:abstractNumId w:val="20"/>
  </w:num>
  <w:num w:numId="19">
    <w:abstractNumId w:val="15"/>
  </w:num>
  <w:num w:numId="20">
    <w:abstractNumId w:val="16"/>
  </w:num>
  <w:num w:numId="21">
    <w:abstractNumId w:val="19"/>
  </w:num>
  <w:num w:numId="22">
    <w:abstractNumId w:val="28"/>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38"/>
  </w:num>
  <w:num w:numId="25">
    <w:abstractNumId w:val="44"/>
  </w:num>
  <w:num w:numId="26">
    <w:abstractNumId w:val="11"/>
  </w:num>
  <w:num w:numId="27">
    <w:abstractNumId w:val="33"/>
  </w:num>
  <w:num w:numId="28">
    <w:abstractNumId w:val="14"/>
  </w:num>
  <w:num w:numId="29">
    <w:abstractNumId w:val="39"/>
  </w:num>
  <w:num w:numId="30">
    <w:abstractNumId w:val="18"/>
  </w:num>
  <w:num w:numId="31">
    <w:abstractNumId w:val="23"/>
  </w:num>
  <w:num w:numId="32">
    <w:abstractNumId w:val="37"/>
  </w:num>
  <w:num w:numId="33">
    <w:abstractNumId w:val="35"/>
  </w:num>
  <w:num w:numId="34">
    <w:abstractNumId w:val="10"/>
  </w:num>
  <w:num w:numId="35">
    <w:abstractNumId w:val="8"/>
  </w:num>
  <w:num w:numId="36">
    <w:abstractNumId w:val="7"/>
  </w:num>
  <w:num w:numId="37">
    <w:abstractNumId w:val="6"/>
  </w:num>
  <w:num w:numId="38">
    <w:abstractNumId w:val="5"/>
  </w:num>
  <w:num w:numId="39">
    <w:abstractNumId w:val="9"/>
  </w:num>
  <w:num w:numId="40">
    <w:abstractNumId w:val="4"/>
  </w:num>
  <w:num w:numId="41">
    <w:abstractNumId w:val="3"/>
  </w:num>
  <w:num w:numId="42">
    <w:abstractNumId w:val="2"/>
  </w:num>
  <w:num w:numId="43">
    <w:abstractNumId w:val="1"/>
  </w:num>
  <w:num w:numId="44">
    <w:abstractNumId w:val="31"/>
  </w:num>
  <w:num w:numId="45">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32"/>
  </w:num>
  <w:num w:numId="49">
    <w:abstractNumId w:val="0"/>
  </w:num>
  <w:num w:numId="50">
    <w:abstractNumId w:val="3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icrosoft Office User">
    <w15:presenceInfo w15:providerId="None" w15:userId="Microsoft Office User"/>
  </w15:person>
  <w15:person w15:author="Allan, Brian F">
    <w15:presenceInfo w15:providerId="None" w15:userId="Allan, Brian F"/>
  </w15:person>
  <w15:person w15:author="Mccabe, Tempest">
    <w15:presenceInfo w15:providerId="AD" w15:userId="S::tmccabe@bu.edu::799a35f6-4dd3-45c6-9ba5-a3e3153c3a1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4"/>
  <w:activeWritingStyle w:appName="MSWord" w:lang="en-US" w:vendorID="64" w:dllVersion="6" w:nlCheck="1" w:checkStyle="1"/>
  <w:activeWritingStyle w:appName="MSWord" w:lang="en-US" w:vendorID="64" w:dllVersion="4096" w:nlCheck="1" w:checkStyle="0"/>
  <w:activeWritingStyle w:appName="MSWord" w:lang="en-US" w:vendorID="64" w:dllVersion="131078" w:nlCheck="1" w:checkStyle="1"/>
  <w:stylePaneSortMethod w:val="0000"/>
  <w:defaultTabStop w:val="720"/>
  <w:characterSpacingControl w:val="doNotCompress"/>
  <w:hdrShapeDefaults>
    <o:shapedefaults v:ext="edit" spidmax="2050"/>
  </w:hdrShapeDefaults>
  <w:footnotePr>
    <w:numRestart w:val="eachSect"/>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49BD"/>
    <w:rsid w:val="00000382"/>
    <w:rsid w:val="000030AE"/>
    <w:rsid w:val="000037A5"/>
    <w:rsid w:val="00003A06"/>
    <w:rsid w:val="00007DA7"/>
    <w:rsid w:val="00011B04"/>
    <w:rsid w:val="00014CE9"/>
    <w:rsid w:val="000163F8"/>
    <w:rsid w:val="00016EEB"/>
    <w:rsid w:val="000202B1"/>
    <w:rsid w:val="000228A3"/>
    <w:rsid w:val="00023E77"/>
    <w:rsid w:val="00024C17"/>
    <w:rsid w:val="00025429"/>
    <w:rsid w:val="0002594B"/>
    <w:rsid w:val="00026D95"/>
    <w:rsid w:val="000315FA"/>
    <w:rsid w:val="00031EBD"/>
    <w:rsid w:val="00035946"/>
    <w:rsid w:val="00035D5B"/>
    <w:rsid w:val="00035D64"/>
    <w:rsid w:val="00035E3D"/>
    <w:rsid w:val="0003711A"/>
    <w:rsid w:val="00044F94"/>
    <w:rsid w:val="00047605"/>
    <w:rsid w:val="00047F55"/>
    <w:rsid w:val="00050299"/>
    <w:rsid w:val="000506BA"/>
    <w:rsid w:val="0005255B"/>
    <w:rsid w:val="0005344C"/>
    <w:rsid w:val="00053A01"/>
    <w:rsid w:val="00055920"/>
    <w:rsid w:val="00055FAC"/>
    <w:rsid w:val="00055FBC"/>
    <w:rsid w:val="00056D9C"/>
    <w:rsid w:val="000571C2"/>
    <w:rsid w:val="0006004C"/>
    <w:rsid w:val="00063A92"/>
    <w:rsid w:val="00065111"/>
    <w:rsid w:val="00065F15"/>
    <w:rsid w:val="000666C4"/>
    <w:rsid w:val="000705A2"/>
    <w:rsid w:val="00070F3E"/>
    <w:rsid w:val="000711A8"/>
    <w:rsid w:val="000728B9"/>
    <w:rsid w:val="00074F33"/>
    <w:rsid w:val="0007688D"/>
    <w:rsid w:val="00076EF8"/>
    <w:rsid w:val="00077146"/>
    <w:rsid w:val="000805BD"/>
    <w:rsid w:val="000819EC"/>
    <w:rsid w:val="00082323"/>
    <w:rsid w:val="0008402B"/>
    <w:rsid w:val="00085B52"/>
    <w:rsid w:val="000872B9"/>
    <w:rsid w:val="00093BF0"/>
    <w:rsid w:val="000960AC"/>
    <w:rsid w:val="00097608"/>
    <w:rsid w:val="000A0E95"/>
    <w:rsid w:val="000A1B2B"/>
    <w:rsid w:val="000A28F5"/>
    <w:rsid w:val="000A3B01"/>
    <w:rsid w:val="000A5BD7"/>
    <w:rsid w:val="000A668B"/>
    <w:rsid w:val="000A6A79"/>
    <w:rsid w:val="000B0581"/>
    <w:rsid w:val="000B0EAD"/>
    <w:rsid w:val="000B13C6"/>
    <w:rsid w:val="000B1DDF"/>
    <w:rsid w:val="000B2D9F"/>
    <w:rsid w:val="000B3174"/>
    <w:rsid w:val="000B3A88"/>
    <w:rsid w:val="000B4273"/>
    <w:rsid w:val="000B4957"/>
    <w:rsid w:val="000B4E7F"/>
    <w:rsid w:val="000B5AFF"/>
    <w:rsid w:val="000B7C7A"/>
    <w:rsid w:val="000C2067"/>
    <w:rsid w:val="000C20A4"/>
    <w:rsid w:val="000C33D9"/>
    <w:rsid w:val="000C6702"/>
    <w:rsid w:val="000D017B"/>
    <w:rsid w:val="000D16FE"/>
    <w:rsid w:val="000D2D4B"/>
    <w:rsid w:val="000D78FB"/>
    <w:rsid w:val="000E0545"/>
    <w:rsid w:val="000E1262"/>
    <w:rsid w:val="000E19FF"/>
    <w:rsid w:val="000E2782"/>
    <w:rsid w:val="000E330F"/>
    <w:rsid w:val="000E444B"/>
    <w:rsid w:val="000E6B15"/>
    <w:rsid w:val="000E6FE8"/>
    <w:rsid w:val="000F1EAD"/>
    <w:rsid w:val="000F44C9"/>
    <w:rsid w:val="000F51C7"/>
    <w:rsid w:val="00101C36"/>
    <w:rsid w:val="0010261E"/>
    <w:rsid w:val="00103E9F"/>
    <w:rsid w:val="00105E43"/>
    <w:rsid w:val="00110E1E"/>
    <w:rsid w:val="00111F5B"/>
    <w:rsid w:val="0011310C"/>
    <w:rsid w:val="00114B81"/>
    <w:rsid w:val="00117F1B"/>
    <w:rsid w:val="00120E91"/>
    <w:rsid w:val="00122DD3"/>
    <w:rsid w:val="001269F3"/>
    <w:rsid w:val="00127FAB"/>
    <w:rsid w:val="00130493"/>
    <w:rsid w:val="001317C9"/>
    <w:rsid w:val="00131A5F"/>
    <w:rsid w:val="00131C63"/>
    <w:rsid w:val="00133FBA"/>
    <w:rsid w:val="00135E95"/>
    <w:rsid w:val="0013626D"/>
    <w:rsid w:val="00136899"/>
    <w:rsid w:val="00137413"/>
    <w:rsid w:val="001379E0"/>
    <w:rsid w:val="001407CB"/>
    <w:rsid w:val="0014220C"/>
    <w:rsid w:val="00146F72"/>
    <w:rsid w:val="001477BF"/>
    <w:rsid w:val="001504AC"/>
    <w:rsid w:val="00150600"/>
    <w:rsid w:val="001535BD"/>
    <w:rsid w:val="00160E7A"/>
    <w:rsid w:val="001622E1"/>
    <w:rsid w:val="0016317F"/>
    <w:rsid w:val="001645E7"/>
    <w:rsid w:val="00164C6E"/>
    <w:rsid w:val="00166A92"/>
    <w:rsid w:val="00167A4F"/>
    <w:rsid w:val="00167D4D"/>
    <w:rsid w:val="00171982"/>
    <w:rsid w:val="00172431"/>
    <w:rsid w:val="00172763"/>
    <w:rsid w:val="00174A6E"/>
    <w:rsid w:val="00175580"/>
    <w:rsid w:val="00175E78"/>
    <w:rsid w:val="00175F0B"/>
    <w:rsid w:val="001802E1"/>
    <w:rsid w:val="00180607"/>
    <w:rsid w:val="001817B1"/>
    <w:rsid w:val="0018221F"/>
    <w:rsid w:val="0018530B"/>
    <w:rsid w:val="00185BB6"/>
    <w:rsid w:val="00190807"/>
    <w:rsid w:val="001921E5"/>
    <w:rsid w:val="001949BD"/>
    <w:rsid w:val="0019652F"/>
    <w:rsid w:val="00196902"/>
    <w:rsid w:val="001A19B3"/>
    <w:rsid w:val="001A23EF"/>
    <w:rsid w:val="001A3E1A"/>
    <w:rsid w:val="001A5D18"/>
    <w:rsid w:val="001A7735"/>
    <w:rsid w:val="001A798F"/>
    <w:rsid w:val="001B073D"/>
    <w:rsid w:val="001B1251"/>
    <w:rsid w:val="001B2FB8"/>
    <w:rsid w:val="001B3F87"/>
    <w:rsid w:val="001B483C"/>
    <w:rsid w:val="001B7FAD"/>
    <w:rsid w:val="001C43A4"/>
    <w:rsid w:val="001C4842"/>
    <w:rsid w:val="001C686E"/>
    <w:rsid w:val="001C6FFF"/>
    <w:rsid w:val="001C7818"/>
    <w:rsid w:val="001C7925"/>
    <w:rsid w:val="001D20D1"/>
    <w:rsid w:val="001D3016"/>
    <w:rsid w:val="001D3D62"/>
    <w:rsid w:val="001D47B9"/>
    <w:rsid w:val="001D5743"/>
    <w:rsid w:val="001D7E10"/>
    <w:rsid w:val="001E002B"/>
    <w:rsid w:val="001E0DF8"/>
    <w:rsid w:val="001E28DF"/>
    <w:rsid w:val="001E6F0A"/>
    <w:rsid w:val="001E6F1C"/>
    <w:rsid w:val="001E732A"/>
    <w:rsid w:val="001E78D4"/>
    <w:rsid w:val="001E79ED"/>
    <w:rsid w:val="001E7FA5"/>
    <w:rsid w:val="001F407A"/>
    <w:rsid w:val="001F4520"/>
    <w:rsid w:val="001F5068"/>
    <w:rsid w:val="001F6525"/>
    <w:rsid w:val="001F775F"/>
    <w:rsid w:val="0020283D"/>
    <w:rsid w:val="002047C0"/>
    <w:rsid w:val="00210154"/>
    <w:rsid w:val="002111AA"/>
    <w:rsid w:val="00215E6B"/>
    <w:rsid w:val="00216A91"/>
    <w:rsid w:val="00220D54"/>
    <w:rsid w:val="00221E65"/>
    <w:rsid w:val="00222CDD"/>
    <w:rsid w:val="00223DA8"/>
    <w:rsid w:val="00223F8A"/>
    <w:rsid w:val="00224D9B"/>
    <w:rsid w:val="00225AEE"/>
    <w:rsid w:val="002269BB"/>
    <w:rsid w:val="00230BC7"/>
    <w:rsid w:val="0023122F"/>
    <w:rsid w:val="002315C0"/>
    <w:rsid w:val="002319C0"/>
    <w:rsid w:val="00231A8B"/>
    <w:rsid w:val="002355E3"/>
    <w:rsid w:val="002376D4"/>
    <w:rsid w:val="00240A6C"/>
    <w:rsid w:val="00241D19"/>
    <w:rsid w:val="002420C0"/>
    <w:rsid w:val="00247191"/>
    <w:rsid w:val="0025011C"/>
    <w:rsid w:val="00254121"/>
    <w:rsid w:val="00256D3C"/>
    <w:rsid w:val="00260464"/>
    <w:rsid w:val="0026472E"/>
    <w:rsid w:val="00266E5F"/>
    <w:rsid w:val="002679B7"/>
    <w:rsid w:val="00270B44"/>
    <w:rsid w:val="00270BDE"/>
    <w:rsid w:val="00271D49"/>
    <w:rsid w:val="00275F09"/>
    <w:rsid w:val="00276572"/>
    <w:rsid w:val="002770CD"/>
    <w:rsid w:val="002810D0"/>
    <w:rsid w:val="002846D1"/>
    <w:rsid w:val="00286D87"/>
    <w:rsid w:val="00286E18"/>
    <w:rsid w:val="00287170"/>
    <w:rsid w:val="002877D2"/>
    <w:rsid w:val="00290604"/>
    <w:rsid w:val="00294730"/>
    <w:rsid w:val="0029594D"/>
    <w:rsid w:val="002A478B"/>
    <w:rsid w:val="002B0784"/>
    <w:rsid w:val="002B18D1"/>
    <w:rsid w:val="002B2C68"/>
    <w:rsid w:val="002B2FE1"/>
    <w:rsid w:val="002B61A5"/>
    <w:rsid w:val="002B764D"/>
    <w:rsid w:val="002B7A21"/>
    <w:rsid w:val="002C4B2D"/>
    <w:rsid w:val="002C6E67"/>
    <w:rsid w:val="002D0553"/>
    <w:rsid w:val="002D2CB3"/>
    <w:rsid w:val="002D45D2"/>
    <w:rsid w:val="002D4BAD"/>
    <w:rsid w:val="002D51ED"/>
    <w:rsid w:val="002D5E2E"/>
    <w:rsid w:val="002D6611"/>
    <w:rsid w:val="002D703A"/>
    <w:rsid w:val="002D7F4F"/>
    <w:rsid w:val="002E1546"/>
    <w:rsid w:val="002F0B1C"/>
    <w:rsid w:val="002F0E10"/>
    <w:rsid w:val="002F2380"/>
    <w:rsid w:val="002F3013"/>
    <w:rsid w:val="002F6B45"/>
    <w:rsid w:val="002F76F1"/>
    <w:rsid w:val="002F7F8D"/>
    <w:rsid w:val="003012FE"/>
    <w:rsid w:val="00302166"/>
    <w:rsid w:val="00303058"/>
    <w:rsid w:val="003034A9"/>
    <w:rsid w:val="003036CE"/>
    <w:rsid w:val="00303A31"/>
    <w:rsid w:val="00305D7F"/>
    <w:rsid w:val="003071D1"/>
    <w:rsid w:val="00307F96"/>
    <w:rsid w:val="00310861"/>
    <w:rsid w:val="00311645"/>
    <w:rsid w:val="003116D4"/>
    <w:rsid w:val="00311FDF"/>
    <w:rsid w:val="00312BBC"/>
    <w:rsid w:val="00313011"/>
    <w:rsid w:val="00313524"/>
    <w:rsid w:val="0031536B"/>
    <w:rsid w:val="00315DC6"/>
    <w:rsid w:val="00316807"/>
    <w:rsid w:val="0031752F"/>
    <w:rsid w:val="00317A83"/>
    <w:rsid w:val="003261F5"/>
    <w:rsid w:val="00327ABB"/>
    <w:rsid w:val="00333EF0"/>
    <w:rsid w:val="00334942"/>
    <w:rsid w:val="0034079B"/>
    <w:rsid w:val="003414DE"/>
    <w:rsid w:val="0035156C"/>
    <w:rsid w:val="00352889"/>
    <w:rsid w:val="00352F80"/>
    <w:rsid w:val="003561E6"/>
    <w:rsid w:val="003607E1"/>
    <w:rsid w:val="003631F0"/>
    <w:rsid w:val="003638C8"/>
    <w:rsid w:val="00364399"/>
    <w:rsid w:val="003644E0"/>
    <w:rsid w:val="00365468"/>
    <w:rsid w:val="003661F5"/>
    <w:rsid w:val="00367124"/>
    <w:rsid w:val="0037053D"/>
    <w:rsid w:val="003710B2"/>
    <w:rsid w:val="00376A40"/>
    <w:rsid w:val="00380ABF"/>
    <w:rsid w:val="003824DB"/>
    <w:rsid w:val="00385A95"/>
    <w:rsid w:val="00385B7C"/>
    <w:rsid w:val="00387140"/>
    <w:rsid w:val="0039199E"/>
    <w:rsid w:val="00393550"/>
    <w:rsid w:val="00393B17"/>
    <w:rsid w:val="00393DD6"/>
    <w:rsid w:val="00394027"/>
    <w:rsid w:val="00397ACC"/>
    <w:rsid w:val="003A05C8"/>
    <w:rsid w:val="003B509F"/>
    <w:rsid w:val="003B55D8"/>
    <w:rsid w:val="003B6142"/>
    <w:rsid w:val="003B632D"/>
    <w:rsid w:val="003B64A1"/>
    <w:rsid w:val="003B73C6"/>
    <w:rsid w:val="003B7E41"/>
    <w:rsid w:val="003C0897"/>
    <w:rsid w:val="003C0B73"/>
    <w:rsid w:val="003C0B76"/>
    <w:rsid w:val="003C1787"/>
    <w:rsid w:val="003C36CD"/>
    <w:rsid w:val="003D2D58"/>
    <w:rsid w:val="003D6359"/>
    <w:rsid w:val="003D6C0E"/>
    <w:rsid w:val="003D7742"/>
    <w:rsid w:val="003E145D"/>
    <w:rsid w:val="003E241D"/>
    <w:rsid w:val="003E2467"/>
    <w:rsid w:val="003F07CF"/>
    <w:rsid w:val="003F121A"/>
    <w:rsid w:val="003F3CFC"/>
    <w:rsid w:val="003F47AC"/>
    <w:rsid w:val="003F4BE7"/>
    <w:rsid w:val="003F5018"/>
    <w:rsid w:val="003F55DD"/>
    <w:rsid w:val="003F5BD4"/>
    <w:rsid w:val="00400CC7"/>
    <w:rsid w:val="00401799"/>
    <w:rsid w:val="00407823"/>
    <w:rsid w:val="00410769"/>
    <w:rsid w:val="00411DA1"/>
    <w:rsid w:val="004134CA"/>
    <w:rsid w:val="00413C87"/>
    <w:rsid w:val="00415166"/>
    <w:rsid w:val="00415540"/>
    <w:rsid w:val="00415AA9"/>
    <w:rsid w:val="00420D1C"/>
    <w:rsid w:val="00421F69"/>
    <w:rsid w:val="004230CB"/>
    <w:rsid w:val="0042527D"/>
    <w:rsid w:val="00425962"/>
    <w:rsid w:val="004265D4"/>
    <w:rsid w:val="004279AD"/>
    <w:rsid w:val="0043244E"/>
    <w:rsid w:val="00432C9C"/>
    <w:rsid w:val="00433900"/>
    <w:rsid w:val="00436881"/>
    <w:rsid w:val="00436C4B"/>
    <w:rsid w:val="00436EF1"/>
    <w:rsid w:val="0044031B"/>
    <w:rsid w:val="00441CBF"/>
    <w:rsid w:val="004447AE"/>
    <w:rsid w:val="004450CC"/>
    <w:rsid w:val="00447A1C"/>
    <w:rsid w:val="00455795"/>
    <w:rsid w:val="00456136"/>
    <w:rsid w:val="00457CDE"/>
    <w:rsid w:val="00457DDF"/>
    <w:rsid w:val="00461E1F"/>
    <w:rsid w:val="00462755"/>
    <w:rsid w:val="00462852"/>
    <w:rsid w:val="004637C8"/>
    <w:rsid w:val="00466AF9"/>
    <w:rsid w:val="00470A68"/>
    <w:rsid w:val="00471370"/>
    <w:rsid w:val="004717AB"/>
    <w:rsid w:val="004726A3"/>
    <w:rsid w:val="004728DB"/>
    <w:rsid w:val="00475F1C"/>
    <w:rsid w:val="00476B23"/>
    <w:rsid w:val="0047728E"/>
    <w:rsid w:val="00480C9C"/>
    <w:rsid w:val="00485C33"/>
    <w:rsid w:val="004868D5"/>
    <w:rsid w:val="00490C47"/>
    <w:rsid w:val="00492792"/>
    <w:rsid w:val="004929C3"/>
    <w:rsid w:val="00493B5A"/>
    <w:rsid w:val="00495C7D"/>
    <w:rsid w:val="00496FA8"/>
    <w:rsid w:val="004A01EC"/>
    <w:rsid w:val="004A1924"/>
    <w:rsid w:val="004A2B4B"/>
    <w:rsid w:val="004A58EA"/>
    <w:rsid w:val="004A69E7"/>
    <w:rsid w:val="004B1D1B"/>
    <w:rsid w:val="004B2F9B"/>
    <w:rsid w:val="004B5011"/>
    <w:rsid w:val="004B6785"/>
    <w:rsid w:val="004B6E22"/>
    <w:rsid w:val="004B7565"/>
    <w:rsid w:val="004C0B4C"/>
    <w:rsid w:val="004C2EB0"/>
    <w:rsid w:val="004C3939"/>
    <w:rsid w:val="004C61E3"/>
    <w:rsid w:val="004D3418"/>
    <w:rsid w:val="004D3DFF"/>
    <w:rsid w:val="004D7F0B"/>
    <w:rsid w:val="004E19BD"/>
    <w:rsid w:val="004E1A34"/>
    <w:rsid w:val="004E3859"/>
    <w:rsid w:val="004E4E25"/>
    <w:rsid w:val="004E56FE"/>
    <w:rsid w:val="004E584E"/>
    <w:rsid w:val="004E604D"/>
    <w:rsid w:val="004E615B"/>
    <w:rsid w:val="004E6E8E"/>
    <w:rsid w:val="004E7138"/>
    <w:rsid w:val="004F06E7"/>
    <w:rsid w:val="004F17A5"/>
    <w:rsid w:val="004F31D5"/>
    <w:rsid w:val="004F7B47"/>
    <w:rsid w:val="005034E0"/>
    <w:rsid w:val="005048E1"/>
    <w:rsid w:val="00505610"/>
    <w:rsid w:val="00505B6F"/>
    <w:rsid w:val="00506F26"/>
    <w:rsid w:val="00507180"/>
    <w:rsid w:val="00507C69"/>
    <w:rsid w:val="00511F28"/>
    <w:rsid w:val="005123F9"/>
    <w:rsid w:val="00513F72"/>
    <w:rsid w:val="005144B0"/>
    <w:rsid w:val="00516909"/>
    <w:rsid w:val="00516D23"/>
    <w:rsid w:val="00517ABF"/>
    <w:rsid w:val="00520401"/>
    <w:rsid w:val="005214F5"/>
    <w:rsid w:val="005224A3"/>
    <w:rsid w:val="005226BB"/>
    <w:rsid w:val="0052271F"/>
    <w:rsid w:val="00525546"/>
    <w:rsid w:val="00527087"/>
    <w:rsid w:val="00527555"/>
    <w:rsid w:val="00531061"/>
    <w:rsid w:val="00531BA2"/>
    <w:rsid w:val="005340D2"/>
    <w:rsid w:val="0053598D"/>
    <w:rsid w:val="00537A99"/>
    <w:rsid w:val="00540F46"/>
    <w:rsid w:val="00541E62"/>
    <w:rsid w:val="00543DA8"/>
    <w:rsid w:val="00544D05"/>
    <w:rsid w:val="00544EE4"/>
    <w:rsid w:val="00550776"/>
    <w:rsid w:val="00553088"/>
    <w:rsid w:val="005534D1"/>
    <w:rsid w:val="00554DC3"/>
    <w:rsid w:val="00556045"/>
    <w:rsid w:val="0056065E"/>
    <w:rsid w:val="0056241B"/>
    <w:rsid w:val="00564DE4"/>
    <w:rsid w:val="00567848"/>
    <w:rsid w:val="00571DD2"/>
    <w:rsid w:val="00580D06"/>
    <w:rsid w:val="00584358"/>
    <w:rsid w:val="00585588"/>
    <w:rsid w:val="0058735C"/>
    <w:rsid w:val="0059140D"/>
    <w:rsid w:val="00592E67"/>
    <w:rsid w:val="0059352F"/>
    <w:rsid w:val="0059380A"/>
    <w:rsid w:val="00593EF5"/>
    <w:rsid w:val="00597613"/>
    <w:rsid w:val="005A0C48"/>
    <w:rsid w:val="005A1C3C"/>
    <w:rsid w:val="005A4833"/>
    <w:rsid w:val="005A6F7D"/>
    <w:rsid w:val="005B13AB"/>
    <w:rsid w:val="005B1B72"/>
    <w:rsid w:val="005B1D27"/>
    <w:rsid w:val="005B1D56"/>
    <w:rsid w:val="005B29E1"/>
    <w:rsid w:val="005B3349"/>
    <w:rsid w:val="005B4932"/>
    <w:rsid w:val="005B5AB8"/>
    <w:rsid w:val="005B6247"/>
    <w:rsid w:val="005B749D"/>
    <w:rsid w:val="005C25A4"/>
    <w:rsid w:val="005C3017"/>
    <w:rsid w:val="005C37DB"/>
    <w:rsid w:val="005C4ABD"/>
    <w:rsid w:val="005C59C0"/>
    <w:rsid w:val="005D29F4"/>
    <w:rsid w:val="005D4D91"/>
    <w:rsid w:val="005D5C0A"/>
    <w:rsid w:val="005E105A"/>
    <w:rsid w:val="005E1B67"/>
    <w:rsid w:val="005F1900"/>
    <w:rsid w:val="005F4DDA"/>
    <w:rsid w:val="005F544F"/>
    <w:rsid w:val="005F560C"/>
    <w:rsid w:val="005F5986"/>
    <w:rsid w:val="005F6A4D"/>
    <w:rsid w:val="005F6C89"/>
    <w:rsid w:val="005F7489"/>
    <w:rsid w:val="005F7A20"/>
    <w:rsid w:val="00601189"/>
    <w:rsid w:val="0060181E"/>
    <w:rsid w:val="00602332"/>
    <w:rsid w:val="00602EA6"/>
    <w:rsid w:val="006047C4"/>
    <w:rsid w:val="0061026C"/>
    <w:rsid w:val="00614474"/>
    <w:rsid w:val="0061455D"/>
    <w:rsid w:val="00615A24"/>
    <w:rsid w:val="00616330"/>
    <w:rsid w:val="006171C7"/>
    <w:rsid w:val="006201F3"/>
    <w:rsid w:val="00620563"/>
    <w:rsid w:val="00620C7D"/>
    <w:rsid w:val="00621F05"/>
    <w:rsid w:val="006221A6"/>
    <w:rsid w:val="006230E3"/>
    <w:rsid w:val="00631AF0"/>
    <w:rsid w:val="0063331F"/>
    <w:rsid w:val="00636275"/>
    <w:rsid w:val="006363D2"/>
    <w:rsid w:val="00636E0D"/>
    <w:rsid w:val="006405A7"/>
    <w:rsid w:val="00640B45"/>
    <w:rsid w:val="006416E1"/>
    <w:rsid w:val="006435C2"/>
    <w:rsid w:val="0064629B"/>
    <w:rsid w:val="00651FB3"/>
    <w:rsid w:val="006531F9"/>
    <w:rsid w:val="006567C0"/>
    <w:rsid w:val="00657E0E"/>
    <w:rsid w:val="0066046C"/>
    <w:rsid w:val="00660CD7"/>
    <w:rsid w:val="006611AB"/>
    <w:rsid w:val="00661FE7"/>
    <w:rsid w:val="00663989"/>
    <w:rsid w:val="00663FEF"/>
    <w:rsid w:val="006641C7"/>
    <w:rsid w:val="00666A92"/>
    <w:rsid w:val="00671753"/>
    <w:rsid w:val="00673995"/>
    <w:rsid w:val="00673F78"/>
    <w:rsid w:val="006745C2"/>
    <w:rsid w:val="00674FBB"/>
    <w:rsid w:val="00676F6B"/>
    <w:rsid w:val="00681641"/>
    <w:rsid w:val="006816C0"/>
    <w:rsid w:val="006829D6"/>
    <w:rsid w:val="00683D12"/>
    <w:rsid w:val="0068412D"/>
    <w:rsid w:val="00686DE7"/>
    <w:rsid w:val="00687DB5"/>
    <w:rsid w:val="0069087C"/>
    <w:rsid w:val="00691C23"/>
    <w:rsid w:val="006958ED"/>
    <w:rsid w:val="00695B51"/>
    <w:rsid w:val="00697976"/>
    <w:rsid w:val="006A06F2"/>
    <w:rsid w:val="006A58E7"/>
    <w:rsid w:val="006A72E3"/>
    <w:rsid w:val="006B31DD"/>
    <w:rsid w:val="006B3865"/>
    <w:rsid w:val="006B5F53"/>
    <w:rsid w:val="006B623A"/>
    <w:rsid w:val="006B6435"/>
    <w:rsid w:val="006B7A98"/>
    <w:rsid w:val="006C14C4"/>
    <w:rsid w:val="006C1D2E"/>
    <w:rsid w:val="006C5447"/>
    <w:rsid w:val="006C578C"/>
    <w:rsid w:val="006D3498"/>
    <w:rsid w:val="006E1C35"/>
    <w:rsid w:val="006E24D7"/>
    <w:rsid w:val="006E342A"/>
    <w:rsid w:val="006E4827"/>
    <w:rsid w:val="006E5F06"/>
    <w:rsid w:val="006E6884"/>
    <w:rsid w:val="006F0053"/>
    <w:rsid w:val="006F1752"/>
    <w:rsid w:val="006F3A74"/>
    <w:rsid w:val="006F3F53"/>
    <w:rsid w:val="006F43BF"/>
    <w:rsid w:val="00701C63"/>
    <w:rsid w:val="007058F9"/>
    <w:rsid w:val="00706F1D"/>
    <w:rsid w:val="00707087"/>
    <w:rsid w:val="007073ED"/>
    <w:rsid w:val="00711701"/>
    <w:rsid w:val="00712123"/>
    <w:rsid w:val="007142C5"/>
    <w:rsid w:val="007162CB"/>
    <w:rsid w:val="00716859"/>
    <w:rsid w:val="00716F41"/>
    <w:rsid w:val="00722963"/>
    <w:rsid w:val="00723761"/>
    <w:rsid w:val="00723837"/>
    <w:rsid w:val="00724B1A"/>
    <w:rsid w:val="00726889"/>
    <w:rsid w:val="00732709"/>
    <w:rsid w:val="00732BF2"/>
    <w:rsid w:val="00733DA2"/>
    <w:rsid w:val="00737556"/>
    <w:rsid w:val="0074241D"/>
    <w:rsid w:val="00742A85"/>
    <w:rsid w:val="007438D3"/>
    <w:rsid w:val="0074402D"/>
    <w:rsid w:val="00746624"/>
    <w:rsid w:val="00746F88"/>
    <w:rsid w:val="00747BBA"/>
    <w:rsid w:val="00750DB0"/>
    <w:rsid w:val="007518DE"/>
    <w:rsid w:val="00753171"/>
    <w:rsid w:val="007628DE"/>
    <w:rsid w:val="00763595"/>
    <w:rsid w:val="00763990"/>
    <w:rsid w:val="00763C58"/>
    <w:rsid w:val="00766F54"/>
    <w:rsid w:val="0076700E"/>
    <w:rsid w:val="00767A38"/>
    <w:rsid w:val="0077128C"/>
    <w:rsid w:val="0077166E"/>
    <w:rsid w:val="00771E71"/>
    <w:rsid w:val="007724F7"/>
    <w:rsid w:val="00772F64"/>
    <w:rsid w:val="00774B78"/>
    <w:rsid w:val="00774BA9"/>
    <w:rsid w:val="00774CB6"/>
    <w:rsid w:val="0077600E"/>
    <w:rsid w:val="007761D0"/>
    <w:rsid w:val="00780A4E"/>
    <w:rsid w:val="007820FB"/>
    <w:rsid w:val="00782EEF"/>
    <w:rsid w:val="00782F75"/>
    <w:rsid w:val="007840B0"/>
    <w:rsid w:val="007861E9"/>
    <w:rsid w:val="00786561"/>
    <w:rsid w:val="00790FC8"/>
    <w:rsid w:val="0079242C"/>
    <w:rsid w:val="007956F4"/>
    <w:rsid w:val="007A31B5"/>
    <w:rsid w:val="007A38FF"/>
    <w:rsid w:val="007A5527"/>
    <w:rsid w:val="007A64C2"/>
    <w:rsid w:val="007B0614"/>
    <w:rsid w:val="007B34BD"/>
    <w:rsid w:val="007B7ADC"/>
    <w:rsid w:val="007B7DE0"/>
    <w:rsid w:val="007C1A45"/>
    <w:rsid w:val="007C28AB"/>
    <w:rsid w:val="007C2ACD"/>
    <w:rsid w:val="007C2FF0"/>
    <w:rsid w:val="007C4D81"/>
    <w:rsid w:val="007C5097"/>
    <w:rsid w:val="007D5606"/>
    <w:rsid w:val="007D762C"/>
    <w:rsid w:val="007E1CAB"/>
    <w:rsid w:val="007E2A72"/>
    <w:rsid w:val="007E5806"/>
    <w:rsid w:val="007E77B4"/>
    <w:rsid w:val="007F0E04"/>
    <w:rsid w:val="007F3052"/>
    <w:rsid w:val="007F4F79"/>
    <w:rsid w:val="007F61BC"/>
    <w:rsid w:val="007F6D28"/>
    <w:rsid w:val="007F7510"/>
    <w:rsid w:val="007F7FE1"/>
    <w:rsid w:val="00801537"/>
    <w:rsid w:val="00811685"/>
    <w:rsid w:val="00812BD1"/>
    <w:rsid w:val="00814D88"/>
    <w:rsid w:val="00815041"/>
    <w:rsid w:val="00820FE2"/>
    <w:rsid w:val="0082335C"/>
    <w:rsid w:val="00823717"/>
    <w:rsid w:val="00825210"/>
    <w:rsid w:val="0082553F"/>
    <w:rsid w:val="00826F91"/>
    <w:rsid w:val="00827E3E"/>
    <w:rsid w:val="00830335"/>
    <w:rsid w:val="00830F54"/>
    <w:rsid w:val="00831180"/>
    <w:rsid w:val="00831F45"/>
    <w:rsid w:val="00834264"/>
    <w:rsid w:val="00841A2E"/>
    <w:rsid w:val="00841D68"/>
    <w:rsid w:val="0084680F"/>
    <w:rsid w:val="00846D90"/>
    <w:rsid w:val="008522AE"/>
    <w:rsid w:val="00852917"/>
    <w:rsid w:val="00854907"/>
    <w:rsid w:val="00854984"/>
    <w:rsid w:val="00855A9B"/>
    <w:rsid w:val="00856F70"/>
    <w:rsid w:val="00860310"/>
    <w:rsid w:val="00862249"/>
    <w:rsid w:val="00870FCB"/>
    <w:rsid w:val="00871E85"/>
    <w:rsid w:val="00873298"/>
    <w:rsid w:val="00877B11"/>
    <w:rsid w:val="00882943"/>
    <w:rsid w:val="00882C9D"/>
    <w:rsid w:val="0088360F"/>
    <w:rsid w:val="00884367"/>
    <w:rsid w:val="008860DE"/>
    <w:rsid w:val="008878DA"/>
    <w:rsid w:val="00887940"/>
    <w:rsid w:val="00890309"/>
    <w:rsid w:val="008932C2"/>
    <w:rsid w:val="00893FC3"/>
    <w:rsid w:val="00894116"/>
    <w:rsid w:val="00894194"/>
    <w:rsid w:val="008944CC"/>
    <w:rsid w:val="00895787"/>
    <w:rsid w:val="00897182"/>
    <w:rsid w:val="00897BBF"/>
    <w:rsid w:val="008A10FF"/>
    <w:rsid w:val="008A2658"/>
    <w:rsid w:val="008A2F85"/>
    <w:rsid w:val="008A61F4"/>
    <w:rsid w:val="008A7A2D"/>
    <w:rsid w:val="008B1DD1"/>
    <w:rsid w:val="008B32D1"/>
    <w:rsid w:val="008B6CCB"/>
    <w:rsid w:val="008C1C53"/>
    <w:rsid w:val="008C2CC8"/>
    <w:rsid w:val="008C4D81"/>
    <w:rsid w:val="008C571B"/>
    <w:rsid w:val="008D1B67"/>
    <w:rsid w:val="008D4547"/>
    <w:rsid w:val="008D5885"/>
    <w:rsid w:val="008D67C1"/>
    <w:rsid w:val="008E2166"/>
    <w:rsid w:val="008E2183"/>
    <w:rsid w:val="008E3345"/>
    <w:rsid w:val="008E4789"/>
    <w:rsid w:val="008E52DB"/>
    <w:rsid w:val="008E5ED2"/>
    <w:rsid w:val="008E6BFE"/>
    <w:rsid w:val="008E7284"/>
    <w:rsid w:val="008E7D12"/>
    <w:rsid w:val="008E7E8B"/>
    <w:rsid w:val="008F0C66"/>
    <w:rsid w:val="008F1454"/>
    <w:rsid w:val="008F225D"/>
    <w:rsid w:val="008F2DD1"/>
    <w:rsid w:val="008F37EF"/>
    <w:rsid w:val="008F3CAE"/>
    <w:rsid w:val="008F5504"/>
    <w:rsid w:val="008F6BB3"/>
    <w:rsid w:val="008F73D8"/>
    <w:rsid w:val="00913AF7"/>
    <w:rsid w:val="0091416D"/>
    <w:rsid w:val="00914E51"/>
    <w:rsid w:val="009173A8"/>
    <w:rsid w:val="00917B08"/>
    <w:rsid w:val="00922BDC"/>
    <w:rsid w:val="00924376"/>
    <w:rsid w:val="00926B43"/>
    <w:rsid w:val="00933B8E"/>
    <w:rsid w:val="009354E7"/>
    <w:rsid w:val="00935DDE"/>
    <w:rsid w:val="009378B1"/>
    <w:rsid w:val="00942D46"/>
    <w:rsid w:val="00943492"/>
    <w:rsid w:val="00943772"/>
    <w:rsid w:val="00944D6C"/>
    <w:rsid w:val="00950980"/>
    <w:rsid w:val="00951BCA"/>
    <w:rsid w:val="0095325A"/>
    <w:rsid w:val="009535B6"/>
    <w:rsid w:val="00961B45"/>
    <w:rsid w:val="00964928"/>
    <w:rsid w:val="00965A53"/>
    <w:rsid w:val="009670FC"/>
    <w:rsid w:val="00967658"/>
    <w:rsid w:val="00967CC9"/>
    <w:rsid w:val="009704A8"/>
    <w:rsid w:val="009719D2"/>
    <w:rsid w:val="00971E65"/>
    <w:rsid w:val="0097425C"/>
    <w:rsid w:val="0097495F"/>
    <w:rsid w:val="00975432"/>
    <w:rsid w:val="00976F73"/>
    <w:rsid w:val="00980FC1"/>
    <w:rsid w:val="009811D7"/>
    <w:rsid w:val="00981E61"/>
    <w:rsid w:val="00982F4F"/>
    <w:rsid w:val="00983867"/>
    <w:rsid w:val="00983BC5"/>
    <w:rsid w:val="00983C43"/>
    <w:rsid w:val="00984046"/>
    <w:rsid w:val="00984C5E"/>
    <w:rsid w:val="009866B4"/>
    <w:rsid w:val="009871F3"/>
    <w:rsid w:val="00987ACC"/>
    <w:rsid w:val="00993B2C"/>
    <w:rsid w:val="009942C7"/>
    <w:rsid w:val="0099545C"/>
    <w:rsid w:val="00995845"/>
    <w:rsid w:val="009972C8"/>
    <w:rsid w:val="00997928"/>
    <w:rsid w:val="00997F27"/>
    <w:rsid w:val="009A0AB6"/>
    <w:rsid w:val="009A0C4A"/>
    <w:rsid w:val="009A173F"/>
    <w:rsid w:val="009A432A"/>
    <w:rsid w:val="009A4697"/>
    <w:rsid w:val="009A5637"/>
    <w:rsid w:val="009A58BA"/>
    <w:rsid w:val="009A7F1F"/>
    <w:rsid w:val="009B02B6"/>
    <w:rsid w:val="009B02EC"/>
    <w:rsid w:val="009B196E"/>
    <w:rsid w:val="009B64A6"/>
    <w:rsid w:val="009B7A0A"/>
    <w:rsid w:val="009C14D3"/>
    <w:rsid w:val="009C1E07"/>
    <w:rsid w:val="009C588B"/>
    <w:rsid w:val="009C7DF3"/>
    <w:rsid w:val="009D235D"/>
    <w:rsid w:val="009D338E"/>
    <w:rsid w:val="009D33B2"/>
    <w:rsid w:val="009D3967"/>
    <w:rsid w:val="009D46C8"/>
    <w:rsid w:val="009D4BD2"/>
    <w:rsid w:val="009D4D2E"/>
    <w:rsid w:val="009D579F"/>
    <w:rsid w:val="009D6787"/>
    <w:rsid w:val="009D685A"/>
    <w:rsid w:val="009D6A8F"/>
    <w:rsid w:val="009E1321"/>
    <w:rsid w:val="009E14FC"/>
    <w:rsid w:val="009E3CF9"/>
    <w:rsid w:val="009E3E48"/>
    <w:rsid w:val="009E515E"/>
    <w:rsid w:val="009E625B"/>
    <w:rsid w:val="009E7D8C"/>
    <w:rsid w:val="009F0064"/>
    <w:rsid w:val="009F4B2E"/>
    <w:rsid w:val="009F517C"/>
    <w:rsid w:val="009F64B4"/>
    <w:rsid w:val="009F706F"/>
    <w:rsid w:val="009F7175"/>
    <w:rsid w:val="00A01FF6"/>
    <w:rsid w:val="00A05B46"/>
    <w:rsid w:val="00A100C4"/>
    <w:rsid w:val="00A12787"/>
    <w:rsid w:val="00A132BD"/>
    <w:rsid w:val="00A23D70"/>
    <w:rsid w:val="00A24D1E"/>
    <w:rsid w:val="00A27AF9"/>
    <w:rsid w:val="00A301EC"/>
    <w:rsid w:val="00A314E6"/>
    <w:rsid w:val="00A31E8F"/>
    <w:rsid w:val="00A32070"/>
    <w:rsid w:val="00A34325"/>
    <w:rsid w:val="00A34439"/>
    <w:rsid w:val="00A35406"/>
    <w:rsid w:val="00A36700"/>
    <w:rsid w:val="00A3686D"/>
    <w:rsid w:val="00A4127C"/>
    <w:rsid w:val="00A42751"/>
    <w:rsid w:val="00A43A36"/>
    <w:rsid w:val="00A43A7F"/>
    <w:rsid w:val="00A44AA3"/>
    <w:rsid w:val="00A46058"/>
    <w:rsid w:val="00A4608E"/>
    <w:rsid w:val="00A46585"/>
    <w:rsid w:val="00A5055E"/>
    <w:rsid w:val="00A50FDC"/>
    <w:rsid w:val="00A51AAE"/>
    <w:rsid w:val="00A554DE"/>
    <w:rsid w:val="00A56CF1"/>
    <w:rsid w:val="00A60C1B"/>
    <w:rsid w:val="00A659A1"/>
    <w:rsid w:val="00A67336"/>
    <w:rsid w:val="00A70A33"/>
    <w:rsid w:val="00A72416"/>
    <w:rsid w:val="00A726AF"/>
    <w:rsid w:val="00A72AA3"/>
    <w:rsid w:val="00A72CEA"/>
    <w:rsid w:val="00A766D5"/>
    <w:rsid w:val="00A76934"/>
    <w:rsid w:val="00A83911"/>
    <w:rsid w:val="00A85128"/>
    <w:rsid w:val="00A90267"/>
    <w:rsid w:val="00A90B52"/>
    <w:rsid w:val="00A930D0"/>
    <w:rsid w:val="00A936BE"/>
    <w:rsid w:val="00A9449D"/>
    <w:rsid w:val="00A94851"/>
    <w:rsid w:val="00A95C9D"/>
    <w:rsid w:val="00A97F24"/>
    <w:rsid w:val="00AA0016"/>
    <w:rsid w:val="00AA19DB"/>
    <w:rsid w:val="00AA353A"/>
    <w:rsid w:val="00AA378E"/>
    <w:rsid w:val="00AA5747"/>
    <w:rsid w:val="00AA660C"/>
    <w:rsid w:val="00AB13D0"/>
    <w:rsid w:val="00AB257C"/>
    <w:rsid w:val="00AB341B"/>
    <w:rsid w:val="00AB4355"/>
    <w:rsid w:val="00AB602E"/>
    <w:rsid w:val="00AB7803"/>
    <w:rsid w:val="00AC2689"/>
    <w:rsid w:val="00AC2EE7"/>
    <w:rsid w:val="00AC2FCF"/>
    <w:rsid w:val="00AC330C"/>
    <w:rsid w:val="00AC51B0"/>
    <w:rsid w:val="00AC5966"/>
    <w:rsid w:val="00AC64D4"/>
    <w:rsid w:val="00AC6670"/>
    <w:rsid w:val="00AC6DAF"/>
    <w:rsid w:val="00AD08B6"/>
    <w:rsid w:val="00AD1C9A"/>
    <w:rsid w:val="00AD2894"/>
    <w:rsid w:val="00AD4EFC"/>
    <w:rsid w:val="00AD51E6"/>
    <w:rsid w:val="00AE03C2"/>
    <w:rsid w:val="00AE7E90"/>
    <w:rsid w:val="00AF1EE4"/>
    <w:rsid w:val="00AF4641"/>
    <w:rsid w:val="00AF54B2"/>
    <w:rsid w:val="00AF613E"/>
    <w:rsid w:val="00AF7CD2"/>
    <w:rsid w:val="00B01C9A"/>
    <w:rsid w:val="00B132DE"/>
    <w:rsid w:val="00B166E1"/>
    <w:rsid w:val="00B200A9"/>
    <w:rsid w:val="00B2197C"/>
    <w:rsid w:val="00B21B0E"/>
    <w:rsid w:val="00B222F6"/>
    <w:rsid w:val="00B225D3"/>
    <w:rsid w:val="00B230BC"/>
    <w:rsid w:val="00B25D67"/>
    <w:rsid w:val="00B30050"/>
    <w:rsid w:val="00B30EEF"/>
    <w:rsid w:val="00B34650"/>
    <w:rsid w:val="00B35470"/>
    <w:rsid w:val="00B36E4A"/>
    <w:rsid w:val="00B37B49"/>
    <w:rsid w:val="00B40C71"/>
    <w:rsid w:val="00B41987"/>
    <w:rsid w:val="00B437D8"/>
    <w:rsid w:val="00B46040"/>
    <w:rsid w:val="00B51C8A"/>
    <w:rsid w:val="00B57981"/>
    <w:rsid w:val="00B60834"/>
    <w:rsid w:val="00B6290D"/>
    <w:rsid w:val="00B6415F"/>
    <w:rsid w:val="00B64AE3"/>
    <w:rsid w:val="00B67D4A"/>
    <w:rsid w:val="00B71948"/>
    <w:rsid w:val="00B7351D"/>
    <w:rsid w:val="00B73E43"/>
    <w:rsid w:val="00B76C64"/>
    <w:rsid w:val="00B7713F"/>
    <w:rsid w:val="00B82ED4"/>
    <w:rsid w:val="00B841AC"/>
    <w:rsid w:val="00B85B60"/>
    <w:rsid w:val="00B86B14"/>
    <w:rsid w:val="00B8746E"/>
    <w:rsid w:val="00B87D08"/>
    <w:rsid w:val="00B903AA"/>
    <w:rsid w:val="00B936F2"/>
    <w:rsid w:val="00B938F9"/>
    <w:rsid w:val="00B93BF5"/>
    <w:rsid w:val="00B942E3"/>
    <w:rsid w:val="00B94C56"/>
    <w:rsid w:val="00B9580A"/>
    <w:rsid w:val="00B96E2D"/>
    <w:rsid w:val="00BA1E4E"/>
    <w:rsid w:val="00BA2261"/>
    <w:rsid w:val="00BA523A"/>
    <w:rsid w:val="00BA7E2A"/>
    <w:rsid w:val="00BB2103"/>
    <w:rsid w:val="00BB2288"/>
    <w:rsid w:val="00BB2CC0"/>
    <w:rsid w:val="00BB5EFA"/>
    <w:rsid w:val="00BB6D67"/>
    <w:rsid w:val="00BC1724"/>
    <w:rsid w:val="00BC1DC8"/>
    <w:rsid w:val="00BC2324"/>
    <w:rsid w:val="00BC4761"/>
    <w:rsid w:val="00BC49AE"/>
    <w:rsid w:val="00BC4D81"/>
    <w:rsid w:val="00BC7344"/>
    <w:rsid w:val="00BD08A1"/>
    <w:rsid w:val="00BD25E5"/>
    <w:rsid w:val="00BD3283"/>
    <w:rsid w:val="00BD3DDF"/>
    <w:rsid w:val="00BD4E4C"/>
    <w:rsid w:val="00BD518C"/>
    <w:rsid w:val="00BE4FDA"/>
    <w:rsid w:val="00BE5139"/>
    <w:rsid w:val="00BE5997"/>
    <w:rsid w:val="00BE66E9"/>
    <w:rsid w:val="00BF0319"/>
    <w:rsid w:val="00BF21F3"/>
    <w:rsid w:val="00BF3422"/>
    <w:rsid w:val="00BF41B3"/>
    <w:rsid w:val="00BF5923"/>
    <w:rsid w:val="00C06ADB"/>
    <w:rsid w:val="00C07C79"/>
    <w:rsid w:val="00C11DB5"/>
    <w:rsid w:val="00C167BA"/>
    <w:rsid w:val="00C174BE"/>
    <w:rsid w:val="00C17E38"/>
    <w:rsid w:val="00C23426"/>
    <w:rsid w:val="00C26EEE"/>
    <w:rsid w:val="00C2763A"/>
    <w:rsid w:val="00C30887"/>
    <w:rsid w:val="00C30E46"/>
    <w:rsid w:val="00C314A0"/>
    <w:rsid w:val="00C32BB9"/>
    <w:rsid w:val="00C34936"/>
    <w:rsid w:val="00C35F8C"/>
    <w:rsid w:val="00C37496"/>
    <w:rsid w:val="00C404E3"/>
    <w:rsid w:val="00C40FF3"/>
    <w:rsid w:val="00C4408E"/>
    <w:rsid w:val="00C50E9A"/>
    <w:rsid w:val="00C512A9"/>
    <w:rsid w:val="00C5630A"/>
    <w:rsid w:val="00C5639D"/>
    <w:rsid w:val="00C57681"/>
    <w:rsid w:val="00C61632"/>
    <w:rsid w:val="00C62D0E"/>
    <w:rsid w:val="00C64337"/>
    <w:rsid w:val="00C65CF3"/>
    <w:rsid w:val="00C72A31"/>
    <w:rsid w:val="00C73787"/>
    <w:rsid w:val="00C74040"/>
    <w:rsid w:val="00C74850"/>
    <w:rsid w:val="00C74A4F"/>
    <w:rsid w:val="00C81CB0"/>
    <w:rsid w:val="00C84648"/>
    <w:rsid w:val="00C87FE2"/>
    <w:rsid w:val="00C92169"/>
    <w:rsid w:val="00C93924"/>
    <w:rsid w:val="00C93AC7"/>
    <w:rsid w:val="00C9579E"/>
    <w:rsid w:val="00C95E64"/>
    <w:rsid w:val="00C95FDE"/>
    <w:rsid w:val="00C96406"/>
    <w:rsid w:val="00C96E0E"/>
    <w:rsid w:val="00C97508"/>
    <w:rsid w:val="00C976EB"/>
    <w:rsid w:val="00CA00A4"/>
    <w:rsid w:val="00CA14B1"/>
    <w:rsid w:val="00CA1870"/>
    <w:rsid w:val="00CA320E"/>
    <w:rsid w:val="00CA3970"/>
    <w:rsid w:val="00CA3A57"/>
    <w:rsid w:val="00CA6930"/>
    <w:rsid w:val="00CA696B"/>
    <w:rsid w:val="00CA7019"/>
    <w:rsid w:val="00CA79F6"/>
    <w:rsid w:val="00CA7F40"/>
    <w:rsid w:val="00CB0B92"/>
    <w:rsid w:val="00CB2853"/>
    <w:rsid w:val="00CB5DDE"/>
    <w:rsid w:val="00CB642F"/>
    <w:rsid w:val="00CB697B"/>
    <w:rsid w:val="00CB76F2"/>
    <w:rsid w:val="00CC3E05"/>
    <w:rsid w:val="00CC43F3"/>
    <w:rsid w:val="00CC77F8"/>
    <w:rsid w:val="00CD1814"/>
    <w:rsid w:val="00CD43D8"/>
    <w:rsid w:val="00CD56A8"/>
    <w:rsid w:val="00CD7868"/>
    <w:rsid w:val="00CD7AD8"/>
    <w:rsid w:val="00CD7B4E"/>
    <w:rsid w:val="00CE0234"/>
    <w:rsid w:val="00CE04CC"/>
    <w:rsid w:val="00CE1B0D"/>
    <w:rsid w:val="00CE2CA8"/>
    <w:rsid w:val="00CE36CD"/>
    <w:rsid w:val="00CE39D2"/>
    <w:rsid w:val="00CE6329"/>
    <w:rsid w:val="00CE6DF7"/>
    <w:rsid w:val="00CF1DD2"/>
    <w:rsid w:val="00CF330B"/>
    <w:rsid w:val="00CF7D72"/>
    <w:rsid w:val="00D005D0"/>
    <w:rsid w:val="00D00731"/>
    <w:rsid w:val="00D00CBA"/>
    <w:rsid w:val="00D012A3"/>
    <w:rsid w:val="00D02447"/>
    <w:rsid w:val="00D05395"/>
    <w:rsid w:val="00D05CC3"/>
    <w:rsid w:val="00D116C9"/>
    <w:rsid w:val="00D13683"/>
    <w:rsid w:val="00D14A3E"/>
    <w:rsid w:val="00D16A67"/>
    <w:rsid w:val="00D17762"/>
    <w:rsid w:val="00D21423"/>
    <w:rsid w:val="00D24A59"/>
    <w:rsid w:val="00D24AA1"/>
    <w:rsid w:val="00D25D6D"/>
    <w:rsid w:val="00D25FB5"/>
    <w:rsid w:val="00D27287"/>
    <w:rsid w:val="00D34977"/>
    <w:rsid w:val="00D37A9D"/>
    <w:rsid w:val="00D4178A"/>
    <w:rsid w:val="00D41C9D"/>
    <w:rsid w:val="00D421F1"/>
    <w:rsid w:val="00D47A9D"/>
    <w:rsid w:val="00D52074"/>
    <w:rsid w:val="00D542C5"/>
    <w:rsid w:val="00D544D1"/>
    <w:rsid w:val="00D563F4"/>
    <w:rsid w:val="00D5663C"/>
    <w:rsid w:val="00D577DA"/>
    <w:rsid w:val="00D57D34"/>
    <w:rsid w:val="00D57EA0"/>
    <w:rsid w:val="00D57F50"/>
    <w:rsid w:val="00D60B5F"/>
    <w:rsid w:val="00D623E1"/>
    <w:rsid w:val="00D64324"/>
    <w:rsid w:val="00D6619B"/>
    <w:rsid w:val="00D71AEF"/>
    <w:rsid w:val="00D72D69"/>
    <w:rsid w:val="00D75EB8"/>
    <w:rsid w:val="00D77FCC"/>
    <w:rsid w:val="00D80545"/>
    <w:rsid w:val="00D81562"/>
    <w:rsid w:val="00D86EEC"/>
    <w:rsid w:val="00D87837"/>
    <w:rsid w:val="00D90A88"/>
    <w:rsid w:val="00D93D63"/>
    <w:rsid w:val="00D95859"/>
    <w:rsid w:val="00DA1075"/>
    <w:rsid w:val="00DA4361"/>
    <w:rsid w:val="00DA43D6"/>
    <w:rsid w:val="00DA6AB9"/>
    <w:rsid w:val="00DA6AEE"/>
    <w:rsid w:val="00DB00E4"/>
    <w:rsid w:val="00DB07D5"/>
    <w:rsid w:val="00DB11C0"/>
    <w:rsid w:val="00DB1784"/>
    <w:rsid w:val="00DB2A22"/>
    <w:rsid w:val="00DB61E1"/>
    <w:rsid w:val="00DB6E19"/>
    <w:rsid w:val="00DB793B"/>
    <w:rsid w:val="00DC0DB0"/>
    <w:rsid w:val="00DC1FF9"/>
    <w:rsid w:val="00DC501A"/>
    <w:rsid w:val="00DC65AB"/>
    <w:rsid w:val="00DD1D4D"/>
    <w:rsid w:val="00DD1DB4"/>
    <w:rsid w:val="00DD2332"/>
    <w:rsid w:val="00DD3C05"/>
    <w:rsid w:val="00DD6D18"/>
    <w:rsid w:val="00DD705E"/>
    <w:rsid w:val="00DD7603"/>
    <w:rsid w:val="00DE126B"/>
    <w:rsid w:val="00DE253B"/>
    <w:rsid w:val="00DE27FB"/>
    <w:rsid w:val="00DE2C21"/>
    <w:rsid w:val="00DE309F"/>
    <w:rsid w:val="00DE482B"/>
    <w:rsid w:val="00DE6927"/>
    <w:rsid w:val="00DE6DEE"/>
    <w:rsid w:val="00DF1EC3"/>
    <w:rsid w:val="00E036DC"/>
    <w:rsid w:val="00E05DAC"/>
    <w:rsid w:val="00E07033"/>
    <w:rsid w:val="00E10112"/>
    <w:rsid w:val="00E10C45"/>
    <w:rsid w:val="00E1174A"/>
    <w:rsid w:val="00E1197F"/>
    <w:rsid w:val="00E13644"/>
    <w:rsid w:val="00E148FF"/>
    <w:rsid w:val="00E156DE"/>
    <w:rsid w:val="00E16517"/>
    <w:rsid w:val="00E1798A"/>
    <w:rsid w:val="00E2263D"/>
    <w:rsid w:val="00E22CC8"/>
    <w:rsid w:val="00E23CB5"/>
    <w:rsid w:val="00E24EC6"/>
    <w:rsid w:val="00E25EC4"/>
    <w:rsid w:val="00E27363"/>
    <w:rsid w:val="00E27490"/>
    <w:rsid w:val="00E276AF"/>
    <w:rsid w:val="00E27E4A"/>
    <w:rsid w:val="00E3048B"/>
    <w:rsid w:val="00E3182E"/>
    <w:rsid w:val="00E31D3C"/>
    <w:rsid w:val="00E35EE2"/>
    <w:rsid w:val="00E37948"/>
    <w:rsid w:val="00E40E8D"/>
    <w:rsid w:val="00E418BB"/>
    <w:rsid w:val="00E42426"/>
    <w:rsid w:val="00E42D56"/>
    <w:rsid w:val="00E436AB"/>
    <w:rsid w:val="00E5051B"/>
    <w:rsid w:val="00E515A4"/>
    <w:rsid w:val="00E53697"/>
    <w:rsid w:val="00E55B74"/>
    <w:rsid w:val="00E55D46"/>
    <w:rsid w:val="00E561BC"/>
    <w:rsid w:val="00E57E99"/>
    <w:rsid w:val="00E6006C"/>
    <w:rsid w:val="00E67AA1"/>
    <w:rsid w:val="00E70954"/>
    <w:rsid w:val="00E70F51"/>
    <w:rsid w:val="00E73464"/>
    <w:rsid w:val="00E739E0"/>
    <w:rsid w:val="00E73E46"/>
    <w:rsid w:val="00E74721"/>
    <w:rsid w:val="00E74A3C"/>
    <w:rsid w:val="00E76111"/>
    <w:rsid w:val="00E76F51"/>
    <w:rsid w:val="00E80FC6"/>
    <w:rsid w:val="00E81344"/>
    <w:rsid w:val="00E815C2"/>
    <w:rsid w:val="00E8178D"/>
    <w:rsid w:val="00E82422"/>
    <w:rsid w:val="00E83018"/>
    <w:rsid w:val="00E87B34"/>
    <w:rsid w:val="00E933B2"/>
    <w:rsid w:val="00E93962"/>
    <w:rsid w:val="00E945CA"/>
    <w:rsid w:val="00E94A8C"/>
    <w:rsid w:val="00E97C61"/>
    <w:rsid w:val="00EA144D"/>
    <w:rsid w:val="00EA1C5B"/>
    <w:rsid w:val="00EA1DDE"/>
    <w:rsid w:val="00EA3B4D"/>
    <w:rsid w:val="00EA76F4"/>
    <w:rsid w:val="00EB0B14"/>
    <w:rsid w:val="00EB14BD"/>
    <w:rsid w:val="00EB29B9"/>
    <w:rsid w:val="00EB40BB"/>
    <w:rsid w:val="00EB49A9"/>
    <w:rsid w:val="00EC1515"/>
    <w:rsid w:val="00EC36F9"/>
    <w:rsid w:val="00EC72EE"/>
    <w:rsid w:val="00ED1031"/>
    <w:rsid w:val="00ED276D"/>
    <w:rsid w:val="00ED3043"/>
    <w:rsid w:val="00ED6B3C"/>
    <w:rsid w:val="00ED75C7"/>
    <w:rsid w:val="00EE0B67"/>
    <w:rsid w:val="00EE258B"/>
    <w:rsid w:val="00EE4776"/>
    <w:rsid w:val="00EE48C3"/>
    <w:rsid w:val="00EE6D1B"/>
    <w:rsid w:val="00EE7390"/>
    <w:rsid w:val="00EE7928"/>
    <w:rsid w:val="00EF09B0"/>
    <w:rsid w:val="00EF0D52"/>
    <w:rsid w:val="00EF1179"/>
    <w:rsid w:val="00EF2C7F"/>
    <w:rsid w:val="00EF2DB6"/>
    <w:rsid w:val="00EF36E4"/>
    <w:rsid w:val="00EF5649"/>
    <w:rsid w:val="00EF65DD"/>
    <w:rsid w:val="00EF69AF"/>
    <w:rsid w:val="00F00AD7"/>
    <w:rsid w:val="00F00DE6"/>
    <w:rsid w:val="00F02ED3"/>
    <w:rsid w:val="00F03671"/>
    <w:rsid w:val="00F06C10"/>
    <w:rsid w:val="00F074D7"/>
    <w:rsid w:val="00F078F1"/>
    <w:rsid w:val="00F10795"/>
    <w:rsid w:val="00F127D1"/>
    <w:rsid w:val="00F1332F"/>
    <w:rsid w:val="00F13EA5"/>
    <w:rsid w:val="00F16158"/>
    <w:rsid w:val="00F16934"/>
    <w:rsid w:val="00F2108C"/>
    <w:rsid w:val="00F21C21"/>
    <w:rsid w:val="00F2221C"/>
    <w:rsid w:val="00F2281F"/>
    <w:rsid w:val="00F33D54"/>
    <w:rsid w:val="00F34FE6"/>
    <w:rsid w:val="00F3500C"/>
    <w:rsid w:val="00F35432"/>
    <w:rsid w:val="00F3727F"/>
    <w:rsid w:val="00F401C4"/>
    <w:rsid w:val="00F40394"/>
    <w:rsid w:val="00F405F9"/>
    <w:rsid w:val="00F40AD2"/>
    <w:rsid w:val="00F42212"/>
    <w:rsid w:val="00F426D3"/>
    <w:rsid w:val="00F43600"/>
    <w:rsid w:val="00F4617F"/>
    <w:rsid w:val="00F5198D"/>
    <w:rsid w:val="00F53D8F"/>
    <w:rsid w:val="00F54615"/>
    <w:rsid w:val="00F5486D"/>
    <w:rsid w:val="00F622BF"/>
    <w:rsid w:val="00F62326"/>
    <w:rsid w:val="00F626D3"/>
    <w:rsid w:val="00F63469"/>
    <w:rsid w:val="00F63E1A"/>
    <w:rsid w:val="00F64864"/>
    <w:rsid w:val="00F64E40"/>
    <w:rsid w:val="00F64EA2"/>
    <w:rsid w:val="00F65481"/>
    <w:rsid w:val="00F660BD"/>
    <w:rsid w:val="00F672DA"/>
    <w:rsid w:val="00F712A3"/>
    <w:rsid w:val="00F7324A"/>
    <w:rsid w:val="00F76E5A"/>
    <w:rsid w:val="00F81FE4"/>
    <w:rsid w:val="00F83BE5"/>
    <w:rsid w:val="00F877CC"/>
    <w:rsid w:val="00F9195D"/>
    <w:rsid w:val="00F94CA3"/>
    <w:rsid w:val="00FA1386"/>
    <w:rsid w:val="00FA5072"/>
    <w:rsid w:val="00FA5ADC"/>
    <w:rsid w:val="00FB096E"/>
    <w:rsid w:val="00FC0FE2"/>
    <w:rsid w:val="00FC7299"/>
    <w:rsid w:val="00FD1536"/>
    <w:rsid w:val="00FD23F2"/>
    <w:rsid w:val="00FD44C5"/>
    <w:rsid w:val="00FD650E"/>
    <w:rsid w:val="00FD6EC3"/>
    <w:rsid w:val="00FE1615"/>
    <w:rsid w:val="00FE25CF"/>
    <w:rsid w:val="00FE3CA5"/>
    <w:rsid w:val="00FE3D9D"/>
    <w:rsid w:val="00FE5742"/>
    <w:rsid w:val="00FF2D16"/>
    <w:rsid w:val="00FF5EE3"/>
    <w:rsid w:val="00FF6394"/>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1"/>
    </o:shapelayout>
  </w:shapeDefaults>
  <w:decimalSymbol w:val="."/>
  <w:listSeparator w:val=","/>
  <w14:docId w14:val="1CE921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Arial" w:eastAsia="Times New Roman" w:hAnsi="Arial"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3"/>
    <w:lsdException w:name="annotation text" w:uiPriority="3"/>
    <w:lsdException w:name="header" w:uiPriority="3"/>
    <w:lsdException w:name="footer" w:uiPriority="99"/>
    <w:lsdException w:name="caption" w:uiPriority="35" w:qFormat="1"/>
    <w:lsdException w:name="table of figures" w:uiPriority="99"/>
    <w:lsdException w:name="envelope address" w:uiPriority="3"/>
    <w:lsdException w:name="envelope return" w:uiPriority="3"/>
    <w:lsdException w:name="footnote reference" w:uiPriority="3"/>
    <w:lsdException w:name="annotation reference" w:uiPriority="3"/>
    <w:lsdException w:name="endnote reference" w:uiPriority="99"/>
    <w:lsdException w:name="endnote text" w:uiPriority="99"/>
    <w:lsdException w:name="List Number" w:semiHidden="0" w:unhideWhenUsed="0"/>
    <w:lsdException w:name="List 4" w:semiHidden="0" w:unhideWhenUsed="0"/>
    <w:lsdException w:name="List 5" w:semiHidden="0" w:unhideWhenUsed="0"/>
    <w:lsdException w:name="Title" w:semiHidden="0" w:unhideWhenUsed="0" w:qFormat="1"/>
    <w:lsdException w:name="Closing" w:uiPriority="3"/>
    <w:lsdException w:name="Body Text" w:qFormat="1"/>
    <w:lsdException w:name="Body Text Indent" w:uiPriority="3"/>
    <w:lsdException w:name="Subtitle" w:semiHidden="0" w:unhideWhenUsed="0" w:qFormat="1"/>
    <w:lsdException w:name="Salutation" w:semiHidden="0" w:unhideWhenUsed="0"/>
    <w:lsdException w:name="Date" w:unhideWhenUsed="0" w:qFormat="1"/>
    <w:lsdException w:name="Body Text First Indent" w:uiPriority="3" w:unhideWhenUsed="0"/>
    <w:lsdException w:name="Body Text First Indent 2" w:uiPriority="3"/>
    <w:lsdException w:name="Body Text 2" w:uiPriority="3"/>
    <w:lsdException w:name="Body Text 3" w:uiPriority="3"/>
    <w:lsdException w:name="Body Text Indent 2" w:uiPriority="3"/>
    <w:lsdException w:name="Body Text Indent 3" w:uiPriority="3"/>
    <w:lsdException w:name="Block Text" w:uiPriority="3"/>
    <w:lsdException w:name="Hyperlink" w:uiPriority="99"/>
    <w:lsdException w:name="FollowedHyperlink" w:uiPriority="3"/>
    <w:lsdException w:name="Strong" w:semiHidden="0" w:uiPriority="22" w:unhideWhenUsed="0" w:qFormat="1"/>
    <w:lsdException w:name="Emphasis" w:semiHidden="0" w:uiPriority="20" w:unhideWhenUsed="0" w:qFormat="1"/>
    <w:lsdException w:name="Document Map" w:uiPriority="3"/>
    <w:lsdException w:name="E-mail Signature" w:uiPriority="3"/>
    <w:lsdException w:name="Normal (Web)" w:uiPriority="99"/>
    <w:lsdException w:name="annotation subject" w:uiPriority="99"/>
    <w:lsdException w:name="No List" w:uiPriority="99"/>
    <w:lsdException w:name="Balloon Text" w:uiPriority="99"/>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D81562"/>
    <w:pPr>
      <w:spacing w:before="480" w:after="600"/>
      <w:jc w:val="center"/>
      <w:outlineLvl w:val="0"/>
    </w:pPr>
    <w:rPr>
      <w:b/>
      <w:bC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B71948"/>
    <w:pPr>
      <w:tabs>
        <w:tab w:val="right" w:leader="dot" w:pos="9360"/>
      </w:tabs>
      <w:spacing w:after="120"/>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 w:type="paragraph" w:customStyle="1" w:styleId="ChapterTitleNotCaps">
    <w:name w:val="Chapter Title Not Caps"/>
    <w:basedOn w:val="002CHAPTERTITLE"/>
    <w:qFormat/>
    <w:rsid w:val="001E6F1C"/>
    <w:rPr>
      <w:rFonts w:cs="Arial"/>
      <w:bCs w:val="0"/>
      <w:caps/>
      <w:sz w:val="28"/>
      <w:szCs w:val="28"/>
    </w:rPr>
  </w:style>
  <w:style w:type="character" w:customStyle="1" w:styleId="csl-entry">
    <w:name w:val="csl-entry"/>
    <w:basedOn w:val="DefaultParagraphFont"/>
    <w:rsid w:val="00CA693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Arial" w:eastAsia="Times New Roman" w:hAnsi="Arial" w:cs="Times New Roman"/>
        <w:lang w:val="en-US" w:eastAsia="en-US" w:bidi="ar-SA"/>
      </w:rPr>
    </w:rPrDefault>
    <w:pPrDefault/>
  </w:docDefaults>
  <w:latentStyles w:defLockedState="0" w:defUIPriority="0" w:defSemiHidden="1" w:defUnhideWhenUsed="1" w:defQFormat="0" w:count="276">
    <w:lsdException w:name="Normal" w:semiHidden="0" w:unhideWhenUsed="0" w:qFormat="1"/>
    <w:lsdException w:name="heading 1" w:semiHidden="0" w:unhideWhenUsed="0" w:qFormat="1"/>
    <w:lsdException w:name="heading 2" w:qFormat="1"/>
    <w:lsdException w:name="heading 3" w:qFormat="1"/>
    <w:lsdException w:name="heading 4" w:qFormat="1"/>
    <w:lsdException w:name="heading 5" w:qFormat="1"/>
    <w:lsdException w:name="heading 6" w:qFormat="1"/>
    <w:lsdException w:name="heading 7" w:qFormat="1"/>
    <w:lsdException w:name="heading 8" w:qFormat="1"/>
    <w:lsdException w:name="heading 9" w:qFormat="1"/>
    <w:lsdException w:name="toc 1" w:uiPriority="39"/>
    <w:lsdException w:name="toc 2" w:uiPriority="39"/>
    <w:lsdException w:name="toc 3" w:uiPriority="39"/>
    <w:lsdException w:name="toc 4" w:uiPriority="39"/>
    <w:lsdException w:name="footnote text" w:uiPriority="3"/>
    <w:lsdException w:name="annotation text" w:uiPriority="3"/>
    <w:lsdException w:name="header" w:uiPriority="3"/>
    <w:lsdException w:name="footer" w:uiPriority="99"/>
    <w:lsdException w:name="caption" w:uiPriority="35" w:qFormat="1"/>
    <w:lsdException w:name="table of figures" w:uiPriority="99"/>
    <w:lsdException w:name="envelope address" w:uiPriority="3"/>
    <w:lsdException w:name="envelope return" w:uiPriority="3"/>
    <w:lsdException w:name="footnote reference" w:uiPriority="3"/>
    <w:lsdException w:name="annotation reference" w:uiPriority="3"/>
    <w:lsdException w:name="endnote reference" w:uiPriority="99"/>
    <w:lsdException w:name="endnote text" w:uiPriority="99"/>
    <w:lsdException w:name="List Number" w:semiHidden="0" w:unhideWhenUsed="0"/>
    <w:lsdException w:name="List 4" w:semiHidden="0" w:unhideWhenUsed="0"/>
    <w:lsdException w:name="List 5" w:semiHidden="0" w:unhideWhenUsed="0"/>
    <w:lsdException w:name="Title" w:semiHidden="0" w:unhideWhenUsed="0" w:qFormat="1"/>
    <w:lsdException w:name="Closing" w:uiPriority="3"/>
    <w:lsdException w:name="Body Text" w:qFormat="1"/>
    <w:lsdException w:name="Body Text Indent" w:uiPriority="3"/>
    <w:lsdException w:name="Subtitle" w:semiHidden="0" w:unhideWhenUsed="0" w:qFormat="1"/>
    <w:lsdException w:name="Salutation" w:semiHidden="0" w:unhideWhenUsed="0"/>
    <w:lsdException w:name="Date" w:unhideWhenUsed="0" w:qFormat="1"/>
    <w:lsdException w:name="Body Text First Indent" w:uiPriority="3" w:unhideWhenUsed="0"/>
    <w:lsdException w:name="Body Text First Indent 2" w:uiPriority="3"/>
    <w:lsdException w:name="Body Text 2" w:uiPriority="3"/>
    <w:lsdException w:name="Body Text 3" w:uiPriority="3"/>
    <w:lsdException w:name="Body Text Indent 2" w:uiPriority="3"/>
    <w:lsdException w:name="Body Text Indent 3" w:uiPriority="3"/>
    <w:lsdException w:name="Block Text" w:uiPriority="3"/>
    <w:lsdException w:name="Hyperlink" w:uiPriority="99"/>
    <w:lsdException w:name="FollowedHyperlink" w:uiPriority="3"/>
    <w:lsdException w:name="Strong" w:semiHidden="0" w:uiPriority="22" w:unhideWhenUsed="0" w:qFormat="1"/>
    <w:lsdException w:name="Emphasis" w:semiHidden="0" w:uiPriority="20" w:unhideWhenUsed="0" w:qFormat="1"/>
    <w:lsdException w:name="Document Map" w:uiPriority="3"/>
    <w:lsdException w:name="E-mail Signature" w:uiPriority="3"/>
    <w:lsdException w:name="Normal (Web)" w:uiPriority="99"/>
    <w:lsdException w:name="annotation subject" w:uiPriority="99"/>
    <w:lsdException w:name="No List" w:uiPriority="99"/>
    <w:lsdException w:name="Balloon Text" w:uiPriority="99"/>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C4D81"/>
    <w:rPr>
      <w:rFonts w:ascii="Times New Roman" w:hAnsi="Times New Roman"/>
      <w:sz w:val="24"/>
      <w:szCs w:val="24"/>
    </w:rPr>
  </w:style>
  <w:style w:type="paragraph" w:styleId="Heading1">
    <w:name w:val="heading 1"/>
    <w:basedOn w:val="Normal"/>
    <w:next w:val="Normal"/>
    <w:qFormat/>
    <w:rsid w:val="001949BD"/>
    <w:pPr>
      <w:keepNext/>
      <w:spacing w:before="240" w:after="60"/>
      <w:outlineLvl w:val="0"/>
    </w:pPr>
    <w:rPr>
      <w:rFonts w:cs="Arial"/>
      <w:b/>
      <w:bCs/>
      <w:kern w:val="32"/>
      <w:sz w:val="32"/>
      <w:szCs w:val="32"/>
    </w:rPr>
  </w:style>
  <w:style w:type="paragraph" w:styleId="Heading2">
    <w:name w:val="heading 2"/>
    <w:basedOn w:val="Normal"/>
    <w:next w:val="Normal"/>
    <w:link w:val="Heading2Char"/>
    <w:semiHidden/>
    <w:unhideWhenUsed/>
    <w:qFormat/>
    <w:rsid w:val="003631F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semiHidden/>
    <w:unhideWhenUsed/>
    <w:qFormat/>
    <w:rsid w:val="003631F0"/>
    <w:pPr>
      <w:keepNext/>
      <w:spacing w:before="240" w:after="60"/>
      <w:outlineLvl w:val="2"/>
    </w:pPr>
    <w:rPr>
      <w:rFonts w:ascii="Cambria" w:hAnsi="Cambria"/>
      <w:b/>
      <w:bCs/>
      <w:sz w:val="26"/>
      <w:szCs w:val="26"/>
    </w:rPr>
  </w:style>
  <w:style w:type="paragraph" w:styleId="Heading4">
    <w:name w:val="heading 4"/>
    <w:basedOn w:val="Normal"/>
    <w:next w:val="Normal"/>
    <w:link w:val="Heading4Char"/>
    <w:semiHidden/>
    <w:unhideWhenUsed/>
    <w:qFormat/>
    <w:rsid w:val="003631F0"/>
    <w:pPr>
      <w:keepNext/>
      <w:spacing w:before="240" w:after="60"/>
      <w:outlineLvl w:val="3"/>
    </w:pPr>
    <w:rPr>
      <w:rFonts w:ascii="Calibri" w:hAnsi="Calibri"/>
      <w:b/>
      <w:bCs/>
      <w:sz w:val="28"/>
      <w:szCs w:val="28"/>
    </w:rPr>
  </w:style>
  <w:style w:type="paragraph" w:styleId="Heading5">
    <w:name w:val="heading 5"/>
    <w:basedOn w:val="Normal"/>
    <w:next w:val="Normal"/>
    <w:link w:val="Heading5Char"/>
    <w:semiHidden/>
    <w:unhideWhenUsed/>
    <w:qFormat/>
    <w:rsid w:val="00FF2D16"/>
    <w:pPr>
      <w:keepNext/>
      <w:keepLines/>
      <w:spacing w:before="200"/>
      <w:outlineLvl w:val="4"/>
    </w:pPr>
    <w:rPr>
      <w:rFonts w:asciiTheme="majorHAnsi" w:eastAsiaTheme="majorEastAsia" w:hAnsiTheme="majorHAnsi" w:cstheme="majorBidi"/>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EndnoteText">
    <w:name w:val="endnote text"/>
    <w:basedOn w:val="Normal"/>
    <w:link w:val="EndnoteTextChar"/>
    <w:uiPriority w:val="99"/>
    <w:semiHidden/>
    <w:rsid w:val="00890309"/>
    <w:pPr>
      <w:spacing w:after="200"/>
    </w:pPr>
    <w:rPr>
      <w:sz w:val="20"/>
      <w:szCs w:val="20"/>
    </w:rPr>
  </w:style>
  <w:style w:type="paragraph" w:styleId="Header">
    <w:name w:val="header"/>
    <w:basedOn w:val="Normal"/>
    <w:link w:val="HeaderChar"/>
    <w:uiPriority w:val="3"/>
    <w:rsid w:val="001949BD"/>
    <w:pPr>
      <w:tabs>
        <w:tab w:val="center" w:pos="4320"/>
        <w:tab w:val="right" w:pos="8640"/>
      </w:tabs>
    </w:pPr>
  </w:style>
  <w:style w:type="paragraph" w:customStyle="1" w:styleId="002CHAPTERTITLE">
    <w:name w:val="002 CHAPTER TITLE"/>
    <w:basedOn w:val="Normal"/>
    <w:next w:val="Normal"/>
    <w:rsid w:val="00D81562"/>
    <w:pPr>
      <w:spacing w:before="480" w:after="600"/>
      <w:jc w:val="center"/>
      <w:outlineLvl w:val="0"/>
    </w:pPr>
    <w:rPr>
      <w:b/>
      <w:bCs/>
      <w:sz w:val="36"/>
      <w:szCs w:val="36"/>
    </w:rPr>
  </w:style>
  <w:style w:type="paragraph" w:customStyle="1" w:styleId="003First-LevelSubheadingBOLD">
    <w:name w:val="003 First-Level Subheading BOLD"/>
    <w:basedOn w:val="Normal"/>
    <w:next w:val="Normal"/>
    <w:rsid w:val="004E584E"/>
    <w:pPr>
      <w:keepNext/>
      <w:spacing w:after="240"/>
      <w:jc w:val="center"/>
      <w:outlineLvl w:val="1"/>
    </w:pPr>
    <w:rPr>
      <w:b/>
      <w:bCs/>
      <w:caps/>
      <w:sz w:val="28"/>
      <w:szCs w:val="28"/>
    </w:rPr>
  </w:style>
  <w:style w:type="paragraph" w:customStyle="1" w:styleId="004Second-LevelSubheadingBOLD">
    <w:name w:val="004 Second-Level Subheading BOLD"/>
    <w:basedOn w:val="Normal"/>
    <w:next w:val="Normal"/>
    <w:rsid w:val="001949BD"/>
    <w:pPr>
      <w:keepNext/>
      <w:spacing w:after="240"/>
      <w:ind w:left="288" w:hanging="288"/>
      <w:outlineLvl w:val="2"/>
    </w:pPr>
    <w:rPr>
      <w:b/>
    </w:rPr>
  </w:style>
  <w:style w:type="paragraph" w:customStyle="1" w:styleId="005Third-LevelSubheadingBOLD">
    <w:name w:val="005 Third-Level Subheading BOLD"/>
    <w:basedOn w:val="Normal"/>
    <w:next w:val="Normal"/>
    <w:rsid w:val="001949BD"/>
    <w:pPr>
      <w:keepNext/>
      <w:spacing w:after="240"/>
      <w:ind w:left="288" w:hanging="288"/>
      <w:outlineLvl w:val="3"/>
    </w:pPr>
    <w:rPr>
      <w:b/>
    </w:rPr>
  </w:style>
  <w:style w:type="paragraph" w:styleId="BalloonText">
    <w:name w:val="Balloon Text"/>
    <w:basedOn w:val="Normal"/>
    <w:link w:val="BalloonTextChar"/>
    <w:uiPriority w:val="99"/>
    <w:semiHidden/>
    <w:rsid w:val="00EE7390"/>
    <w:rPr>
      <w:rFonts w:ascii="Tahoma" w:hAnsi="Tahoma" w:cs="Tahoma"/>
      <w:sz w:val="16"/>
      <w:szCs w:val="16"/>
    </w:rPr>
  </w:style>
  <w:style w:type="paragraph" w:styleId="Footer">
    <w:name w:val="footer"/>
    <w:basedOn w:val="Normal"/>
    <w:link w:val="FooterChar"/>
    <w:uiPriority w:val="99"/>
    <w:rsid w:val="001949BD"/>
    <w:pPr>
      <w:tabs>
        <w:tab w:val="center" w:pos="4320"/>
        <w:tab w:val="right" w:pos="8640"/>
      </w:tabs>
    </w:pPr>
  </w:style>
  <w:style w:type="character" w:styleId="PageNumber">
    <w:name w:val="page number"/>
    <w:rsid w:val="005048E1"/>
    <w:rPr>
      <w:rFonts w:ascii="Arial" w:hAnsi="Arial"/>
      <w:sz w:val="24"/>
    </w:rPr>
  </w:style>
  <w:style w:type="paragraph" w:customStyle="1" w:styleId="Default">
    <w:name w:val="Default"/>
    <w:uiPriority w:val="99"/>
    <w:rsid w:val="005048E1"/>
    <w:pPr>
      <w:autoSpaceDE w:val="0"/>
      <w:autoSpaceDN w:val="0"/>
      <w:adjustRightInd w:val="0"/>
    </w:pPr>
    <w:rPr>
      <w:rFonts w:cs="TimesNewRoman,Bold"/>
      <w:sz w:val="24"/>
      <w:szCs w:val="24"/>
    </w:rPr>
  </w:style>
  <w:style w:type="paragraph" w:customStyle="1" w:styleId="008BlockText-BlockQuote">
    <w:name w:val="008 Block Text - Block Quote"/>
    <w:basedOn w:val="Normal"/>
    <w:next w:val="Normal"/>
    <w:rsid w:val="00772F64"/>
    <w:pPr>
      <w:spacing w:after="240"/>
      <w:ind w:left="720" w:right="720"/>
    </w:pPr>
    <w:rPr>
      <w:rFonts w:cs="Arial"/>
    </w:rPr>
  </w:style>
  <w:style w:type="paragraph" w:customStyle="1" w:styleId="Style006BodyTextBold">
    <w:name w:val="Style 006 BodyText + Bold"/>
    <w:basedOn w:val="Normal"/>
    <w:rsid w:val="00EE7390"/>
    <w:pPr>
      <w:spacing w:line="480" w:lineRule="auto"/>
      <w:ind w:firstLine="720"/>
    </w:pPr>
    <w:rPr>
      <w:bCs/>
    </w:rPr>
  </w:style>
  <w:style w:type="character" w:customStyle="1" w:styleId="BalloonTextChar">
    <w:name w:val="Balloon Text Char"/>
    <w:link w:val="BalloonText"/>
    <w:uiPriority w:val="99"/>
    <w:semiHidden/>
    <w:rsid w:val="00EB0B14"/>
    <w:rPr>
      <w:rFonts w:ascii="Tahoma" w:hAnsi="Tahoma" w:cs="Tahoma"/>
      <w:sz w:val="16"/>
      <w:szCs w:val="16"/>
    </w:rPr>
  </w:style>
  <w:style w:type="paragraph" w:customStyle="1" w:styleId="014FigureCaption">
    <w:name w:val="014 Figure Caption"/>
    <w:basedOn w:val="Normal"/>
    <w:next w:val="Normal"/>
    <w:rsid w:val="001949BD"/>
    <w:pPr>
      <w:spacing w:after="240"/>
      <w:ind w:left="1080" w:hanging="1080"/>
    </w:pPr>
  </w:style>
  <w:style w:type="paragraph" w:customStyle="1" w:styleId="013TableCaption">
    <w:name w:val="013 Table Caption"/>
    <w:basedOn w:val="Normal"/>
    <w:next w:val="Normal"/>
    <w:rsid w:val="001949BD"/>
    <w:pPr>
      <w:keepNext/>
      <w:ind w:left="1080" w:hanging="1080"/>
    </w:pPr>
  </w:style>
  <w:style w:type="table" w:styleId="TableGrid">
    <w:name w:val="Table Grid"/>
    <w:basedOn w:val="TableNormal"/>
    <w:uiPriority w:val="39"/>
    <w:rsid w:val="00185BB6"/>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007BodyText-NoIndent">
    <w:name w:val="007 Body Text - No Indent"/>
    <w:basedOn w:val="Normal"/>
    <w:next w:val="Normal"/>
    <w:rsid w:val="001F5068"/>
  </w:style>
  <w:style w:type="paragraph" w:customStyle="1" w:styleId="015ObjectCaption-moviesoundetc">
    <w:name w:val="015 Object Caption - movie/sound/etc"/>
    <w:basedOn w:val="Normal"/>
    <w:rsid w:val="0039199E"/>
    <w:pPr>
      <w:spacing w:after="240"/>
      <w:ind w:left="1080" w:hanging="1080"/>
    </w:pPr>
    <w:rPr>
      <w:color w:val="000000" w:themeColor="text1"/>
    </w:rPr>
  </w:style>
  <w:style w:type="paragraph" w:styleId="Caption">
    <w:name w:val="caption"/>
    <w:basedOn w:val="Normal"/>
    <w:next w:val="Normal"/>
    <w:link w:val="CaptionChar"/>
    <w:uiPriority w:val="35"/>
    <w:qFormat/>
    <w:rsid w:val="007C5097"/>
    <w:pPr>
      <w:spacing w:after="200"/>
    </w:pPr>
    <w:rPr>
      <w:bCs/>
      <w:szCs w:val="18"/>
    </w:rPr>
  </w:style>
  <w:style w:type="paragraph" w:styleId="TOC1">
    <w:name w:val="toc 1"/>
    <w:basedOn w:val="Normal"/>
    <w:next w:val="Normal"/>
    <w:uiPriority w:val="39"/>
    <w:rsid w:val="0039199E"/>
    <w:pPr>
      <w:keepLines/>
      <w:tabs>
        <w:tab w:val="right" w:leader="dot" w:pos="9360"/>
      </w:tabs>
      <w:spacing w:before="240" w:after="240"/>
      <w:ind w:left="432" w:right="432" w:hanging="432"/>
    </w:pPr>
    <w:rPr>
      <w:color w:val="000000" w:themeColor="text1"/>
    </w:rPr>
  </w:style>
  <w:style w:type="paragraph" w:styleId="TOC2">
    <w:name w:val="toc 2"/>
    <w:basedOn w:val="Normal"/>
    <w:next w:val="Normal"/>
    <w:uiPriority w:val="39"/>
    <w:rsid w:val="0039199E"/>
    <w:pPr>
      <w:keepLines/>
      <w:tabs>
        <w:tab w:val="right" w:leader="dot" w:pos="9360"/>
      </w:tabs>
      <w:ind w:left="648" w:right="432" w:hanging="216"/>
    </w:pPr>
    <w:rPr>
      <w:color w:val="000000" w:themeColor="text1"/>
    </w:rPr>
  </w:style>
  <w:style w:type="paragraph" w:styleId="TOC3">
    <w:name w:val="toc 3"/>
    <w:basedOn w:val="Normal"/>
    <w:next w:val="Normal"/>
    <w:uiPriority w:val="39"/>
    <w:rsid w:val="0039199E"/>
    <w:pPr>
      <w:keepLines/>
      <w:tabs>
        <w:tab w:val="right" w:leader="dot" w:pos="9360"/>
      </w:tabs>
      <w:ind w:left="1080" w:right="432" w:hanging="216"/>
    </w:pPr>
    <w:rPr>
      <w:color w:val="000000" w:themeColor="text1"/>
    </w:rPr>
  </w:style>
  <w:style w:type="paragraph" w:styleId="TOC4">
    <w:name w:val="toc 4"/>
    <w:basedOn w:val="Normal"/>
    <w:next w:val="Normal"/>
    <w:uiPriority w:val="39"/>
    <w:rsid w:val="0039199E"/>
    <w:pPr>
      <w:keepLines/>
      <w:tabs>
        <w:tab w:val="right" w:leader="dot" w:pos="9360"/>
      </w:tabs>
      <w:ind w:left="1512" w:right="432" w:hanging="216"/>
    </w:pPr>
    <w:rPr>
      <w:color w:val="000000" w:themeColor="text1"/>
    </w:rPr>
  </w:style>
  <w:style w:type="character" w:styleId="Hyperlink">
    <w:name w:val="Hyperlink"/>
    <w:uiPriority w:val="99"/>
    <w:rsid w:val="0039199E"/>
    <w:rPr>
      <w:rFonts w:ascii="Times New Roman" w:hAnsi="Times New Roman"/>
      <w:color w:val="000000" w:themeColor="text1"/>
      <w:sz w:val="24"/>
      <w:u w:val="none"/>
    </w:rPr>
  </w:style>
  <w:style w:type="paragraph" w:styleId="TableofFigures">
    <w:name w:val="table of figures"/>
    <w:basedOn w:val="Normal"/>
    <w:next w:val="Normal"/>
    <w:uiPriority w:val="99"/>
    <w:rsid w:val="00B71948"/>
    <w:pPr>
      <w:tabs>
        <w:tab w:val="right" w:leader="dot" w:pos="9360"/>
      </w:tabs>
      <w:spacing w:after="120"/>
      <w:ind w:left="720" w:right="432" w:hanging="720"/>
    </w:pPr>
    <w:rPr>
      <w:color w:val="000000" w:themeColor="text1"/>
    </w:rPr>
  </w:style>
  <w:style w:type="character" w:styleId="FootnoteReference">
    <w:name w:val="footnote reference"/>
    <w:uiPriority w:val="3"/>
    <w:semiHidden/>
    <w:rsid w:val="001949BD"/>
    <w:rPr>
      <w:vertAlign w:val="superscript"/>
    </w:rPr>
  </w:style>
  <w:style w:type="paragraph" w:styleId="FootnoteText">
    <w:name w:val="footnote text"/>
    <w:basedOn w:val="Normal"/>
    <w:uiPriority w:val="3"/>
    <w:semiHidden/>
    <w:rsid w:val="001949BD"/>
    <w:pPr>
      <w:spacing w:after="200"/>
    </w:pPr>
    <w:rPr>
      <w:sz w:val="20"/>
      <w:szCs w:val="20"/>
    </w:rPr>
  </w:style>
  <w:style w:type="paragraph" w:customStyle="1" w:styleId="001CHAPTERNUMBER">
    <w:name w:val="001 CHAPTER NUMBER"/>
    <w:basedOn w:val="Normal"/>
    <w:next w:val="002CHAPTERTITLE"/>
    <w:rsid w:val="001949BD"/>
    <w:pPr>
      <w:jc w:val="center"/>
    </w:pPr>
    <w:rPr>
      <w:caps/>
    </w:rPr>
  </w:style>
  <w:style w:type="paragraph" w:customStyle="1" w:styleId="LOA">
    <w:name w:val="LOA"/>
    <w:basedOn w:val="Normal"/>
    <w:rsid w:val="001949BD"/>
    <w:pPr>
      <w:spacing w:after="240"/>
      <w:ind w:left="2160" w:hanging="2160"/>
    </w:pPr>
  </w:style>
  <w:style w:type="character" w:customStyle="1" w:styleId="EndnoteTextChar">
    <w:name w:val="Endnote Text Char"/>
    <w:link w:val="EndnoteText"/>
    <w:uiPriority w:val="99"/>
    <w:semiHidden/>
    <w:rsid w:val="00EB0B14"/>
    <w:rPr>
      <w:rFonts w:ascii="Arial" w:hAnsi="Arial"/>
    </w:rPr>
  </w:style>
  <w:style w:type="character" w:customStyle="1" w:styleId="FooterChar">
    <w:name w:val="Footer Char"/>
    <w:link w:val="Footer"/>
    <w:uiPriority w:val="99"/>
    <w:rsid w:val="00814D88"/>
    <w:rPr>
      <w:rFonts w:ascii="Arial" w:hAnsi="Arial"/>
      <w:sz w:val="24"/>
      <w:szCs w:val="24"/>
    </w:rPr>
  </w:style>
  <w:style w:type="character" w:styleId="EndnoteReference">
    <w:name w:val="endnote reference"/>
    <w:uiPriority w:val="99"/>
    <w:rsid w:val="005048E1"/>
    <w:rPr>
      <w:vertAlign w:val="superscript"/>
    </w:rPr>
  </w:style>
  <w:style w:type="paragraph" w:customStyle="1" w:styleId="006BodyText">
    <w:name w:val="006 Body Text"/>
    <w:basedOn w:val="Normal"/>
    <w:next w:val="007BodyText-NoIndent"/>
    <w:qFormat/>
    <w:rsid w:val="001F5068"/>
    <w:pPr>
      <w:ind w:firstLine="720"/>
    </w:pPr>
    <w:rPr>
      <w:rFonts w:eastAsia="Calibri" w:cs="Arial"/>
    </w:rPr>
  </w:style>
  <w:style w:type="paragraph" w:customStyle="1" w:styleId="011LongList-Bullets">
    <w:name w:val="011 Long List - Bullets"/>
    <w:basedOn w:val="Normal"/>
    <w:qFormat/>
    <w:rsid w:val="00D57EA0"/>
    <w:pPr>
      <w:numPr>
        <w:numId w:val="20"/>
      </w:numPr>
      <w:spacing w:after="240"/>
      <w:ind w:left="720" w:hanging="720"/>
    </w:pPr>
    <w:rPr>
      <w:rFonts w:eastAsia="Calibri" w:cs="Arial"/>
    </w:rPr>
  </w:style>
  <w:style w:type="paragraph" w:customStyle="1" w:styleId="009ShortList-Bullets">
    <w:name w:val="009 Short List - Bullets"/>
    <w:basedOn w:val="Normal"/>
    <w:qFormat/>
    <w:rsid w:val="00D57EA0"/>
    <w:pPr>
      <w:numPr>
        <w:numId w:val="18"/>
      </w:numPr>
      <w:ind w:hanging="720"/>
    </w:pPr>
    <w:rPr>
      <w:rFonts w:eastAsia="Calibri" w:cs="Arial"/>
    </w:rPr>
  </w:style>
  <w:style w:type="paragraph" w:customStyle="1" w:styleId="010ShortList-Numbers">
    <w:name w:val="010 Short List - Numbers"/>
    <w:basedOn w:val="009ShortList-Bullets"/>
    <w:qFormat/>
    <w:rsid w:val="00F5486D"/>
    <w:pPr>
      <w:numPr>
        <w:numId w:val="44"/>
      </w:numPr>
      <w:tabs>
        <w:tab w:val="left" w:pos="720"/>
      </w:tabs>
      <w:ind w:left="720" w:hanging="720"/>
    </w:pPr>
  </w:style>
  <w:style w:type="paragraph" w:customStyle="1" w:styleId="012LongList-Numbers">
    <w:name w:val="012 Long List - Numbers"/>
    <w:basedOn w:val="ListParagraph"/>
    <w:qFormat/>
    <w:rsid w:val="00D623E1"/>
    <w:pPr>
      <w:numPr>
        <w:numId w:val="21"/>
      </w:numPr>
      <w:spacing w:after="240"/>
      <w:ind w:left="720" w:hanging="720"/>
      <w:contextualSpacing w:val="0"/>
    </w:pPr>
    <w:rPr>
      <w:rFonts w:eastAsia="Calibri" w:cs="Arial"/>
    </w:rPr>
  </w:style>
  <w:style w:type="paragraph" w:styleId="ListParagraph">
    <w:name w:val="List Paragraph"/>
    <w:basedOn w:val="Normal"/>
    <w:uiPriority w:val="34"/>
    <w:qFormat/>
    <w:rsid w:val="00D57EA0"/>
    <w:pPr>
      <w:ind w:left="720"/>
      <w:contextualSpacing/>
    </w:pPr>
  </w:style>
  <w:style w:type="paragraph" w:customStyle="1" w:styleId="016TranscribedDialog">
    <w:name w:val="016 Transcribed Dialog"/>
    <w:basedOn w:val="Normal"/>
    <w:qFormat/>
    <w:rsid w:val="00EB0B14"/>
    <w:pPr>
      <w:autoSpaceDE w:val="0"/>
      <w:autoSpaceDN w:val="0"/>
      <w:adjustRightInd w:val="0"/>
      <w:spacing w:after="240"/>
      <w:ind w:left="1440" w:hanging="1440"/>
    </w:pPr>
    <w:rPr>
      <w:rFonts w:eastAsia="Calibri" w:cs="Arial"/>
    </w:rPr>
  </w:style>
  <w:style w:type="paragraph" w:customStyle="1" w:styleId="018ReferenceHanging">
    <w:name w:val="018 Reference Hanging"/>
    <w:basedOn w:val="006BodyText"/>
    <w:qFormat/>
    <w:rsid w:val="00EE7390"/>
    <w:pPr>
      <w:spacing w:after="240"/>
      <w:ind w:left="720" w:hanging="720"/>
    </w:pPr>
  </w:style>
  <w:style w:type="paragraph" w:customStyle="1" w:styleId="017ReferenceBlock">
    <w:name w:val="017 Reference Block"/>
    <w:basedOn w:val="018ReferenceHanging"/>
    <w:qFormat/>
    <w:rsid w:val="00EE7390"/>
    <w:pPr>
      <w:ind w:left="0" w:firstLine="0"/>
    </w:pPr>
  </w:style>
  <w:style w:type="paragraph" w:customStyle="1" w:styleId="Style006BodyTextFirstline0">
    <w:name w:val="Style 006 Body Text + First line:  0&quot;"/>
    <w:basedOn w:val="006BodyText"/>
    <w:rsid w:val="00D623E1"/>
    <w:rPr>
      <w:rFonts w:eastAsia="Times New Roman" w:cs="Times New Roman"/>
      <w:szCs w:val="20"/>
    </w:rPr>
  </w:style>
  <w:style w:type="paragraph" w:customStyle="1" w:styleId="Style006BodyTextFirstline01">
    <w:name w:val="Style 006 Body Text + First line:  0&quot;1"/>
    <w:basedOn w:val="006BodyText"/>
    <w:rsid w:val="00D623E1"/>
    <w:rPr>
      <w:rFonts w:eastAsia="Times New Roman" w:cs="Times New Roman"/>
      <w:szCs w:val="20"/>
    </w:rPr>
  </w:style>
  <w:style w:type="character" w:customStyle="1" w:styleId="Heading2Char">
    <w:name w:val="Heading 2 Char"/>
    <w:link w:val="Heading2"/>
    <w:semiHidden/>
    <w:rsid w:val="003631F0"/>
    <w:rPr>
      <w:rFonts w:ascii="Cambria" w:eastAsia="Times New Roman" w:hAnsi="Cambria" w:cs="Times New Roman"/>
      <w:b/>
      <w:bCs/>
      <w:i/>
      <w:iCs/>
      <w:sz w:val="28"/>
      <w:szCs w:val="28"/>
    </w:rPr>
  </w:style>
  <w:style w:type="character" w:customStyle="1" w:styleId="Heading3Char">
    <w:name w:val="Heading 3 Char"/>
    <w:link w:val="Heading3"/>
    <w:semiHidden/>
    <w:rsid w:val="003631F0"/>
    <w:rPr>
      <w:rFonts w:ascii="Cambria" w:eastAsia="Times New Roman" w:hAnsi="Cambria" w:cs="Times New Roman"/>
      <w:b/>
      <w:bCs/>
      <w:sz w:val="26"/>
      <w:szCs w:val="26"/>
    </w:rPr>
  </w:style>
  <w:style w:type="character" w:customStyle="1" w:styleId="Heading4Char">
    <w:name w:val="Heading 4 Char"/>
    <w:link w:val="Heading4"/>
    <w:semiHidden/>
    <w:rsid w:val="003631F0"/>
    <w:rPr>
      <w:rFonts w:ascii="Calibri" w:eastAsia="Times New Roman" w:hAnsi="Calibri" w:cs="Times New Roman"/>
      <w:b/>
      <w:bCs/>
      <w:sz w:val="28"/>
      <w:szCs w:val="28"/>
    </w:rPr>
  </w:style>
  <w:style w:type="paragraph" w:styleId="NormalWeb">
    <w:name w:val="Normal (Web)"/>
    <w:basedOn w:val="Normal"/>
    <w:uiPriority w:val="99"/>
    <w:unhideWhenUsed/>
    <w:rsid w:val="00A132BD"/>
    <w:pPr>
      <w:spacing w:before="100" w:beforeAutospacing="1" w:after="100" w:afterAutospacing="1"/>
    </w:pPr>
  </w:style>
  <w:style w:type="character" w:customStyle="1" w:styleId="acalog-highlight-search-1">
    <w:name w:val="acalog-highlight-search-1"/>
    <w:rsid w:val="00A132BD"/>
  </w:style>
  <w:style w:type="character" w:customStyle="1" w:styleId="acalog-highlight-search-2">
    <w:name w:val="acalog-highlight-search-2"/>
    <w:rsid w:val="00A132BD"/>
  </w:style>
  <w:style w:type="character" w:customStyle="1" w:styleId="HeaderChar">
    <w:name w:val="Header Char"/>
    <w:link w:val="Header"/>
    <w:rsid w:val="00B9580A"/>
    <w:rPr>
      <w:rFonts w:ascii="Arial" w:hAnsi="Arial"/>
      <w:sz w:val="24"/>
      <w:szCs w:val="24"/>
    </w:rPr>
  </w:style>
  <w:style w:type="character" w:styleId="FollowedHyperlink">
    <w:name w:val="FollowedHyperlink"/>
    <w:uiPriority w:val="3"/>
    <w:semiHidden/>
    <w:rsid w:val="00364399"/>
    <w:rPr>
      <w:color w:val="800080"/>
      <w:u w:val="single"/>
    </w:rPr>
  </w:style>
  <w:style w:type="paragraph" w:customStyle="1" w:styleId="Compact">
    <w:name w:val="Compact"/>
    <w:basedOn w:val="BodyText"/>
    <w:qFormat/>
    <w:rsid w:val="00671753"/>
    <w:pPr>
      <w:spacing w:before="36" w:after="36"/>
    </w:pPr>
    <w:rPr>
      <w:rFonts w:asciiTheme="minorHAnsi" w:eastAsiaTheme="minorHAnsi" w:hAnsiTheme="minorHAnsi" w:cstheme="minorBidi"/>
      <w:kern w:val="20"/>
      <w14:ligatures w14:val="standardContextual"/>
      <w14:numForm w14:val="oldStyle"/>
    </w:rPr>
  </w:style>
  <w:style w:type="table" w:customStyle="1" w:styleId="Table">
    <w:name w:val="Table"/>
    <w:semiHidden/>
    <w:unhideWhenUsed/>
    <w:qFormat/>
    <w:rsid w:val="00671753"/>
    <w:pPr>
      <w:spacing w:after="200"/>
    </w:pPr>
    <w:rPr>
      <w:rFonts w:asciiTheme="minorHAnsi" w:eastAsiaTheme="minorHAnsi" w:hAnsiTheme="minorHAnsi" w:cstheme="minorBidi"/>
      <w:sz w:val="24"/>
      <w:szCs w:val="24"/>
    </w:rPr>
    <w:tblPr>
      <w:tblInd w:w="0" w:type="dxa"/>
      <w:tblCellMar>
        <w:top w:w="0" w:type="dxa"/>
        <w:left w:w="108" w:type="dxa"/>
        <w:bottom w:w="0" w:type="dxa"/>
        <w:right w:w="108" w:type="dxa"/>
      </w:tblCellMar>
    </w:tblPr>
  </w:style>
  <w:style w:type="paragraph" w:styleId="BodyText">
    <w:name w:val="Body Text"/>
    <w:basedOn w:val="Normal"/>
    <w:link w:val="BodyTextChar"/>
    <w:unhideWhenUsed/>
    <w:qFormat/>
    <w:rsid w:val="00671753"/>
    <w:pPr>
      <w:spacing w:after="120"/>
    </w:pPr>
  </w:style>
  <w:style w:type="character" w:customStyle="1" w:styleId="BodyTextChar">
    <w:name w:val="Body Text Char"/>
    <w:basedOn w:val="DefaultParagraphFont"/>
    <w:link w:val="BodyText"/>
    <w:rsid w:val="00671753"/>
    <w:rPr>
      <w:rFonts w:ascii="Times New Roman" w:hAnsi="Times New Roman"/>
      <w:sz w:val="24"/>
      <w:szCs w:val="24"/>
    </w:rPr>
  </w:style>
  <w:style w:type="paragraph" w:styleId="Bibliography">
    <w:name w:val="Bibliography"/>
    <w:basedOn w:val="Normal"/>
    <w:next w:val="Normal"/>
    <w:uiPriority w:val="37"/>
    <w:unhideWhenUsed/>
    <w:rsid w:val="00B222F6"/>
    <w:pPr>
      <w:ind w:left="720" w:hanging="720"/>
    </w:pPr>
  </w:style>
  <w:style w:type="character" w:styleId="CommentReference">
    <w:name w:val="annotation reference"/>
    <w:basedOn w:val="DefaultParagraphFont"/>
    <w:uiPriority w:val="3"/>
    <w:semiHidden/>
    <w:unhideWhenUsed/>
    <w:rsid w:val="00597613"/>
    <w:rPr>
      <w:sz w:val="16"/>
      <w:szCs w:val="16"/>
    </w:rPr>
  </w:style>
  <w:style w:type="paragraph" w:styleId="CommentText">
    <w:name w:val="annotation text"/>
    <w:basedOn w:val="Normal"/>
    <w:link w:val="CommentTextChar"/>
    <w:uiPriority w:val="3"/>
    <w:unhideWhenUsed/>
    <w:rsid w:val="00597613"/>
    <w:rPr>
      <w:sz w:val="20"/>
      <w:szCs w:val="20"/>
    </w:rPr>
  </w:style>
  <w:style w:type="character" w:customStyle="1" w:styleId="CommentTextChar">
    <w:name w:val="Comment Text Char"/>
    <w:basedOn w:val="DefaultParagraphFont"/>
    <w:link w:val="CommentText"/>
    <w:uiPriority w:val="3"/>
    <w:rsid w:val="00597613"/>
    <w:rPr>
      <w:rFonts w:ascii="Times New Roman" w:hAnsi="Times New Roman"/>
    </w:rPr>
  </w:style>
  <w:style w:type="paragraph" w:styleId="CommentSubject">
    <w:name w:val="annotation subject"/>
    <w:basedOn w:val="CommentText"/>
    <w:next w:val="CommentText"/>
    <w:link w:val="CommentSubjectChar"/>
    <w:uiPriority w:val="99"/>
    <w:semiHidden/>
    <w:unhideWhenUsed/>
    <w:rsid w:val="00597613"/>
    <w:rPr>
      <w:b/>
      <w:bCs/>
    </w:rPr>
  </w:style>
  <w:style w:type="character" w:customStyle="1" w:styleId="CommentSubjectChar">
    <w:name w:val="Comment Subject Char"/>
    <w:basedOn w:val="CommentTextChar"/>
    <w:link w:val="CommentSubject"/>
    <w:uiPriority w:val="99"/>
    <w:semiHidden/>
    <w:rsid w:val="00597613"/>
    <w:rPr>
      <w:rFonts w:ascii="Times New Roman" w:hAnsi="Times New Roman"/>
      <w:b/>
      <w:bCs/>
    </w:rPr>
  </w:style>
  <w:style w:type="character" w:customStyle="1" w:styleId="Heading5Char">
    <w:name w:val="Heading 5 Char"/>
    <w:basedOn w:val="DefaultParagraphFont"/>
    <w:link w:val="Heading5"/>
    <w:semiHidden/>
    <w:rsid w:val="00FF2D16"/>
    <w:rPr>
      <w:rFonts w:asciiTheme="majorHAnsi" w:eastAsiaTheme="majorEastAsia" w:hAnsiTheme="majorHAnsi" w:cstheme="majorBidi"/>
      <w:color w:val="243F60" w:themeColor="accent1" w:themeShade="7F"/>
      <w:sz w:val="24"/>
      <w:szCs w:val="24"/>
    </w:rPr>
  </w:style>
  <w:style w:type="paragraph" w:styleId="TOCHeading">
    <w:name w:val="TOC Heading"/>
    <w:basedOn w:val="Heading1"/>
    <w:next w:val="Normal"/>
    <w:uiPriority w:val="39"/>
    <w:semiHidden/>
    <w:unhideWhenUsed/>
    <w:qFormat/>
    <w:rsid w:val="00FF2D16"/>
    <w:pPr>
      <w:keepLines/>
      <w:spacing w:before="480" w:after="0"/>
      <w:outlineLvl w:val="9"/>
    </w:pPr>
    <w:rPr>
      <w:rFonts w:asciiTheme="majorHAnsi" w:eastAsiaTheme="majorEastAsia" w:hAnsiTheme="majorHAnsi" w:cstheme="majorBidi"/>
      <w:color w:val="345A8A" w:themeColor="accent1" w:themeShade="B5"/>
      <w:kern w:val="0"/>
    </w:rPr>
  </w:style>
  <w:style w:type="paragraph" w:customStyle="1" w:styleId="FirstParagraph">
    <w:name w:val="First Paragraph"/>
    <w:basedOn w:val="BodyText"/>
    <w:next w:val="BodyText"/>
    <w:qFormat/>
    <w:rsid w:val="00FF2D16"/>
    <w:pPr>
      <w:spacing w:before="180" w:after="180"/>
    </w:pPr>
    <w:rPr>
      <w:rFonts w:eastAsiaTheme="minorHAnsi" w:cs="Times New Roman (Body CS)"/>
      <w:kern w:val="20"/>
      <w14:ligatures w14:val="standardContextual"/>
    </w:rPr>
  </w:style>
  <w:style w:type="paragraph" w:styleId="Title">
    <w:name w:val="Title"/>
    <w:basedOn w:val="Normal"/>
    <w:next w:val="BodyText"/>
    <w:link w:val="TitleChar"/>
    <w:qFormat/>
    <w:rsid w:val="00FF2D16"/>
    <w:pPr>
      <w:keepNext/>
      <w:keepLines/>
      <w:spacing w:before="480" w:after="240"/>
      <w:jc w:val="center"/>
    </w:pPr>
    <w:rPr>
      <w:rFonts w:eastAsiaTheme="majorEastAsia" w:cs="Times New Roman (Headings CS)"/>
      <w:b/>
      <w:bCs/>
      <w:color w:val="000000" w:themeColor="text1"/>
      <w:kern w:val="20"/>
      <w:sz w:val="36"/>
      <w:szCs w:val="36"/>
      <w14:ligatures w14:val="standardContextual"/>
    </w:rPr>
  </w:style>
  <w:style w:type="character" w:customStyle="1" w:styleId="TitleChar">
    <w:name w:val="Title Char"/>
    <w:basedOn w:val="DefaultParagraphFont"/>
    <w:link w:val="Title"/>
    <w:rsid w:val="00FF2D16"/>
    <w:rPr>
      <w:rFonts w:ascii="Times New Roman" w:eastAsiaTheme="majorEastAsia" w:hAnsi="Times New Roman" w:cs="Times New Roman (Headings CS)"/>
      <w:b/>
      <w:bCs/>
      <w:color w:val="000000" w:themeColor="text1"/>
      <w:kern w:val="20"/>
      <w:sz w:val="36"/>
      <w:szCs w:val="36"/>
      <w14:ligatures w14:val="standardContextual"/>
    </w:rPr>
  </w:style>
  <w:style w:type="paragraph" w:styleId="Subtitle">
    <w:name w:val="Subtitle"/>
    <w:basedOn w:val="Title"/>
    <w:next w:val="BodyText"/>
    <w:link w:val="SubtitleChar"/>
    <w:qFormat/>
    <w:rsid w:val="00FF2D16"/>
    <w:pPr>
      <w:spacing w:before="240"/>
    </w:pPr>
    <w:rPr>
      <w:sz w:val="30"/>
      <w:szCs w:val="30"/>
    </w:rPr>
  </w:style>
  <w:style w:type="character" w:customStyle="1" w:styleId="SubtitleChar">
    <w:name w:val="Subtitle Char"/>
    <w:basedOn w:val="DefaultParagraphFont"/>
    <w:link w:val="Subtitle"/>
    <w:rsid w:val="00FF2D16"/>
    <w:rPr>
      <w:rFonts w:ascii="Times New Roman" w:eastAsiaTheme="majorEastAsia" w:hAnsi="Times New Roman" w:cs="Times New Roman (Headings CS)"/>
      <w:b/>
      <w:bCs/>
      <w:color w:val="000000" w:themeColor="text1"/>
      <w:kern w:val="20"/>
      <w:sz w:val="30"/>
      <w:szCs w:val="30"/>
      <w14:ligatures w14:val="standardContextual"/>
    </w:rPr>
  </w:style>
  <w:style w:type="paragraph" w:styleId="Date">
    <w:name w:val="Date"/>
    <w:next w:val="BodyText"/>
    <w:link w:val="DateChar"/>
    <w:qFormat/>
    <w:rsid w:val="00FF2D16"/>
    <w:pPr>
      <w:keepNext/>
      <w:keepLines/>
      <w:spacing w:after="200"/>
      <w:jc w:val="center"/>
    </w:pPr>
    <w:rPr>
      <w:rFonts w:asciiTheme="minorHAnsi" w:eastAsiaTheme="minorHAnsi" w:hAnsiTheme="minorHAnsi" w:cstheme="minorBidi"/>
      <w:sz w:val="24"/>
      <w:szCs w:val="24"/>
    </w:rPr>
  </w:style>
  <w:style w:type="character" w:customStyle="1" w:styleId="DateChar">
    <w:name w:val="Date Char"/>
    <w:basedOn w:val="DefaultParagraphFont"/>
    <w:link w:val="Date"/>
    <w:rsid w:val="00FF2D16"/>
    <w:rPr>
      <w:rFonts w:asciiTheme="minorHAnsi" w:eastAsiaTheme="minorHAnsi" w:hAnsiTheme="minorHAnsi" w:cstheme="minorBidi"/>
      <w:sz w:val="24"/>
      <w:szCs w:val="24"/>
    </w:rPr>
  </w:style>
  <w:style w:type="paragraph" w:customStyle="1" w:styleId="ImageCaption">
    <w:name w:val="Image Caption"/>
    <w:basedOn w:val="Caption"/>
    <w:rsid w:val="00FF2D16"/>
    <w:pPr>
      <w:spacing w:after="120"/>
    </w:pPr>
    <w:rPr>
      <w:rFonts w:eastAsiaTheme="minorHAnsi" w:cs="Times New Roman (Body CS)"/>
      <w:b/>
      <w:bCs w:val="0"/>
      <w:kern w:val="20"/>
      <w:szCs w:val="24"/>
      <w14:ligatures w14:val="standardContextual"/>
    </w:rPr>
  </w:style>
  <w:style w:type="character" w:styleId="Strong">
    <w:name w:val="Strong"/>
    <w:basedOn w:val="DefaultParagraphFont"/>
    <w:uiPriority w:val="22"/>
    <w:qFormat/>
    <w:rsid w:val="00DB6E19"/>
    <w:rPr>
      <w:b/>
      <w:bCs/>
    </w:rPr>
  </w:style>
  <w:style w:type="paragraph" w:customStyle="1" w:styleId="TableCaption">
    <w:name w:val="Table Caption"/>
    <w:basedOn w:val="Caption"/>
    <w:rsid w:val="00D012A3"/>
    <w:pPr>
      <w:keepNext/>
      <w:spacing w:after="120"/>
    </w:pPr>
    <w:rPr>
      <w:rFonts w:eastAsiaTheme="minorHAnsi" w:cs="Times New Roman (Body CS)"/>
      <w:b/>
      <w:bCs w:val="0"/>
      <w:kern w:val="20"/>
      <w:szCs w:val="24"/>
      <w14:ligatures w14:val="standardContextual"/>
    </w:rPr>
  </w:style>
  <w:style w:type="character" w:customStyle="1" w:styleId="st">
    <w:name w:val="st"/>
    <w:basedOn w:val="DefaultParagraphFont"/>
    <w:rsid w:val="00056D9C"/>
  </w:style>
  <w:style w:type="character" w:styleId="Emphasis">
    <w:name w:val="Emphasis"/>
    <w:basedOn w:val="DefaultParagraphFont"/>
    <w:uiPriority w:val="20"/>
    <w:qFormat/>
    <w:rsid w:val="00056D9C"/>
    <w:rPr>
      <w:i/>
      <w:iCs/>
    </w:rPr>
  </w:style>
  <w:style w:type="character" w:customStyle="1" w:styleId="topdisplay">
    <w:name w:val="topdisplay"/>
    <w:basedOn w:val="DefaultParagraphFont"/>
    <w:rsid w:val="00056D9C"/>
  </w:style>
  <w:style w:type="character" w:customStyle="1" w:styleId="ilfuvd">
    <w:name w:val="ilfuvd"/>
    <w:basedOn w:val="DefaultParagraphFont"/>
    <w:rsid w:val="00056D9C"/>
  </w:style>
  <w:style w:type="character" w:customStyle="1" w:styleId="CaptionChar">
    <w:name w:val="Caption Char"/>
    <w:basedOn w:val="DefaultParagraphFont"/>
    <w:link w:val="Caption"/>
    <w:rsid w:val="007C2ACD"/>
    <w:rPr>
      <w:rFonts w:ascii="Times New Roman" w:hAnsi="Times New Roman"/>
      <w:bCs/>
      <w:sz w:val="24"/>
      <w:szCs w:val="18"/>
    </w:rPr>
  </w:style>
  <w:style w:type="paragraph" w:customStyle="1" w:styleId="ChapterTitleNotCaps">
    <w:name w:val="Chapter Title Not Caps"/>
    <w:basedOn w:val="002CHAPTERTITLE"/>
    <w:qFormat/>
    <w:rsid w:val="001E6F1C"/>
    <w:rPr>
      <w:rFonts w:cs="Arial"/>
      <w:bCs w:val="0"/>
      <w:caps/>
      <w:sz w:val="28"/>
      <w:szCs w:val="28"/>
    </w:rPr>
  </w:style>
  <w:style w:type="character" w:customStyle="1" w:styleId="csl-entry">
    <w:name w:val="csl-entry"/>
    <w:basedOn w:val="DefaultParagraphFont"/>
    <w:rsid w:val="00CA693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406492225">
      <w:bodyDiv w:val="1"/>
      <w:marLeft w:val="0"/>
      <w:marRight w:val="0"/>
      <w:marTop w:val="0"/>
      <w:marBottom w:val="0"/>
      <w:divBdr>
        <w:top w:val="none" w:sz="0" w:space="0" w:color="auto"/>
        <w:left w:val="none" w:sz="0" w:space="0" w:color="auto"/>
        <w:bottom w:val="none" w:sz="0" w:space="0" w:color="auto"/>
        <w:right w:val="none" w:sz="0" w:space="0" w:color="auto"/>
      </w:divBdr>
    </w:div>
    <w:div w:id="1871994365">
      <w:bodyDiv w:val="1"/>
      <w:marLeft w:val="0"/>
      <w:marRight w:val="0"/>
      <w:marTop w:val="0"/>
      <w:marBottom w:val="0"/>
      <w:divBdr>
        <w:top w:val="none" w:sz="0" w:space="0" w:color="auto"/>
        <w:left w:val="none" w:sz="0" w:space="0" w:color="auto"/>
        <w:bottom w:val="none" w:sz="0" w:space="0" w:color="auto"/>
        <w:right w:val="none" w:sz="0" w:space="0" w:color="auto"/>
      </w:divBdr>
      <w:divsChild>
        <w:div w:id="101306614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tiff"/><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jpeg"/><Relationship Id="rId19" Type="http://schemas.openxmlformats.org/officeDocument/2006/relationships/hyperlink" Target="https://www.inaturalist.org/projects/serdp-species" TargetMode="External"/><Relationship Id="rId63" Type="http://schemas.openxmlformats.org/officeDocument/2006/relationships/image" Target="media/image45.png"/><Relationship Id="rId64" Type="http://schemas.openxmlformats.org/officeDocument/2006/relationships/image" Target="media/image46.emf"/><Relationship Id="rId65" Type="http://schemas.openxmlformats.org/officeDocument/2006/relationships/image" Target="media/image47.emf"/><Relationship Id="rId66" Type="http://schemas.openxmlformats.org/officeDocument/2006/relationships/image" Target="media/image48.emf"/><Relationship Id="rId67" Type="http://schemas.openxmlformats.org/officeDocument/2006/relationships/image" Target="media/image49.emf"/><Relationship Id="rId68" Type="http://schemas.openxmlformats.org/officeDocument/2006/relationships/image" Target="media/image50.emf"/><Relationship Id="rId69" Type="http://schemas.openxmlformats.org/officeDocument/2006/relationships/image" Target="media/image51.tiff"/><Relationship Id="rId50" Type="http://schemas.openxmlformats.org/officeDocument/2006/relationships/image" Target="media/image36.png"/><Relationship Id="rId51" Type="http://schemas.openxmlformats.org/officeDocument/2006/relationships/image" Target="media/image37.emf"/><Relationship Id="rId52" Type="http://schemas.openxmlformats.org/officeDocument/2006/relationships/header" Target="header1.xml"/><Relationship Id="rId53" Type="http://schemas.openxmlformats.org/officeDocument/2006/relationships/footer" Target="footer5.xml"/><Relationship Id="rId54" Type="http://schemas.openxmlformats.org/officeDocument/2006/relationships/footer" Target="footer6.xml"/><Relationship Id="rId55" Type="http://schemas.openxmlformats.org/officeDocument/2006/relationships/chart" Target="charts/chart1.xml"/><Relationship Id="rId56" Type="http://schemas.openxmlformats.org/officeDocument/2006/relationships/image" Target="media/image38.png"/><Relationship Id="rId57" Type="http://schemas.openxmlformats.org/officeDocument/2006/relationships/image" Target="media/image39.png"/><Relationship Id="rId58" Type="http://schemas.openxmlformats.org/officeDocument/2006/relationships/image" Target="media/image40.tiff"/><Relationship Id="rId59" Type="http://schemas.openxmlformats.org/officeDocument/2006/relationships/image" Target="media/image41.png"/><Relationship Id="rId40" Type="http://schemas.openxmlformats.org/officeDocument/2006/relationships/image" Target="media/image26.png"/><Relationship Id="rId41" Type="http://schemas.openxmlformats.org/officeDocument/2006/relationships/image" Target="media/image27.emf"/><Relationship Id="rId42" Type="http://schemas.openxmlformats.org/officeDocument/2006/relationships/image" Target="media/image28.emf"/><Relationship Id="rId43" Type="http://schemas.openxmlformats.org/officeDocument/2006/relationships/image" Target="media/image29.png"/><Relationship Id="rId44" Type="http://schemas.openxmlformats.org/officeDocument/2006/relationships/image" Target="media/image30.png"/><Relationship Id="rId45" Type="http://schemas.openxmlformats.org/officeDocument/2006/relationships/image" Target="media/image31.emf"/><Relationship Id="rId46" Type="http://schemas.openxmlformats.org/officeDocument/2006/relationships/image" Target="media/image32.png"/><Relationship Id="rId47" Type="http://schemas.openxmlformats.org/officeDocument/2006/relationships/image" Target="media/image33.png"/><Relationship Id="rId48" Type="http://schemas.openxmlformats.org/officeDocument/2006/relationships/image" Target="media/image34.png"/><Relationship Id="rId49" Type="http://schemas.openxmlformats.org/officeDocument/2006/relationships/image" Target="media/image35.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footer" Target="footer1.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33" Type="http://schemas.openxmlformats.org/officeDocument/2006/relationships/image" Target="media/image19.png"/><Relationship Id="rId34" Type="http://schemas.openxmlformats.org/officeDocument/2006/relationships/image" Target="media/image20.png"/><Relationship Id="rId35" Type="http://schemas.openxmlformats.org/officeDocument/2006/relationships/image" Target="media/image21.png"/><Relationship Id="rId36" Type="http://schemas.openxmlformats.org/officeDocument/2006/relationships/image" Target="media/image22.png"/><Relationship Id="rId37" Type="http://schemas.openxmlformats.org/officeDocument/2006/relationships/image" Target="media/image23.png"/><Relationship Id="rId38" Type="http://schemas.openxmlformats.org/officeDocument/2006/relationships/image" Target="media/image24.png"/><Relationship Id="rId39" Type="http://schemas.openxmlformats.org/officeDocument/2006/relationships/image" Target="media/image25.png"/><Relationship Id="rId80" Type="http://schemas.microsoft.com/office/2011/relationships/commentsExtended" Target="commentsExtended.xml"/><Relationship Id="rId81" Type="http://schemas.microsoft.com/office/2016/09/relationships/commentsIds" Target="commentsIds.xml"/><Relationship Id="rId70" Type="http://schemas.openxmlformats.org/officeDocument/2006/relationships/image" Target="media/image52.tiff"/><Relationship Id="rId71" Type="http://schemas.openxmlformats.org/officeDocument/2006/relationships/image" Target="media/image53.tiff"/><Relationship Id="rId72" Type="http://schemas.openxmlformats.org/officeDocument/2006/relationships/image" Target="media/image54.emf"/><Relationship Id="rId20" Type="http://schemas.openxmlformats.org/officeDocument/2006/relationships/image" Target="media/image7.png"/><Relationship Id="rId21" Type="http://schemas.openxmlformats.org/officeDocument/2006/relationships/image" Target="media/image8.jpeg"/><Relationship Id="rId22" Type="http://schemas.openxmlformats.org/officeDocument/2006/relationships/image" Target="media/image9.png"/><Relationship Id="rId23" Type="http://schemas.openxmlformats.org/officeDocument/2006/relationships/hyperlink" Target="https://daymet.ornl.gov/" TargetMode="External"/><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73" Type="http://schemas.openxmlformats.org/officeDocument/2006/relationships/image" Target="media/image55.png"/><Relationship Id="rId74" Type="http://schemas.openxmlformats.org/officeDocument/2006/relationships/image" Target="media/image56.jpeg"/><Relationship Id="rId75" Type="http://schemas.openxmlformats.org/officeDocument/2006/relationships/header" Target="header2.xml"/><Relationship Id="rId76" Type="http://schemas.openxmlformats.org/officeDocument/2006/relationships/footer" Target="footer7.xml"/><Relationship Id="rId77" Type="http://schemas.openxmlformats.org/officeDocument/2006/relationships/fontTable" Target="fontTable.xml"/><Relationship Id="rId78" Type="http://schemas.openxmlformats.org/officeDocument/2006/relationships/theme" Target="theme/theme1.xml"/><Relationship Id="rId79" Type="http://schemas.microsoft.com/office/2011/relationships/people" Target="people.xml"/><Relationship Id="rId60" Type="http://schemas.openxmlformats.org/officeDocument/2006/relationships/image" Target="media/image42.png"/><Relationship Id="rId61" Type="http://schemas.openxmlformats.org/officeDocument/2006/relationships/image" Target="media/image43.png"/><Relationship Id="rId62" Type="http://schemas.openxmlformats.org/officeDocument/2006/relationships/image" Target="media/image44.png"/><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footer" Target="footer4.xml"/></Relationships>
</file>

<file path=word/charts/_rels/chart1.xml.rels><?xml version="1.0" encoding="UTF-8" standalone="yes"?>
<Relationships xmlns="http://schemas.openxmlformats.org/package/2006/relationships"><Relationship Id="rId1" Type="http://schemas.openxmlformats.org/officeDocument/2006/relationships/themeOverride" Target="../theme/themeOverride1.xml"/><Relationship Id="rId2" Type="http://schemas.openxmlformats.org/officeDocument/2006/relationships/package" Target="../embeddings/Microsoft_Excel_Sheet1.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chart>
    <c:autoTitleDeleted val="1"/>
    <c:plotArea>
      <c:layout>
        <c:manualLayout>
          <c:layoutTarget val="inner"/>
          <c:xMode val="edge"/>
          <c:yMode val="edge"/>
          <c:x val="0.0898732623699815"/>
          <c:y val="0.0555282734628585"/>
          <c:w val="0.899717483231263"/>
          <c:h val="0.575569017270631"/>
        </c:manualLayout>
      </c:layout>
      <c:barChart>
        <c:barDir val="col"/>
        <c:grouping val="stacked"/>
        <c:varyColors val="0"/>
        <c:ser>
          <c:idx val="0"/>
          <c:order val="0"/>
          <c:tx>
            <c:strRef>
              <c:f>'Fig. 1 graphs TBA per site'!$B$2</c:f>
              <c:strCache>
                <c:ptCount val="1"/>
                <c:pt idx="0">
                  <c:v>Coxiella endosymbiont of A. americanum</c:v>
                </c:pt>
              </c:strCache>
            </c:strRef>
          </c:tx>
          <c:spPr>
            <a:solidFill>
              <a:srgbClr val="5843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site'!$C$2:$I$2</c:f>
              <c:numCache>
                <c:formatCode>General</c:formatCode>
                <c:ptCount val="7"/>
                <c:pt idx="1">
                  <c:v>21.0</c:v>
                </c:pt>
                <c:pt idx="2">
                  <c:v>227.0</c:v>
                </c:pt>
                <c:pt idx="3">
                  <c:v>65.0</c:v>
                </c:pt>
                <c:pt idx="4">
                  <c:v>7.0</c:v>
                </c:pt>
                <c:pt idx="5">
                  <c:v>29.0</c:v>
                </c:pt>
                <c:pt idx="6">
                  <c:v>23.0</c:v>
                </c:pt>
              </c:numCache>
            </c:numRef>
          </c:val>
          <c:extLst xmlns:c16r2="http://schemas.microsoft.com/office/drawing/2015/06/chart">
            <c:ext xmlns:c16="http://schemas.microsoft.com/office/drawing/2014/chart" uri="{C3380CC4-5D6E-409C-BE32-E72D297353CC}">
              <c16:uniqueId val="{00000000-102C-4C74-853C-65E57C1870B7}"/>
            </c:ext>
          </c:extLst>
        </c:ser>
        <c:ser>
          <c:idx val="1"/>
          <c:order val="1"/>
          <c:tx>
            <c:strRef>
              <c:f>'Fig. 1 graphs TBA per site'!$B$3</c:f>
              <c:strCache>
                <c:ptCount val="1"/>
                <c:pt idx="0">
                  <c:v>Coxiella endosymbiont of A. americanum-like</c:v>
                </c:pt>
              </c:strCache>
            </c:strRef>
          </c:tx>
          <c:spPr>
            <a:solidFill>
              <a:srgbClr val="926F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site'!$C$3:$I$3</c:f>
              <c:numCache>
                <c:formatCode>General</c:formatCode>
                <c:ptCount val="7"/>
                <c:pt idx="2">
                  <c:v>25.0</c:v>
                </c:pt>
                <c:pt idx="3">
                  <c:v>5.0</c:v>
                </c:pt>
              </c:numCache>
            </c:numRef>
          </c:val>
          <c:extLst xmlns:c16r2="http://schemas.microsoft.com/office/drawing/2015/06/chart">
            <c:ext xmlns:c16="http://schemas.microsoft.com/office/drawing/2014/chart" uri="{C3380CC4-5D6E-409C-BE32-E72D297353CC}">
              <c16:uniqueId val="{00000001-102C-4C74-853C-65E57C1870B7}"/>
            </c:ext>
          </c:extLst>
        </c:ser>
        <c:ser>
          <c:idx val="2"/>
          <c:order val="2"/>
          <c:tx>
            <c:strRef>
              <c:f>'Fig. 1 graphs TBA per site'!$B$4</c:f>
              <c:strCache>
                <c:ptCount val="1"/>
                <c:pt idx="0">
                  <c:v>Francisella sp.</c:v>
                </c:pt>
              </c:strCache>
            </c:strRef>
          </c:tx>
          <c:spPr>
            <a:solidFill>
              <a:srgbClr val="347B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site'!$C$4:$I$4</c:f>
              <c:numCache>
                <c:formatCode>General</c:formatCode>
                <c:ptCount val="7"/>
                <c:pt idx="0">
                  <c:v>6.0</c:v>
                </c:pt>
                <c:pt idx="2">
                  <c:v>5.0</c:v>
                </c:pt>
                <c:pt idx="3">
                  <c:v>1.0</c:v>
                </c:pt>
                <c:pt idx="5">
                  <c:v>9.0</c:v>
                </c:pt>
                <c:pt idx="6">
                  <c:v>6.0</c:v>
                </c:pt>
              </c:numCache>
            </c:numRef>
          </c:val>
          <c:extLst xmlns:c16r2="http://schemas.microsoft.com/office/drawing/2015/06/chart">
            <c:ext xmlns:c16="http://schemas.microsoft.com/office/drawing/2014/chart" uri="{C3380CC4-5D6E-409C-BE32-E72D297353CC}">
              <c16:uniqueId val="{00000002-102C-4C74-853C-65E57C1870B7}"/>
            </c:ext>
          </c:extLst>
        </c:ser>
        <c:ser>
          <c:idx val="3"/>
          <c:order val="3"/>
          <c:tx>
            <c:strRef>
              <c:f>'Fig. 1 graphs TBA per site'!$B$5</c:f>
              <c:strCache>
                <c:ptCount val="1"/>
                <c:pt idx="0">
                  <c:v>Anaplasma phagocytophilum</c:v>
                </c:pt>
              </c:strCache>
            </c:strRef>
          </c:tx>
          <c:spPr>
            <a:solidFill>
              <a:schemeClr val="accent6">
                <a:lumMod val="60000"/>
                <a:lumOff val="4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site'!$C$5:$I$5</c:f>
              <c:numCache>
                <c:formatCode>General</c:formatCode>
                <c:ptCount val="7"/>
                <c:pt idx="3">
                  <c:v>1.0</c:v>
                </c:pt>
                <c:pt idx="5">
                  <c:v>1.0</c:v>
                </c:pt>
              </c:numCache>
            </c:numRef>
          </c:val>
          <c:extLst xmlns:c16r2="http://schemas.microsoft.com/office/drawing/2015/06/chart">
            <c:ext xmlns:c16="http://schemas.microsoft.com/office/drawing/2014/chart" uri="{C3380CC4-5D6E-409C-BE32-E72D297353CC}">
              <c16:uniqueId val="{00000003-102C-4C74-853C-65E57C1870B7}"/>
            </c:ext>
          </c:extLst>
        </c:ser>
        <c:ser>
          <c:idx val="4"/>
          <c:order val="4"/>
          <c:tx>
            <c:strRef>
              <c:f>'Fig. 1 graphs TBA per site'!$B$6</c:f>
              <c:strCache>
                <c:ptCount val="1"/>
                <c:pt idx="0">
                  <c:v>Ehrlichia ewingii</c:v>
                </c:pt>
              </c:strCache>
            </c:strRef>
          </c:tx>
          <c:spPr>
            <a:solidFill>
              <a:srgbClr val="4BCE1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site'!$C$6:$I$6</c:f>
              <c:numCache>
                <c:formatCode>General</c:formatCode>
                <c:ptCount val="7"/>
                <c:pt idx="1">
                  <c:v>1.0</c:v>
                </c:pt>
                <c:pt idx="2">
                  <c:v>1.0</c:v>
                </c:pt>
              </c:numCache>
            </c:numRef>
          </c:val>
          <c:extLst xmlns:c16r2="http://schemas.microsoft.com/office/drawing/2015/06/chart">
            <c:ext xmlns:c16="http://schemas.microsoft.com/office/drawing/2014/chart" uri="{C3380CC4-5D6E-409C-BE32-E72D297353CC}">
              <c16:uniqueId val="{00000004-102C-4C74-853C-65E57C1870B7}"/>
            </c:ext>
          </c:extLst>
        </c:ser>
        <c:ser>
          <c:idx val="5"/>
          <c:order val="5"/>
          <c:tx>
            <c:strRef>
              <c:f>'Fig. 1 graphs TBA per site'!$B$7</c:f>
              <c:strCache>
                <c:ptCount val="1"/>
                <c:pt idx="0">
                  <c:v>E. muris subsp. Eauclairensis subsp. nov.</c:v>
                </c:pt>
              </c:strCache>
            </c:strRef>
          </c:tx>
          <c:spPr>
            <a:solidFill>
              <a:srgbClr val="43682B"/>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site'!$C$7:$I$7</c:f>
              <c:numCache>
                <c:formatCode>General</c:formatCode>
                <c:ptCount val="7"/>
                <c:pt idx="1">
                  <c:v>1.0</c:v>
                </c:pt>
                <c:pt idx="2">
                  <c:v>42.0</c:v>
                </c:pt>
                <c:pt idx="3">
                  <c:v>11.0</c:v>
                </c:pt>
                <c:pt idx="4">
                  <c:v>2.0</c:v>
                </c:pt>
                <c:pt idx="5">
                  <c:v>4.0</c:v>
                </c:pt>
              </c:numCache>
            </c:numRef>
          </c:val>
          <c:extLst xmlns:c16r2="http://schemas.microsoft.com/office/drawing/2015/06/chart">
            <c:ext xmlns:c16="http://schemas.microsoft.com/office/drawing/2014/chart" uri="{C3380CC4-5D6E-409C-BE32-E72D297353CC}">
              <c16:uniqueId val="{00000005-102C-4C74-853C-65E57C1870B7}"/>
            </c:ext>
          </c:extLst>
        </c:ser>
        <c:ser>
          <c:idx val="6"/>
          <c:order val="6"/>
          <c:tx>
            <c:strRef>
              <c:f>'Fig. 1 graphs TBA per site'!$B$8</c:f>
              <c:strCache>
                <c:ptCount val="1"/>
                <c:pt idx="0">
                  <c:v>Borrelia lonestari</c:v>
                </c:pt>
              </c:strCache>
            </c:strRef>
          </c:tx>
          <c:spPr>
            <a:solidFill>
              <a:srgbClr val="FF474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site'!$C$8:$I$8</c:f>
              <c:numCache>
                <c:formatCode>General</c:formatCode>
                <c:ptCount val="7"/>
                <c:pt idx="2">
                  <c:v>5.0</c:v>
                </c:pt>
              </c:numCache>
            </c:numRef>
          </c:val>
          <c:extLst xmlns:c16r2="http://schemas.microsoft.com/office/drawing/2015/06/chart">
            <c:ext xmlns:c16="http://schemas.microsoft.com/office/drawing/2014/chart" uri="{C3380CC4-5D6E-409C-BE32-E72D297353CC}">
              <c16:uniqueId val="{00000006-102C-4C74-853C-65E57C1870B7}"/>
            </c:ext>
          </c:extLst>
        </c:ser>
        <c:ser>
          <c:idx val="7"/>
          <c:order val="7"/>
          <c:tx>
            <c:strRef>
              <c:f>'Fig. 1 graphs TBA per site'!$B$9</c:f>
              <c:strCache>
                <c:ptCount val="1"/>
                <c:pt idx="0">
                  <c:v>Rickettsia amblyommatis sp. nov.</c:v>
                </c:pt>
              </c:strCache>
            </c:strRef>
          </c:tx>
          <c:spPr>
            <a:solidFill>
              <a:srgbClr val="CC9A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site'!$C$9:$I$9</c:f>
              <c:numCache>
                <c:formatCode>General</c:formatCode>
                <c:ptCount val="7"/>
                <c:pt idx="1">
                  <c:v>2.0</c:v>
                </c:pt>
                <c:pt idx="2">
                  <c:v>105.0</c:v>
                </c:pt>
                <c:pt idx="3">
                  <c:v>39.0</c:v>
                </c:pt>
                <c:pt idx="5">
                  <c:v>17.0</c:v>
                </c:pt>
                <c:pt idx="6">
                  <c:v>8.0</c:v>
                </c:pt>
              </c:numCache>
            </c:numRef>
          </c:val>
          <c:extLst xmlns:c16r2="http://schemas.microsoft.com/office/drawing/2015/06/chart">
            <c:ext xmlns:c16="http://schemas.microsoft.com/office/drawing/2014/chart" uri="{C3380CC4-5D6E-409C-BE32-E72D297353CC}">
              <c16:uniqueId val="{00000007-102C-4C74-853C-65E57C1870B7}"/>
            </c:ext>
          </c:extLst>
        </c:ser>
        <c:ser>
          <c:idx val="8"/>
          <c:order val="8"/>
          <c:tx>
            <c:strRef>
              <c:f>'Fig. 1 graphs TBA per site'!$B$10</c:f>
              <c:strCache>
                <c:ptCount val="1"/>
                <c:pt idx="0">
                  <c:v>Candidatus Rickettsia andeanae</c:v>
                </c:pt>
              </c:strCache>
            </c:strRef>
          </c:tx>
          <c:spPr>
            <a:solidFill>
              <a:srgbClr val="AC560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site'!$C$10:$I$10</c:f>
              <c:numCache>
                <c:formatCode>General</c:formatCode>
                <c:ptCount val="7"/>
                <c:pt idx="3">
                  <c:v>1.0</c:v>
                </c:pt>
              </c:numCache>
            </c:numRef>
          </c:val>
          <c:extLst xmlns:c16r2="http://schemas.microsoft.com/office/drawing/2015/06/chart">
            <c:ext xmlns:c16="http://schemas.microsoft.com/office/drawing/2014/chart" uri="{C3380CC4-5D6E-409C-BE32-E72D297353CC}">
              <c16:uniqueId val="{00000008-102C-4C74-853C-65E57C1870B7}"/>
            </c:ext>
          </c:extLst>
        </c:ser>
        <c:ser>
          <c:idx val="9"/>
          <c:order val="9"/>
          <c:tx>
            <c:strRef>
              <c:f>'Fig. 1 graphs TBA per site'!$B$11</c:f>
              <c:strCache>
                <c:ptCount val="1"/>
                <c:pt idx="0">
                  <c:v>Rickettsia bellii</c:v>
                </c:pt>
              </c:strCache>
            </c:strRef>
          </c:tx>
          <c:spPr>
            <a:solidFill>
              <a:srgbClr val="FFE09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site'!$C$11:$I$11</c:f>
              <c:numCache>
                <c:formatCode>0</c:formatCode>
                <c:ptCount val="7"/>
                <c:pt idx="1">
                  <c:v>2.0</c:v>
                </c:pt>
                <c:pt idx="2" formatCode="General">
                  <c:v>27.0</c:v>
                </c:pt>
                <c:pt idx="3" formatCode="General">
                  <c:v>10.0</c:v>
                </c:pt>
                <c:pt idx="5" formatCode="General">
                  <c:v>11.0</c:v>
                </c:pt>
                <c:pt idx="6" formatCode="General">
                  <c:v>4.0</c:v>
                </c:pt>
              </c:numCache>
            </c:numRef>
          </c:val>
          <c:extLst xmlns:c16r2="http://schemas.microsoft.com/office/drawing/2015/06/chart">
            <c:ext xmlns:c16="http://schemas.microsoft.com/office/drawing/2014/chart" uri="{C3380CC4-5D6E-409C-BE32-E72D297353CC}">
              <c16:uniqueId val="{00000009-102C-4C74-853C-65E57C1870B7}"/>
            </c:ext>
          </c:extLst>
        </c:ser>
        <c:ser>
          <c:idx val="10"/>
          <c:order val="10"/>
          <c:tx>
            <c:strRef>
              <c:f>'Fig. 1 graphs TBA per site'!$B$12</c:f>
              <c:strCache>
                <c:ptCount val="1"/>
                <c:pt idx="0">
                  <c:v>Rickettsia parkeri</c:v>
                </c:pt>
              </c:strCache>
            </c:strRef>
          </c:tx>
          <c:spPr>
            <a:solidFill>
              <a:srgbClr val="FFCD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site'!$C$12:$I$12</c:f>
              <c:numCache>
                <c:formatCode>General</c:formatCode>
                <c:ptCount val="7"/>
                <c:pt idx="2">
                  <c:v>1.0</c:v>
                </c:pt>
                <c:pt idx="4">
                  <c:v>1.0</c:v>
                </c:pt>
                <c:pt idx="5">
                  <c:v>2.0</c:v>
                </c:pt>
              </c:numCache>
            </c:numRef>
          </c:val>
          <c:extLst xmlns:c16r2="http://schemas.microsoft.com/office/drawing/2015/06/chart">
            <c:ext xmlns:c16="http://schemas.microsoft.com/office/drawing/2014/chart" uri="{C3380CC4-5D6E-409C-BE32-E72D297353CC}">
              <c16:uniqueId val="{0000000A-102C-4C74-853C-65E57C1870B7}"/>
            </c:ext>
          </c:extLst>
        </c:ser>
        <c:ser>
          <c:idx val="11"/>
          <c:order val="11"/>
          <c:tx>
            <c:strRef>
              <c:f>'Fig. 1 graphs TBA per site'!$B$13</c:f>
              <c:strCache>
                <c:ptCount val="1"/>
                <c:pt idx="0">
                  <c:v>Rickettsia rhipicephali</c:v>
                </c:pt>
              </c:strCache>
            </c:strRef>
          </c:tx>
          <c:spPr>
            <a:solidFill>
              <a:srgbClr val="FF9933"/>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site'!$C$13:$I$13</c:f>
              <c:numCache>
                <c:formatCode>General</c:formatCode>
                <c:ptCount val="7"/>
                <c:pt idx="0">
                  <c:v>1.0</c:v>
                </c:pt>
                <c:pt idx="5">
                  <c:v>2.0</c:v>
                </c:pt>
              </c:numCache>
            </c:numRef>
          </c:val>
          <c:extLst xmlns:c16r2="http://schemas.microsoft.com/office/drawing/2015/06/chart">
            <c:ext xmlns:c16="http://schemas.microsoft.com/office/drawing/2014/chart" uri="{C3380CC4-5D6E-409C-BE32-E72D297353CC}">
              <c16:uniqueId val="{0000000B-102C-4C74-853C-65E57C1870B7}"/>
            </c:ext>
          </c:extLst>
        </c:ser>
        <c:ser>
          <c:idx val="12"/>
          <c:order val="12"/>
          <c:tx>
            <c:strRef>
              <c:f>'Fig. 1 graphs TBA per site'!$B$14</c:f>
              <c:strCache>
                <c:ptCount val="1"/>
                <c:pt idx="0">
                  <c:v>Rickettsia akari</c:v>
                </c:pt>
              </c:strCache>
            </c:strRef>
          </c:tx>
          <c:spPr>
            <a:solidFill>
              <a:srgbClr val="E6B26C"/>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site'!$C$14:$I$14</c:f>
              <c:numCache>
                <c:formatCode>General</c:formatCode>
                <c:ptCount val="7"/>
                <c:pt idx="0">
                  <c:v>1.0</c:v>
                </c:pt>
                <c:pt idx="2">
                  <c:v>1.0</c:v>
                </c:pt>
                <c:pt idx="3">
                  <c:v>1.0</c:v>
                </c:pt>
                <c:pt idx="5">
                  <c:v>1.0</c:v>
                </c:pt>
                <c:pt idx="6">
                  <c:v>2.0</c:v>
                </c:pt>
              </c:numCache>
            </c:numRef>
          </c:val>
          <c:extLst xmlns:c16r2="http://schemas.microsoft.com/office/drawing/2015/06/chart">
            <c:ext xmlns:c16="http://schemas.microsoft.com/office/drawing/2014/chart" uri="{C3380CC4-5D6E-409C-BE32-E72D297353CC}">
              <c16:uniqueId val="{0000000C-102C-4C74-853C-65E57C1870B7}"/>
            </c:ext>
          </c:extLst>
        </c:ser>
        <c:ser>
          <c:idx val="13"/>
          <c:order val="13"/>
          <c:tx>
            <c:strRef>
              <c:f>'Fig. 1 graphs TBA per site'!$B$15</c:f>
              <c:strCache>
                <c:ptCount val="1"/>
                <c:pt idx="0">
                  <c:v>Rickettsia sp.</c:v>
                </c:pt>
              </c:strCache>
            </c:strRef>
          </c:tx>
          <c:spPr>
            <a:solidFill>
              <a:srgbClr val="D74C0D"/>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site'!$C$15:$I$15</c:f>
              <c:numCache>
                <c:formatCode>General</c:formatCode>
                <c:ptCount val="7"/>
                <c:pt idx="1">
                  <c:v>1.0</c:v>
                </c:pt>
                <c:pt idx="2">
                  <c:v>4.0</c:v>
                </c:pt>
                <c:pt idx="3">
                  <c:v>1.0</c:v>
                </c:pt>
                <c:pt idx="5">
                  <c:v>1.0</c:v>
                </c:pt>
              </c:numCache>
            </c:numRef>
          </c:val>
          <c:extLst xmlns:c16r2="http://schemas.microsoft.com/office/drawing/2015/06/chart">
            <c:ext xmlns:c16="http://schemas.microsoft.com/office/drawing/2014/chart" uri="{C3380CC4-5D6E-409C-BE32-E72D297353CC}">
              <c16:uniqueId val="{0000000D-102C-4C74-853C-65E57C1870B7}"/>
            </c:ext>
          </c:extLst>
        </c:ser>
        <c:ser>
          <c:idx val="14"/>
          <c:order val="14"/>
          <c:tx>
            <c:strRef>
              <c:f>'Fig. 1 graphs TBA per site'!$B$16</c:f>
              <c:strCache>
                <c:ptCount val="1"/>
                <c:pt idx="0">
                  <c:v>Babesia sp.</c:v>
                </c:pt>
              </c:strCache>
            </c:strRef>
          </c:tx>
          <c:spPr>
            <a:solidFill>
              <a:srgbClr val="FF00FF"/>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site'!$C$16:$I$16</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0E-102C-4C74-853C-65E57C1870B7}"/>
            </c:ext>
          </c:extLst>
        </c:ser>
        <c:ser>
          <c:idx val="15"/>
          <c:order val="15"/>
          <c:tx>
            <c:strRef>
              <c:f>'Fig. 1 graphs TBA per site'!$B$17</c:f>
              <c:strCache>
                <c:ptCount val="1"/>
                <c:pt idx="0">
                  <c:v>Theileria cervi</c:v>
                </c:pt>
              </c:strCache>
            </c:strRef>
          </c:tx>
          <c:spPr>
            <a:solidFill>
              <a:srgbClr val="5B9BD5">
                <a:lumMod val="50000"/>
              </a:srgb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site'!$C$17:$I$17</c:f>
              <c:numCache>
                <c:formatCode>General</c:formatCode>
                <c:ptCount val="7"/>
                <c:pt idx="2">
                  <c:v>6.0</c:v>
                </c:pt>
                <c:pt idx="3">
                  <c:v>5.0</c:v>
                </c:pt>
                <c:pt idx="4">
                  <c:v>5.0</c:v>
                </c:pt>
                <c:pt idx="5">
                  <c:v>4.0</c:v>
                </c:pt>
              </c:numCache>
            </c:numRef>
          </c:val>
          <c:extLst xmlns:c16r2="http://schemas.microsoft.com/office/drawing/2015/06/chart">
            <c:ext xmlns:c16="http://schemas.microsoft.com/office/drawing/2014/chart" uri="{C3380CC4-5D6E-409C-BE32-E72D297353CC}">
              <c16:uniqueId val="{0000000F-102C-4C74-853C-65E57C1870B7}"/>
            </c:ext>
          </c:extLst>
        </c:ser>
        <c:ser>
          <c:idx val="16"/>
          <c:order val="16"/>
          <c:tx>
            <c:strRef>
              <c:f>'Fig. 1 graphs TBA per site'!$B$18</c:f>
              <c:strCache>
                <c:ptCount val="1"/>
                <c:pt idx="0">
                  <c:v>Theileria cervi-like</c:v>
                </c:pt>
              </c:strCache>
            </c:strRef>
          </c:tx>
          <c:spPr>
            <a:solidFill>
              <a:srgbClr val="984C9E"/>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site'!$C$18:$I$18</c:f>
              <c:numCache>
                <c:formatCode>General</c:formatCode>
                <c:ptCount val="7"/>
                <c:pt idx="2">
                  <c:v>1.0</c:v>
                </c:pt>
                <c:pt idx="3">
                  <c:v>2.0</c:v>
                </c:pt>
              </c:numCache>
            </c:numRef>
          </c:val>
          <c:extLst xmlns:c16r2="http://schemas.microsoft.com/office/drawing/2015/06/chart">
            <c:ext xmlns:c16="http://schemas.microsoft.com/office/drawing/2014/chart" uri="{C3380CC4-5D6E-409C-BE32-E72D297353CC}">
              <c16:uniqueId val="{00000010-102C-4C74-853C-65E57C1870B7}"/>
            </c:ext>
          </c:extLst>
        </c:ser>
        <c:ser>
          <c:idx val="17"/>
          <c:order val="17"/>
          <c:tx>
            <c:strRef>
              <c:f>'Fig. 1 graphs TBA per site'!$B$19</c:f>
              <c:strCache>
                <c:ptCount val="1"/>
                <c:pt idx="0">
                  <c:v>Theileria cervi iso. WI elk 1 clone 28</c:v>
                </c:pt>
              </c:strCache>
            </c:strRef>
          </c:tx>
          <c:spPr>
            <a:solidFill>
              <a:srgbClr val="990099"/>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site'!$C$19:$I$19</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1-102C-4C74-853C-65E57C1870B7}"/>
            </c:ext>
          </c:extLst>
        </c:ser>
        <c:ser>
          <c:idx val="18"/>
          <c:order val="18"/>
          <c:tx>
            <c:strRef>
              <c:f>'Fig. 1 graphs TBA per site'!$B$20</c:f>
              <c:strCache>
                <c:ptCount val="1"/>
                <c:pt idx="0">
                  <c:v>Theileria sp. H8</c:v>
                </c:pt>
              </c:strCache>
            </c:strRef>
          </c:tx>
          <c:spPr>
            <a:solidFill>
              <a:srgbClr val="0070C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site'!$C$20:$I$20</c:f>
              <c:numCache>
                <c:formatCode>General</c:formatCode>
                <c:ptCount val="7"/>
                <c:pt idx="2">
                  <c:v>3.0</c:v>
                </c:pt>
                <c:pt idx="3">
                  <c:v>4.0</c:v>
                </c:pt>
              </c:numCache>
            </c:numRef>
          </c:val>
          <c:extLst xmlns:c16r2="http://schemas.microsoft.com/office/drawing/2015/06/chart">
            <c:ext xmlns:c16="http://schemas.microsoft.com/office/drawing/2014/chart" uri="{C3380CC4-5D6E-409C-BE32-E72D297353CC}">
              <c16:uniqueId val="{00000012-102C-4C74-853C-65E57C1870B7}"/>
            </c:ext>
          </c:extLst>
        </c:ser>
        <c:ser>
          <c:idx val="19"/>
          <c:order val="19"/>
          <c:tx>
            <c:strRef>
              <c:f>'Fig. 1 graphs TBA per site'!$B$21</c:f>
              <c:strCache>
                <c:ptCount val="1"/>
                <c:pt idx="0">
                  <c:v>Theileria sp. H8-like</c:v>
                </c:pt>
              </c:strCache>
            </c:strRef>
          </c:tx>
          <c:spPr>
            <a:solidFill>
              <a:srgbClr val="DB25A7"/>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site'!$C$21:$I$21</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3-102C-4C74-853C-65E57C1870B7}"/>
            </c:ext>
          </c:extLst>
        </c:ser>
        <c:ser>
          <c:idx val="20"/>
          <c:order val="20"/>
          <c:tx>
            <c:strRef>
              <c:f>'Fig. 1 graphs TBA per site'!$B$22</c:f>
              <c:strCache>
                <c:ptCount val="1"/>
                <c:pt idx="0">
                  <c:v>Theileria sp. KCS-2015</c:v>
                </c:pt>
              </c:strCache>
            </c:strRef>
          </c:tx>
          <c:spPr>
            <a:solidFill>
              <a:srgbClr val="7030A0"/>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site'!$C$22:$I$22</c:f>
              <c:numCache>
                <c:formatCode>General</c:formatCode>
                <c:ptCount val="7"/>
                <c:pt idx="2">
                  <c:v>1.0</c:v>
                </c:pt>
              </c:numCache>
            </c:numRef>
          </c:val>
          <c:extLst xmlns:c16r2="http://schemas.microsoft.com/office/drawing/2015/06/chart">
            <c:ext xmlns:c16="http://schemas.microsoft.com/office/drawing/2014/chart" uri="{C3380CC4-5D6E-409C-BE32-E72D297353CC}">
              <c16:uniqueId val="{00000014-102C-4C74-853C-65E57C1870B7}"/>
            </c:ext>
          </c:extLst>
        </c:ser>
        <c:ser>
          <c:idx val="21"/>
          <c:order val="21"/>
          <c:tx>
            <c:strRef>
              <c:f>'Fig. 1 graphs TBA per site'!$B$23</c:f>
              <c:strCache>
                <c:ptCount val="1"/>
                <c:pt idx="0">
                  <c:v>Theileria sp. North Texas white-tailed deer</c:v>
                </c:pt>
              </c:strCache>
            </c:strRef>
          </c:tx>
          <c:spPr>
            <a:solidFill>
              <a:schemeClr val="accent2">
                <a:lumMod val="70000"/>
              </a:schemeClr>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site'!$C$23:$I$23</c:f>
              <c:numCache>
                <c:formatCode>General</c:formatCode>
                <c:ptCount val="7"/>
                <c:pt idx="3">
                  <c:v>2.0</c:v>
                </c:pt>
              </c:numCache>
            </c:numRef>
          </c:val>
          <c:extLst xmlns:c16r2="http://schemas.microsoft.com/office/drawing/2015/06/chart">
            <c:ext xmlns:c16="http://schemas.microsoft.com/office/drawing/2014/chart" uri="{C3380CC4-5D6E-409C-BE32-E72D297353CC}">
              <c16:uniqueId val="{00000015-102C-4C74-853C-65E57C1870B7}"/>
            </c:ext>
          </c:extLst>
        </c:ser>
        <c:ser>
          <c:idx val="22"/>
          <c:order val="22"/>
          <c:tx>
            <c:strRef>
              <c:f>'Fig. 1 graphs TBA per site'!$B$24</c:f>
              <c:strCache>
                <c:ptCount val="1"/>
                <c:pt idx="0">
                  <c:v>Theileria sp.</c:v>
                </c:pt>
              </c:strCache>
            </c:strRef>
          </c:tx>
          <c:spPr>
            <a:solidFill>
              <a:srgbClr val="B48EDA"/>
            </a:solidFill>
            <a:ln>
              <a:noFill/>
            </a:ln>
            <a:effectLst/>
          </c:spPr>
          <c:invertIfNegative val="0"/>
          <c:cat>
            <c:strRef>
              <c:f>'Fig. 1 graphs TBA per site'!$C$1:$I$1</c:f>
              <c:strCache>
                <c:ptCount val="7"/>
                <c:pt idx="0">
                  <c:v>Avon Park</c:v>
                </c:pt>
                <c:pt idx="1">
                  <c:v>Benning</c:v>
                </c:pt>
                <c:pt idx="2">
                  <c:v>Blanding</c:v>
                </c:pt>
                <c:pt idx="3">
                  <c:v>Eglin</c:v>
                </c:pt>
                <c:pt idx="4">
                  <c:v>Moody</c:v>
                </c:pt>
                <c:pt idx="5">
                  <c:v>Shelby</c:v>
                </c:pt>
                <c:pt idx="6">
                  <c:v>Tyndall</c:v>
                </c:pt>
              </c:strCache>
            </c:strRef>
          </c:cat>
          <c:val>
            <c:numRef>
              <c:f>'Fig. 1 graphs TBA per site'!$C$24:$I$24</c:f>
              <c:numCache>
                <c:formatCode>General</c:formatCode>
                <c:ptCount val="7"/>
                <c:pt idx="2">
                  <c:v>6.0</c:v>
                </c:pt>
                <c:pt idx="3">
                  <c:v>13.0</c:v>
                </c:pt>
                <c:pt idx="5">
                  <c:v>1.0</c:v>
                </c:pt>
              </c:numCache>
            </c:numRef>
          </c:val>
          <c:extLst xmlns:c16r2="http://schemas.microsoft.com/office/drawing/2015/06/chart">
            <c:ext xmlns:c16="http://schemas.microsoft.com/office/drawing/2014/chart" uri="{C3380CC4-5D6E-409C-BE32-E72D297353CC}">
              <c16:uniqueId val="{00000016-102C-4C74-853C-65E57C1870B7}"/>
            </c:ext>
          </c:extLst>
        </c:ser>
        <c:dLbls>
          <c:showLegendKey val="0"/>
          <c:showVal val="0"/>
          <c:showCatName val="0"/>
          <c:showSerName val="0"/>
          <c:showPercent val="0"/>
          <c:showBubbleSize val="0"/>
        </c:dLbls>
        <c:gapWidth val="20"/>
        <c:overlap val="100"/>
        <c:axId val="2130059816"/>
        <c:axId val="2133934728"/>
      </c:barChart>
      <c:catAx>
        <c:axId val="2130059816"/>
        <c:scaling>
          <c:orientation val="minMax"/>
        </c:scaling>
        <c:delete val="0"/>
        <c:axPos val="b"/>
        <c:title>
          <c:tx>
            <c:rich>
              <a:bodyPr rot="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Collection Site</a:t>
                </a:r>
              </a:p>
            </c:rich>
          </c:tx>
          <c:layout>
            <c:manualLayout>
              <c:xMode val="edge"/>
              <c:yMode val="edge"/>
              <c:x val="0.474133979780305"/>
              <c:y val="0.695949884717449"/>
            </c:manualLayout>
          </c:layout>
          <c:overlay val="0"/>
          <c:spPr>
            <a:noFill/>
            <a:ln>
              <a:noFill/>
            </a:ln>
            <a:effectLst/>
          </c:sp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33934728"/>
        <c:crosses val="autoZero"/>
        <c:auto val="1"/>
        <c:lblAlgn val="ctr"/>
        <c:lblOffset val="100"/>
        <c:noMultiLvlLbl val="0"/>
      </c:catAx>
      <c:valAx>
        <c:axId val="213393472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400" b="1" i="0" u="none" strike="noStrike" kern="1200" baseline="0">
                    <a:solidFill>
                      <a:schemeClr val="tx1">
                        <a:lumMod val="65000"/>
                        <a:lumOff val="35000"/>
                      </a:schemeClr>
                    </a:solidFill>
                    <a:latin typeface="+mn-lt"/>
                    <a:ea typeface="+mn-ea"/>
                    <a:cs typeface="+mn-cs"/>
                  </a:defRPr>
                </a:pPr>
                <a:r>
                  <a:rPr lang="en-US" sz="1400" b="1"/>
                  <a:t>Number of tick-borne</a:t>
                </a:r>
                <a:r>
                  <a:rPr lang="en-US" sz="1400" b="1" baseline="0"/>
                  <a:t> agents</a:t>
                </a:r>
                <a:endParaRPr lang="en-US" sz="1400" b="1"/>
              </a:p>
            </c:rich>
          </c:tx>
          <c:layout>
            <c:manualLayout>
              <c:xMode val="edge"/>
              <c:yMode val="edge"/>
              <c:x val="0.010155293088364"/>
              <c:y val="0.0949460564666985"/>
            </c:manualLayout>
          </c:layout>
          <c:overlay val="0"/>
          <c:spPr>
            <a:noFill/>
            <a:ln>
              <a:noFill/>
            </a:ln>
            <a:effectLst/>
          </c:sp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tx1">
                    <a:lumMod val="65000"/>
                    <a:lumOff val="35000"/>
                  </a:schemeClr>
                </a:solidFill>
                <a:latin typeface="+mn-lt"/>
                <a:ea typeface="+mn-ea"/>
                <a:cs typeface="+mn-cs"/>
              </a:defRPr>
            </a:pPr>
            <a:endParaRPr lang="en-US"/>
          </a:p>
        </c:txPr>
        <c:crossAx val="2130059816"/>
        <c:crosses val="autoZero"/>
        <c:crossBetween val="between"/>
      </c:valAx>
      <c:spPr>
        <a:noFill/>
        <a:ln>
          <a:noFill/>
        </a:ln>
        <a:effectLst/>
      </c:spPr>
    </c:plotArea>
    <c:legend>
      <c:legendPos val="b"/>
      <c:layout>
        <c:manualLayout>
          <c:xMode val="edge"/>
          <c:yMode val="edge"/>
          <c:x val="0.0276580878779042"/>
          <c:y val="0.763851524774873"/>
          <c:w val="0.968915864683582"/>
          <c:h val="0.227866561058566"/>
        </c:manualLayout>
      </c:layout>
      <c:overlay val="0"/>
      <c:spPr>
        <a:noFill/>
        <a:ln>
          <a:noFill/>
        </a:ln>
        <a:effectLst/>
      </c:spPr>
      <c:txPr>
        <a:bodyPr rot="0" spcFirstLastPara="1" vertOverflow="ellipsis" vert="horz" wrap="square" anchor="ctr" anchorCtr="1"/>
        <a:lstStyle/>
        <a:p>
          <a:pPr>
            <a:defRPr sz="1000" b="0" i="1" u="none" strike="noStrike" kern="1200" baseline="0">
              <a:solidFill>
                <a:schemeClr val="tx1">
                  <a:lumMod val="65000"/>
                  <a:lumOff val="35000"/>
                </a:schemeClr>
              </a:solidFill>
              <a:latin typeface="+mn-lt"/>
              <a:ea typeface="+mn-ea"/>
              <a:cs typeface="+mn-cs"/>
            </a:defRPr>
          </a:pPr>
          <a:endParaRPr lang="en-U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2">
    <c:autoUpdate val="0"/>
  </c:externalData>
</c:chartSpace>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39B637-6C33-B54B-863E-53AE7E23DD5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115</Pages>
  <Words>60192</Words>
  <Characters>343095</Characters>
  <Application>Microsoft Macintosh Word</Application>
  <DocSecurity>0</DocSecurity>
  <Lines>2859</Lines>
  <Paragraphs>804</Paragraphs>
  <ScaleCrop>false</ScaleCrop>
  <HeadingPairs>
    <vt:vector size="2" baseType="variant">
      <vt:variant>
        <vt:lpstr>Title</vt:lpstr>
      </vt:variant>
      <vt:variant>
        <vt:i4>1</vt:i4>
      </vt:variant>
    </vt:vector>
  </HeadingPairs>
  <TitlesOfParts>
    <vt:vector size="1" baseType="lpstr">
      <vt:lpstr>UNIVERSITY OF FLORIDA THESIS OR DISSERTATION FORMATTING TEMPLATE</vt:lpstr>
    </vt:vector>
  </TitlesOfParts>
  <Company>University of Florida</Company>
  <LinksUpToDate>false</LinksUpToDate>
  <CharactersWithSpaces>402483</CharactersWithSpaces>
  <SharedDoc>false</SharedDoc>
  <HLinks>
    <vt:vector size="792" baseType="variant">
      <vt:variant>
        <vt:i4>5373960</vt:i4>
      </vt:variant>
      <vt:variant>
        <vt:i4>692</vt:i4>
      </vt:variant>
      <vt:variant>
        <vt:i4>0</vt:i4>
      </vt:variant>
      <vt:variant>
        <vt:i4>5</vt:i4>
      </vt:variant>
      <vt:variant>
        <vt:lpwstr>http://www.ncaa.com/news/ncaa/2011-08-09/ncaa-school-leaders-talk-reform</vt:lpwstr>
      </vt:variant>
      <vt:variant>
        <vt:lpwstr/>
      </vt:variant>
      <vt:variant>
        <vt:i4>3670138</vt:i4>
      </vt:variant>
      <vt:variant>
        <vt:i4>689</vt:i4>
      </vt:variant>
      <vt:variant>
        <vt:i4>0</vt:i4>
      </vt:variant>
      <vt:variant>
        <vt:i4>5</vt:i4>
      </vt:variant>
      <vt:variant>
        <vt:lpwstr>http://www.ncaa.org/wps/wcm/connect/public/NCAA/Academics/academics+history</vt:lpwstr>
      </vt:variant>
      <vt:variant>
        <vt:lpwstr/>
      </vt:variant>
      <vt:variant>
        <vt:i4>3539052</vt:i4>
      </vt:variant>
      <vt:variant>
        <vt:i4>686</vt:i4>
      </vt:variant>
      <vt:variant>
        <vt:i4>0</vt:i4>
      </vt:variant>
      <vt:variant>
        <vt:i4>5</vt:i4>
      </vt:variant>
      <vt:variant>
        <vt:lpwstr>http://nces.ed.gov/pubs95/95763.pdf</vt:lpwstr>
      </vt:variant>
      <vt:variant>
        <vt:lpwstr/>
      </vt:variant>
      <vt:variant>
        <vt:i4>3539035</vt:i4>
      </vt:variant>
      <vt:variant>
        <vt:i4>675</vt:i4>
      </vt:variant>
      <vt:variant>
        <vt:i4>0</vt:i4>
      </vt:variant>
      <vt:variant>
        <vt:i4>5</vt:i4>
      </vt:variant>
      <vt:variant>
        <vt:lpwstr>http://gradschool.ufl.edu/edmportal/gatorlink/EDM_portal.html</vt:lpwstr>
      </vt:variant>
      <vt:variant>
        <vt:lpwstr/>
      </vt:variant>
      <vt:variant>
        <vt:i4>3997744</vt:i4>
      </vt:variant>
      <vt:variant>
        <vt:i4>672</vt:i4>
      </vt:variant>
      <vt:variant>
        <vt:i4>0</vt:i4>
      </vt:variant>
      <vt:variant>
        <vt:i4>5</vt:i4>
      </vt:variant>
      <vt:variant>
        <vt:lpwstr>http://graduateschool.ufl.edu/student-life-and-support/gims</vt:lpwstr>
      </vt:variant>
      <vt:variant>
        <vt:lpwstr/>
      </vt:variant>
      <vt:variant>
        <vt:i4>3997744</vt:i4>
      </vt:variant>
      <vt:variant>
        <vt:i4>669</vt:i4>
      </vt:variant>
      <vt:variant>
        <vt:i4>0</vt:i4>
      </vt:variant>
      <vt:variant>
        <vt:i4>5</vt:i4>
      </vt:variant>
      <vt:variant>
        <vt:lpwstr>http://graduateschool.ufl.edu/student-life-and-support/gims</vt:lpwstr>
      </vt:variant>
      <vt:variant>
        <vt:lpwstr/>
      </vt:variant>
      <vt:variant>
        <vt:i4>4259843</vt:i4>
      </vt:variant>
      <vt:variant>
        <vt:i4>666</vt:i4>
      </vt:variant>
      <vt:variant>
        <vt:i4>0</vt:i4>
      </vt:variant>
      <vt:variant>
        <vt:i4>5</vt:i4>
      </vt:variant>
      <vt:variant>
        <vt:lpwstr>http://helpdesk.ufl.edu/application-support-center/graduate-editorial-office/format-requirements/</vt:lpwstr>
      </vt:variant>
      <vt:variant>
        <vt:lpwstr/>
      </vt:variant>
      <vt:variant>
        <vt:i4>4718598</vt:i4>
      </vt:variant>
      <vt:variant>
        <vt:i4>663</vt:i4>
      </vt:variant>
      <vt:variant>
        <vt:i4>0</vt:i4>
      </vt:variant>
      <vt:variant>
        <vt:i4>5</vt:i4>
      </vt:variant>
      <vt:variant>
        <vt:lpwstr>http://www.copyright.gov/</vt:lpwstr>
      </vt:variant>
      <vt:variant>
        <vt:lpwstr/>
      </vt:variant>
      <vt:variant>
        <vt:i4>4128816</vt:i4>
      </vt:variant>
      <vt:variant>
        <vt:i4>660</vt:i4>
      </vt:variant>
      <vt:variant>
        <vt:i4>0</vt:i4>
      </vt:variant>
      <vt:variant>
        <vt:i4>5</vt:i4>
      </vt:variant>
      <vt:variant>
        <vt:lpwstr>http://www.graduateschool.ufl.edu/files/editorial-deadlines.pdf</vt:lpwstr>
      </vt:variant>
      <vt:variant>
        <vt:lpwstr/>
      </vt:variant>
      <vt:variant>
        <vt:i4>4128816</vt:i4>
      </vt:variant>
      <vt:variant>
        <vt:i4>657</vt:i4>
      </vt:variant>
      <vt:variant>
        <vt:i4>0</vt:i4>
      </vt:variant>
      <vt:variant>
        <vt:i4>5</vt:i4>
      </vt:variant>
      <vt:variant>
        <vt:lpwstr>http://www.graduateschool.ufl.edu/files/editorial-deadlines.pdf</vt:lpwstr>
      </vt:variant>
      <vt:variant>
        <vt:lpwstr/>
      </vt:variant>
      <vt:variant>
        <vt:i4>4128816</vt:i4>
      </vt:variant>
      <vt:variant>
        <vt:i4>654</vt:i4>
      </vt:variant>
      <vt:variant>
        <vt:i4>0</vt:i4>
      </vt:variant>
      <vt:variant>
        <vt:i4>5</vt:i4>
      </vt:variant>
      <vt:variant>
        <vt:lpwstr>http://www.graduateschool.ufl.edu/files/editorial-deadlines.pdf</vt:lpwstr>
      </vt:variant>
      <vt:variant>
        <vt:lpwstr/>
      </vt:variant>
      <vt:variant>
        <vt:i4>4128816</vt:i4>
      </vt:variant>
      <vt:variant>
        <vt:i4>651</vt:i4>
      </vt:variant>
      <vt:variant>
        <vt:i4>0</vt:i4>
      </vt:variant>
      <vt:variant>
        <vt:i4>5</vt:i4>
      </vt:variant>
      <vt:variant>
        <vt:lpwstr>http://www.graduateschool.ufl.edu/files/editorial-deadlines.pdf</vt:lpwstr>
      </vt:variant>
      <vt:variant>
        <vt:lpwstr/>
      </vt:variant>
      <vt:variant>
        <vt:i4>1900572</vt:i4>
      </vt:variant>
      <vt:variant>
        <vt:i4>648</vt:i4>
      </vt:variant>
      <vt:variant>
        <vt:i4>0</vt:i4>
      </vt:variant>
      <vt:variant>
        <vt:i4>5</vt:i4>
      </vt:variant>
      <vt:variant>
        <vt:lpwstr>http://www.graduateschool.ufl.edu/graduation/thesis-and-dissertation</vt:lpwstr>
      </vt:variant>
      <vt:variant>
        <vt:lpwstr/>
      </vt:variant>
      <vt:variant>
        <vt:i4>655452</vt:i4>
      </vt:variant>
      <vt:variant>
        <vt:i4>645</vt:i4>
      </vt:variant>
      <vt:variant>
        <vt:i4>0</vt:i4>
      </vt:variant>
      <vt:variant>
        <vt:i4>5</vt:i4>
      </vt:variant>
      <vt:variant>
        <vt:lpwstr>http://helpdesk.ufl.edu/application-support-center/etd-technical-support/</vt:lpwstr>
      </vt:variant>
      <vt:variant>
        <vt:lpwstr/>
      </vt:variant>
      <vt:variant>
        <vt:i4>1900550</vt:i4>
      </vt:variant>
      <vt:variant>
        <vt:i4>642</vt:i4>
      </vt:variant>
      <vt:variant>
        <vt:i4>0</vt:i4>
      </vt:variant>
      <vt:variant>
        <vt:i4>5</vt:i4>
      </vt:variant>
      <vt:variant>
        <vt:lpwstr>http://www.uflib.ufl.edu/refworksufpage.html</vt:lpwstr>
      </vt:variant>
      <vt:variant>
        <vt:lpwstr/>
      </vt:variant>
      <vt:variant>
        <vt:i4>655452</vt:i4>
      </vt:variant>
      <vt:variant>
        <vt:i4>639</vt:i4>
      </vt:variant>
      <vt:variant>
        <vt:i4>0</vt:i4>
      </vt:variant>
      <vt:variant>
        <vt:i4>5</vt:i4>
      </vt:variant>
      <vt:variant>
        <vt:lpwstr>http://helpdesk.ufl.edu/application-support-center/etd-technical-support/</vt:lpwstr>
      </vt:variant>
      <vt:variant>
        <vt:lpwstr/>
      </vt:variant>
      <vt:variant>
        <vt:i4>6881356</vt:i4>
      </vt:variant>
      <vt:variant>
        <vt:i4>636</vt:i4>
      </vt:variant>
      <vt:variant>
        <vt:i4>0</vt:i4>
      </vt:variant>
      <vt:variant>
        <vt:i4>5</vt:i4>
      </vt:variant>
      <vt:variant>
        <vt:lpwstr>mailto:asc-hd@ufl.edu?subject=Help%20with%20ETD%20Template%20</vt:lpwstr>
      </vt:variant>
      <vt:variant>
        <vt:lpwstr/>
      </vt:variant>
      <vt:variant>
        <vt:i4>655452</vt:i4>
      </vt:variant>
      <vt:variant>
        <vt:i4>633</vt:i4>
      </vt:variant>
      <vt:variant>
        <vt:i4>0</vt:i4>
      </vt:variant>
      <vt:variant>
        <vt:i4>5</vt:i4>
      </vt:variant>
      <vt:variant>
        <vt:lpwstr>http://helpdesk.ufl.edu/application-support-center/etd-technical-support/</vt:lpwstr>
      </vt:variant>
      <vt:variant>
        <vt:lpwstr/>
      </vt:variant>
      <vt:variant>
        <vt:i4>6619253</vt:i4>
      </vt:variant>
      <vt:variant>
        <vt:i4>630</vt:i4>
      </vt:variant>
      <vt:variant>
        <vt:i4>0</vt:i4>
      </vt:variant>
      <vt:variant>
        <vt:i4>5</vt:i4>
      </vt:variant>
      <vt:variant>
        <vt:lpwstr>http://helpdesk.ufl.edu/application-support-center/</vt:lpwstr>
      </vt:variant>
      <vt:variant>
        <vt:lpwstr/>
      </vt:variant>
      <vt:variant>
        <vt:i4>5505025</vt:i4>
      </vt:variant>
      <vt:variant>
        <vt:i4>627</vt:i4>
      </vt:variant>
      <vt:variant>
        <vt:i4>0</vt:i4>
      </vt:variant>
      <vt:variant>
        <vt:i4>5</vt:i4>
      </vt:variant>
      <vt:variant>
        <vt:lpwstr>http://ufdc.ufl.edu/contact/ufirg</vt:lpwstr>
      </vt:variant>
      <vt:variant>
        <vt:lpwstr/>
      </vt:variant>
      <vt:variant>
        <vt:i4>655452</vt:i4>
      </vt:variant>
      <vt:variant>
        <vt:i4>624</vt:i4>
      </vt:variant>
      <vt:variant>
        <vt:i4>0</vt:i4>
      </vt:variant>
      <vt:variant>
        <vt:i4>5</vt:i4>
      </vt:variant>
      <vt:variant>
        <vt:lpwstr>http://helpdesk.ufl.edu/application-support-center/etd-technical-support/</vt:lpwstr>
      </vt:variant>
      <vt:variant>
        <vt:lpwstr/>
      </vt:variant>
      <vt:variant>
        <vt:i4>6619253</vt:i4>
      </vt:variant>
      <vt:variant>
        <vt:i4>621</vt:i4>
      </vt:variant>
      <vt:variant>
        <vt:i4>0</vt:i4>
      </vt:variant>
      <vt:variant>
        <vt:i4>5</vt:i4>
      </vt:variant>
      <vt:variant>
        <vt:lpwstr>http://helpdesk.ufl.edu/application-support-center/</vt:lpwstr>
      </vt:variant>
      <vt:variant>
        <vt:lpwstr/>
      </vt:variant>
      <vt:variant>
        <vt:i4>1900613</vt:i4>
      </vt:variant>
      <vt:variant>
        <vt:i4>618</vt:i4>
      </vt:variant>
      <vt:variant>
        <vt:i4>0</vt:i4>
      </vt:variant>
      <vt:variant>
        <vt:i4>5</vt:i4>
      </vt:variant>
      <vt:variant>
        <vt:lpwstr>http://graduateschool.ufl.edu/graduation/thesis-and-dissertation</vt:lpwstr>
      </vt:variant>
      <vt:variant>
        <vt:lpwstr/>
      </vt:variant>
      <vt:variant>
        <vt:i4>1900613</vt:i4>
      </vt:variant>
      <vt:variant>
        <vt:i4>615</vt:i4>
      </vt:variant>
      <vt:variant>
        <vt:i4>0</vt:i4>
      </vt:variant>
      <vt:variant>
        <vt:i4>5</vt:i4>
      </vt:variant>
      <vt:variant>
        <vt:lpwstr>http://graduateschool.ufl.edu/graduation/thesis-and-dissertation</vt:lpwstr>
      </vt:variant>
      <vt:variant>
        <vt:lpwstr/>
      </vt:variant>
      <vt:variant>
        <vt:i4>1900613</vt:i4>
      </vt:variant>
      <vt:variant>
        <vt:i4>612</vt:i4>
      </vt:variant>
      <vt:variant>
        <vt:i4>0</vt:i4>
      </vt:variant>
      <vt:variant>
        <vt:i4>5</vt:i4>
      </vt:variant>
      <vt:variant>
        <vt:lpwstr>http://graduateschool.ufl.edu/graduation/thesis-and-dissertation</vt:lpwstr>
      </vt:variant>
      <vt:variant>
        <vt:lpwstr/>
      </vt:variant>
      <vt:variant>
        <vt:i4>3670130</vt:i4>
      </vt:variant>
      <vt:variant>
        <vt:i4>609</vt:i4>
      </vt:variant>
      <vt:variant>
        <vt:i4>0</vt:i4>
      </vt:variant>
      <vt:variant>
        <vt:i4>5</vt:i4>
      </vt:variant>
      <vt:variant>
        <vt:lpwstr>http://gradcatalog.ufl.edu/</vt:lpwstr>
      </vt:variant>
      <vt:variant>
        <vt:lpwstr/>
      </vt:variant>
      <vt:variant>
        <vt:i4>655452</vt:i4>
      </vt:variant>
      <vt:variant>
        <vt:i4>606</vt:i4>
      </vt:variant>
      <vt:variant>
        <vt:i4>0</vt:i4>
      </vt:variant>
      <vt:variant>
        <vt:i4>5</vt:i4>
      </vt:variant>
      <vt:variant>
        <vt:lpwstr>http://helpdesk.ufl.edu/application-support-center/etd-technical-support/</vt:lpwstr>
      </vt:variant>
      <vt:variant>
        <vt:lpwstr/>
      </vt:variant>
      <vt:variant>
        <vt:i4>7995505</vt:i4>
      </vt:variant>
      <vt:variant>
        <vt:i4>603</vt:i4>
      </vt:variant>
      <vt:variant>
        <vt:i4>0</vt:i4>
      </vt:variant>
      <vt:variant>
        <vt:i4>5</vt:i4>
      </vt:variant>
      <vt:variant>
        <vt:lpwstr>http://helpdesk.ufl.edu/application-support-center/etd-technical-support/online-tutorials/</vt:lpwstr>
      </vt:variant>
      <vt:variant>
        <vt:lpwstr/>
      </vt:variant>
      <vt:variant>
        <vt:i4>1376283</vt:i4>
      </vt:variant>
      <vt:variant>
        <vt:i4>600</vt:i4>
      </vt:variant>
      <vt:variant>
        <vt:i4>0</vt:i4>
      </vt:variant>
      <vt:variant>
        <vt:i4>5</vt:i4>
      </vt:variant>
      <vt:variant>
        <vt:lpwstr>http://helpdesk.ufl.edu/</vt:lpwstr>
      </vt:variant>
      <vt:variant>
        <vt:lpwstr/>
      </vt:variant>
      <vt:variant>
        <vt:i4>6750253</vt:i4>
      </vt:variant>
      <vt:variant>
        <vt:i4>597</vt:i4>
      </vt:variant>
      <vt:variant>
        <vt:i4>0</vt:i4>
      </vt:variant>
      <vt:variant>
        <vt:i4>5</vt:i4>
      </vt:variant>
      <vt:variant>
        <vt:lpwstr>http://www.at.ufl.edu/</vt:lpwstr>
      </vt:variant>
      <vt:variant>
        <vt:lpwstr/>
      </vt:variant>
      <vt:variant>
        <vt:i4>6619253</vt:i4>
      </vt:variant>
      <vt:variant>
        <vt:i4>594</vt:i4>
      </vt:variant>
      <vt:variant>
        <vt:i4>0</vt:i4>
      </vt:variant>
      <vt:variant>
        <vt:i4>5</vt:i4>
      </vt:variant>
      <vt:variant>
        <vt:lpwstr>http://helpdesk.ufl.edu/application-support-center/</vt:lpwstr>
      </vt:variant>
      <vt:variant>
        <vt:lpwstr/>
      </vt:variant>
      <vt:variant>
        <vt:i4>6553612</vt:i4>
      </vt:variant>
      <vt:variant>
        <vt:i4>591</vt:i4>
      </vt:variant>
      <vt:variant>
        <vt:i4>0</vt:i4>
      </vt:variant>
      <vt:variant>
        <vt:i4>5</vt:i4>
      </vt:variant>
      <vt:variant>
        <vt:lpwstr>mailto:asc-hd@ufl.edu</vt:lpwstr>
      </vt:variant>
      <vt:variant>
        <vt:lpwstr/>
      </vt:variant>
      <vt:variant>
        <vt:i4>3670130</vt:i4>
      </vt:variant>
      <vt:variant>
        <vt:i4>588</vt:i4>
      </vt:variant>
      <vt:variant>
        <vt:i4>0</vt:i4>
      </vt:variant>
      <vt:variant>
        <vt:i4>5</vt:i4>
      </vt:variant>
      <vt:variant>
        <vt:lpwstr>http://gradcatalog.ufl.edu/</vt:lpwstr>
      </vt:variant>
      <vt:variant>
        <vt:lpwstr/>
      </vt:variant>
      <vt:variant>
        <vt:i4>4128816</vt:i4>
      </vt:variant>
      <vt:variant>
        <vt:i4>585</vt:i4>
      </vt:variant>
      <vt:variant>
        <vt:i4>0</vt:i4>
      </vt:variant>
      <vt:variant>
        <vt:i4>5</vt:i4>
      </vt:variant>
      <vt:variant>
        <vt:lpwstr>http://www.graduateschool.ufl.edu/files/editorial-deadlines.pdf</vt:lpwstr>
      </vt:variant>
      <vt:variant>
        <vt:lpwstr/>
      </vt:variant>
      <vt:variant>
        <vt:i4>1114128</vt:i4>
      </vt:variant>
      <vt:variant>
        <vt:i4>582</vt:i4>
      </vt:variant>
      <vt:variant>
        <vt:i4>0</vt:i4>
      </vt:variant>
      <vt:variant>
        <vt:i4>5</vt:i4>
      </vt:variant>
      <vt:variant>
        <vt:lpwstr>http://www.graduateschool.ufl.edu/files/checklist-thesis.pdf</vt:lpwstr>
      </vt:variant>
      <vt:variant>
        <vt:lpwstr/>
      </vt:variant>
      <vt:variant>
        <vt:i4>7798901</vt:i4>
      </vt:variant>
      <vt:variant>
        <vt:i4>579</vt:i4>
      </vt:variant>
      <vt:variant>
        <vt:i4>0</vt:i4>
      </vt:variant>
      <vt:variant>
        <vt:i4>5</vt:i4>
      </vt:variant>
      <vt:variant>
        <vt:lpwstr>http://www.graduateschool.ufl.edu/files/checklist-dissertation.pdf</vt:lpwstr>
      </vt:variant>
      <vt:variant>
        <vt:lpwstr/>
      </vt:variant>
      <vt:variant>
        <vt:i4>1900572</vt:i4>
      </vt:variant>
      <vt:variant>
        <vt:i4>576</vt:i4>
      </vt:variant>
      <vt:variant>
        <vt:i4>0</vt:i4>
      </vt:variant>
      <vt:variant>
        <vt:i4>5</vt:i4>
      </vt:variant>
      <vt:variant>
        <vt:lpwstr>http://www.graduateschool.ufl.edu/graduation/thesis-and-dissertation</vt:lpwstr>
      </vt:variant>
      <vt:variant>
        <vt:lpwstr/>
      </vt:variant>
      <vt:variant>
        <vt:i4>7667755</vt:i4>
      </vt:variant>
      <vt:variant>
        <vt:i4>573</vt:i4>
      </vt:variant>
      <vt:variant>
        <vt:i4>0</vt:i4>
      </vt:variant>
      <vt:variant>
        <vt:i4>5</vt:i4>
      </vt:variant>
      <vt:variant>
        <vt:lpwstr>http://www.graduateschool.ufl.edu/</vt:lpwstr>
      </vt:variant>
      <vt:variant>
        <vt:lpwstr/>
      </vt:variant>
      <vt:variant>
        <vt:i4>4194351</vt:i4>
      </vt:variant>
      <vt:variant>
        <vt:i4>570</vt:i4>
      </vt:variant>
      <vt:variant>
        <vt:i4>0</vt:i4>
      </vt:variant>
      <vt:variant>
        <vt:i4>5</vt:i4>
      </vt:variant>
      <vt:variant>
        <vt:lpwstr>mailto:gradedit@aa.ufl.edu</vt:lpwstr>
      </vt:variant>
      <vt:variant>
        <vt:lpwstr/>
      </vt:variant>
      <vt:variant>
        <vt:i4>1703990</vt:i4>
      </vt:variant>
      <vt:variant>
        <vt:i4>563</vt:i4>
      </vt:variant>
      <vt:variant>
        <vt:i4>0</vt:i4>
      </vt:variant>
      <vt:variant>
        <vt:i4>5</vt:i4>
      </vt:variant>
      <vt:variant>
        <vt:lpwstr/>
      </vt:variant>
      <vt:variant>
        <vt:lpwstr>_Toc334689916</vt:lpwstr>
      </vt:variant>
      <vt:variant>
        <vt:i4>1703990</vt:i4>
      </vt:variant>
      <vt:variant>
        <vt:i4>557</vt:i4>
      </vt:variant>
      <vt:variant>
        <vt:i4>0</vt:i4>
      </vt:variant>
      <vt:variant>
        <vt:i4>5</vt:i4>
      </vt:variant>
      <vt:variant>
        <vt:lpwstr/>
      </vt:variant>
      <vt:variant>
        <vt:lpwstr>_Toc334689915</vt:lpwstr>
      </vt:variant>
      <vt:variant>
        <vt:i4>1703992</vt:i4>
      </vt:variant>
      <vt:variant>
        <vt:i4>548</vt:i4>
      </vt:variant>
      <vt:variant>
        <vt:i4>0</vt:i4>
      </vt:variant>
      <vt:variant>
        <vt:i4>5</vt:i4>
      </vt:variant>
      <vt:variant>
        <vt:lpwstr/>
      </vt:variant>
      <vt:variant>
        <vt:lpwstr>_Toc355181686</vt:lpwstr>
      </vt:variant>
      <vt:variant>
        <vt:i4>1703992</vt:i4>
      </vt:variant>
      <vt:variant>
        <vt:i4>542</vt:i4>
      </vt:variant>
      <vt:variant>
        <vt:i4>0</vt:i4>
      </vt:variant>
      <vt:variant>
        <vt:i4>5</vt:i4>
      </vt:variant>
      <vt:variant>
        <vt:lpwstr/>
      </vt:variant>
      <vt:variant>
        <vt:lpwstr>_Toc355181685</vt:lpwstr>
      </vt:variant>
      <vt:variant>
        <vt:i4>1703992</vt:i4>
      </vt:variant>
      <vt:variant>
        <vt:i4>536</vt:i4>
      </vt:variant>
      <vt:variant>
        <vt:i4>0</vt:i4>
      </vt:variant>
      <vt:variant>
        <vt:i4>5</vt:i4>
      </vt:variant>
      <vt:variant>
        <vt:lpwstr/>
      </vt:variant>
      <vt:variant>
        <vt:lpwstr>_Toc355181684</vt:lpwstr>
      </vt:variant>
      <vt:variant>
        <vt:i4>1703992</vt:i4>
      </vt:variant>
      <vt:variant>
        <vt:i4>530</vt:i4>
      </vt:variant>
      <vt:variant>
        <vt:i4>0</vt:i4>
      </vt:variant>
      <vt:variant>
        <vt:i4>5</vt:i4>
      </vt:variant>
      <vt:variant>
        <vt:lpwstr/>
      </vt:variant>
      <vt:variant>
        <vt:lpwstr>_Toc355181683</vt:lpwstr>
      </vt:variant>
      <vt:variant>
        <vt:i4>1703992</vt:i4>
      </vt:variant>
      <vt:variant>
        <vt:i4>524</vt:i4>
      </vt:variant>
      <vt:variant>
        <vt:i4>0</vt:i4>
      </vt:variant>
      <vt:variant>
        <vt:i4>5</vt:i4>
      </vt:variant>
      <vt:variant>
        <vt:lpwstr/>
      </vt:variant>
      <vt:variant>
        <vt:lpwstr>_Toc355181682</vt:lpwstr>
      </vt:variant>
      <vt:variant>
        <vt:i4>1310779</vt:i4>
      </vt:variant>
      <vt:variant>
        <vt:i4>515</vt:i4>
      </vt:variant>
      <vt:variant>
        <vt:i4>0</vt:i4>
      </vt:variant>
      <vt:variant>
        <vt:i4>5</vt:i4>
      </vt:variant>
      <vt:variant>
        <vt:lpwstr/>
      </vt:variant>
      <vt:variant>
        <vt:lpwstr>_Toc355181566</vt:lpwstr>
      </vt:variant>
      <vt:variant>
        <vt:i4>1179698</vt:i4>
      </vt:variant>
      <vt:variant>
        <vt:i4>506</vt:i4>
      </vt:variant>
      <vt:variant>
        <vt:i4>0</vt:i4>
      </vt:variant>
      <vt:variant>
        <vt:i4>5</vt:i4>
      </vt:variant>
      <vt:variant>
        <vt:lpwstr/>
      </vt:variant>
      <vt:variant>
        <vt:lpwstr>_Toc355246043</vt:lpwstr>
      </vt:variant>
      <vt:variant>
        <vt:i4>1179698</vt:i4>
      </vt:variant>
      <vt:variant>
        <vt:i4>500</vt:i4>
      </vt:variant>
      <vt:variant>
        <vt:i4>0</vt:i4>
      </vt:variant>
      <vt:variant>
        <vt:i4>5</vt:i4>
      </vt:variant>
      <vt:variant>
        <vt:lpwstr/>
      </vt:variant>
      <vt:variant>
        <vt:lpwstr>_Toc355246042</vt:lpwstr>
      </vt:variant>
      <vt:variant>
        <vt:i4>1179698</vt:i4>
      </vt:variant>
      <vt:variant>
        <vt:i4>494</vt:i4>
      </vt:variant>
      <vt:variant>
        <vt:i4>0</vt:i4>
      </vt:variant>
      <vt:variant>
        <vt:i4>5</vt:i4>
      </vt:variant>
      <vt:variant>
        <vt:lpwstr/>
      </vt:variant>
      <vt:variant>
        <vt:lpwstr>_Toc355246041</vt:lpwstr>
      </vt:variant>
      <vt:variant>
        <vt:i4>1179698</vt:i4>
      </vt:variant>
      <vt:variant>
        <vt:i4>488</vt:i4>
      </vt:variant>
      <vt:variant>
        <vt:i4>0</vt:i4>
      </vt:variant>
      <vt:variant>
        <vt:i4>5</vt:i4>
      </vt:variant>
      <vt:variant>
        <vt:lpwstr/>
      </vt:variant>
      <vt:variant>
        <vt:lpwstr>_Toc355246040</vt:lpwstr>
      </vt:variant>
      <vt:variant>
        <vt:i4>1376306</vt:i4>
      </vt:variant>
      <vt:variant>
        <vt:i4>482</vt:i4>
      </vt:variant>
      <vt:variant>
        <vt:i4>0</vt:i4>
      </vt:variant>
      <vt:variant>
        <vt:i4>5</vt:i4>
      </vt:variant>
      <vt:variant>
        <vt:lpwstr/>
      </vt:variant>
      <vt:variant>
        <vt:lpwstr>_Toc355246039</vt:lpwstr>
      </vt:variant>
      <vt:variant>
        <vt:i4>1376306</vt:i4>
      </vt:variant>
      <vt:variant>
        <vt:i4>476</vt:i4>
      </vt:variant>
      <vt:variant>
        <vt:i4>0</vt:i4>
      </vt:variant>
      <vt:variant>
        <vt:i4>5</vt:i4>
      </vt:variant>
      <vt:variant>
        <vt:lpwstr/>
      </vt:variant>
      <vt:variant>
        <vt:lpwstr>_Toc355246038</vt:lpwstr>
      </vt:variant>
      <vt:variant>
        <vt:i4>1376306</vt:i4>
      </vt:variant>
      <vt:variant>
        <vt:i4>470</vt:i4>
      </vt:variant>
      <vt:variant>
        <vt:i4>0</vt:i4>
      </vt:variant>
      <vt:variant>
        <vt:i4>5</vt:i4>
      </vt:variant>
      <vt:variant>
        <vt:lpwstr/>
      </vt:variant>
      <vt:variant>
        <vt:lpwstr>_Toc355246037</vt:lpwstr>
      </vt:variant>
      <vt:variant>
        <vt:i4>1376306</vt:i4>
      </vt:variant>
      <vt:variant>
        <vt:i4>464</vt:i4>
      </vt:variant>
      <vt:variant>
        <vt:i4>0</vt:i4>
      </vt:variant>
      <vt:variant>
        <vt:i4>5</vt:i4>
      </vt:variant>
      <vt:variant>
        <vt:lpwstr/>
      </vt:variant>
      <vt:variant>
        <vt:lpwstr>_Toc355246036</vt:lpwstr>
      </vt:variant>
      <vt:variant>
        <vt:i4>1376306</vt:i4>
      </vt:variant>
      <vt:variant>
        <vt:i4>458</vt:i4>
      </vt:variant>
      <vt:variant>
        <vt:i4>0</vt:i4>
      </vt:variant>
      <vt:variant>
        <vt:i4>5</vt:i4>
      </vt:variant>
      <vt:variant>
        <vt:lpwstr/>
      </vt:variant>
      <vt:variant>
        <vt:lpwstr>_Toc355246035</vt:lpwstr>
      </vt:variant>
      <vt:variant>
        <vt:i4>1376306</vt:i4>
      </vt:variant>
      <vt:variant>
        <vt:i4>452</vt:i4>
      </vt:variant>
      <vt:variant>
        <vt:i4>0</vt:i4>
      </vt:variant>
      <vt:variant>
        <vt:i4>5</vt:i4>
      </vt:variant>
      <vt:variant>
        <vt:lpwstr/>
      </vt:variant>
      <vt:variant>
        <vt:lpwstr>_Toc355246034</vt:lpwstr>
      </vt:variant>
      <vt:variant>
        <vt:i4>1376306</vt:i4>
      </vt:variant>
      <vt:variant>
        <vt:i4>446</vt:i4>
      </vt:variant>
      <vt:variant>
        <vt:i4>0</vt:i4>
      </vt:variant>
      <vt:variant>
        <vt:i4>5</vt:i4>
      </vt:variant>
      <vt:variant>
        <vt:lpwstr/>
      </vt:variant>
      <vt:variant>
        <vt:lpwstr>_Toc355246033</vt:lpwstr>
      </vt:variant>
      <vt:variant>
        <vt:i4>1376306</vt:i4>
      </vt:variant>
      <vt:variant>
        <vt:i4>440</vt:i4>
      </vt:variant>
      <vt:variant>
        <vt:i4>0</vt:i4>
      </vt:variant>
      <vt:variant>
        <vt:i4>5</vt:i4>
      </vt:variant>
      <vt:variant>
        <vt:lpwstr/>
      </vt:variant>
      <vt:variant>
        <vt:lpwstr>_Toc355246032</vt:lpwstr>
      </vt:variant>
      <vt:variant>
        <vt:i4>1376306</vt:i4>
      </vt:variant>
      <vt:variant>
        <vt:i4>434</vt:i4>
      </vt:variant>
      <vt:variant>
        <vt:i4>0</vt:i4>
      </vt:variant>
      <vt:variant>
        <vt:i4>5</vt:i4>
      </vt:variant>
      <vt:variant>
        <vt:lpwstr/>
      </vt:variant>
      <vt:variant>
        <vt:lpwstr>_Toc355246031</vt:lpwstr>
      </vt:variant>
      <vt:variant>
        <vt:i4>1376306</vt:i4>
      </vt:variant>
      <vt:variant>
        <vt:i4>428</vt:i4>
      </vt:variant>
      <vt:variant>
        <vt:i4>0</vt:i4>
      </vt:variant>
      <vt:variant>
        <vt:i4>5</vt:i4>
      </vt:variant>
      <vt:variant>
        <vt:lpwstr/>
      </vt:variant>
      <vt:variant>
        <vt:lpwstr>_Toc355246030</vt:lpwstr>
      </vt:variant>
      <vt:variant>
        <vt:i4>1310770</vt:i4>
      </vt:variant>
      <vt:variant>
        <vt:i4>422</vt:i4>
      </vt:variant>
      <vt:variant>
        <vt:i4>0</vt:i4>
      </vt:variant>
      <vt:variant>
        <vt:i4>5</vt:i4>
      </vt:variant>
      <vt:variant>
        <vt:lpwstr/>
      </vt:variant>
      <vt:variant>
        <vt:lpwstr>_Toc355246029</vt:lpwstr>
      </vt:variant>
      <vt:variant>
        <vt:i4>1310770</vt:i4>
      </vt:variant>
      <vt:variant>
        <vt:i4>416</vt:i4>
      </vt:variant>
      <vt:variant>
        <vt:i4>0</vt:i4>
      </vt:variant>
      <vt:variant>
        <vt:i4>5</vt:i4>
      </vt:variant>
      <vt:variant>
        <vt:lpwstr/>
      </vt:variant>
      <vt:variant>
        <vt:lpwstr>_Toc355246028</vt:lpwstr>
      </vt:variant>
      <vt:variant>
        <vt:i4>1310770</vt:i4>
      </vt:variant>
      <vt:variant>
        <vt:i4>410</vt:i4>
      </vt:variant>
      <vt:variant>
        <vt:i4>0</vt:i4>
      </vt:variant>
      <vt:variant>
        <vt:i4>5</vt:i4>
      </vt:variant>
      <vt:variant>
        <vt:lpwstr/>
      </vt:variant>
      <vt:variant>
        <vt:lpwstr>_Toc355246027</vt:lpwstr>
      </vt:variant>
      <vt:variant>
        <vt:i4>1310770</vt:i4>
      </vt:variant>
      <vt:variant>
        <vt:i4>404</vt:i4>
      </vt:variant>
      <vt:variant>
        <vt:i4>0</vt:i4>
      </vt:variant>
      <vt:variant>
        <vt:i4>5</vt:i4>
      </vt:variant>
      <vt:variant>
        <vt:lpwstr/>
      </vt:variant>
      <vt:variant>
        <vt:lpwstr>_Toc355246026</vt:lpwstr>
      </vt:variant>
      <vt:variant>
        <vt:i4>1310770</vt:i4>
      </vt:variant>
      <vt:variant>
        <vt:i4>398</vt:i4>
      </vt:variant>
      <vt:variant>
        <vt:i4>0</vt:i4>
      </vt:variant>
      <vt:variant>
        <vt:i4>5</vt:i4>
      </vt:variant>
      <vt:variant>
        <vt:lpwstr/>
      </vt:variant>
      <vt:variant>
        <vt:lpwstr>_Toc355246025</vt:lpwstr>
      </vt:variant>
      <vt:variant>
        <vt:i4>1310770</vt:i4>
      </vt:variant>
      <vt:variant>
        <vt:i4>392</vt:i4>
      </vt:variant>
      <vt:variant>
        <vt:i4>0</vt:i4>
      </vt:variant>
      <vt:variant>
        <vt:i4>5</vt:i4>
      </vt:variant>
      <vt:variant>
        <vt:lpwstr/>
      </vt:variant>
      <vt:variant>
        <vt:lpwstr>_Toc355246024</vt:lpwstr>
      </vt:variant>
      <vt:variant>
        <vt:i4>1310770</vt:i4>
      </vt:variant>
      <vt:variant>
        <vt:i4>386</vt:i4>
      </vt:variant>
      <vt:variant>
        <vt:i4>0</vt:i4>
      </vt:variant>
      <vt:variant>
        <vt:i4>5</vt:i4>
      </vt:variant>
      <vt:variant>
        <vt:lpwstr/>
      </vt:variant>
      <vt:variant>
        <vt:lpwstr>_Toc355246023</vt:lpwstr>
      </vt:variant>
      <vt:variant>
        <vt:i4>1310770</vt:i4>
      </vt:variant>
      <vt:variant>
        <vt:i4>380</vt:i4>
      </vt:variant>
      <vt:variant>
        <vt:i4>0</vt:i4>
      </vt:variant>
      <vt:variant>
        <vt:i4>5</vt:i4>
      </vt:variant>
      <vt:variant>
        <vt:lpwstr/>
      </vt:variant>
      <vt:variant>
        <vt:lpwstr>_Toc355246022</vt:lpwstr>
      </vt:variant>
      <vt:variant>
        <vt:i4>1310770</vt:i4>
      </vt:variant>
      <vt:variant>
        <vt:i4>374</vt:i4>
      </vt:variant>
      <vt:variant>
        <vt:i4>0</vt:i4>
      </vt:variant>
      <vt:variant>
        <vt:i4>5</vt:i4>
      </vt:variant>
      <vt:variant>
        <vt:lpwstr/>
      </vt:variant>
      <vt:variant>
        <vt:lpwstr>_Toc355246021</vt:lpwstr>
      </vt:variant>
      <vt:variant>
        <vt:i4>1310770</vt:i4>
      </vt:variant>
      <vt:variant>
        <vt:i4>368</vt:i4>
      </vt:variant>
      <vt:variant>
        <vt:i4>0</vt:i4>
      </vt:variant>
      <vt:variant>
        <vt:i4>5</vt:i4>
      </vt:variant>
      <vt:variant>
        <vt:lpwstr/>
      </vt:variant>
      <vt:variant>
        <vt:lpwstr>_Toc355246020</vt:lpwstr>
      </vt:variant>
      <vt:variant>
        <vt:i4>1507378</vt:i4>
      </vt:variant>
      <vt:variant>
        <vt:i4>362</vt:i4>
      </vt:variant>
      <vt:variant>
        <vt:i4>0</vt:i4>
      </vt:variant>
      <vt:variant>
        <vt:i4>5</vt:i4>
      </vt:variant>
      <vt:variant>
        <vt:lpwstr/>
      </vt:variant>
      <vt:variant>
        <vt:lpwstr>_Toc355246019</vt:lpwstr>
      </vt:variant>
      <vt:variant>
        <vt:i4>1507378</vt:i4>
      </vt:variant>
      <vt:variant>
        <vt:i4>356</vt:i4>
      </vt:variant>
      <vt:variant>
        <vt:i4>0</vt:i4>
      </vt:variant>
      <vt:variant>
        <vt:i4>5</vt:i4>
      </vt:variant>
      <vt:variant>
        <vt:lpwstr/>
      </vt:variant>
      <vt:variant>
        <vt:lpwstr>_Toc355246018</vt:lpwstr>
      </vt:variant>
      <vt:variant>
        <vt:i4>1507378</vt:i4>
      </vt:variant>
      <vt:variant>
        <vt:i4>350</vt:i4>
      </vt:variant>
      <vt:variant>
        <vt:i4>0</vt:i4>
      </vt:variant>
      <vt:variant>
        <vt:i4>5</vt:i4>
      </vt:variant>
      <vt:variant>
        <vt:lpwstr/>
      </vt:variant>
      <vt:variant>
        <vt:lpwstr>_Toc355246017</vt:lpwstr>
      </vt:variant>
      <vt:variant>
        <vt:i4>1507378</vt:i4>
      </vt:variant>
      <vt:variant>
        <vt:i4>344</vt:i4>
      </vt:variant>
      <vt:variant>
        <vt:i4>0</vt:i4>
      </vt:variant>
      <vt:variant>
        <vt:i4>5</vt:i4>
      </vt:variant>
      <vt:variant>
        <vt:lpwstr/>
      </vt:variant>
      <vt:variant>
        <vt:lpwstr>_Toc355246016</vt:lpwstr>
      </vt:variant>
      <vt:variant>
        <vt:i4>1507378</vt:i4>
      </vt:variant>
      <vt:variant>
        <vt:i4>338</vt:i4>
      </vt:variant>
      <vt:variant>
        <vt:i4>0</vt:i4>
      </vt:variant>
      <vt:variant>
        <vt:i4>5</vt:i4>
      </vt:variant>
      <vt:variant>
        <vt:lpwstr/>
      </vt:variant>
      <vt:variant>
        <vt:lpwstr>_Toc355246015</vt:lpwstr>
      </vt:variant>
      <vt:variant>
        <vt:i4>1507378</vt:i4>
      </vt:variant>
      <vt:variant>
        <vt:i4>332</vt:i4>
      </vt:variant>
      <vt:variant>
        <vt:i4>0</vt:i4>
      </vt:variant>
      <vt:variant>
        <vt:i4>5</vt:i4>
      </vt:variant>
      <vt:variant>
        <vt:lpwstr/>
      </vt:variant>
      <vt:variant>
        <vt:lpwstr>_Toc355246014</vt:lpwstr>
      </vt:variant>
      <vt:variant>
        <vt:i4>1507378</vt:i4>
      </vt:variant>
      <vt:variant>
        <vt:i4>326</vt:i4>
      </vt:variant>
      <vt:variant>
        <vt:i4>0</vt:i4>
      </vt:variant>
      <vt:variant>
        <vt:i4>5</vt:i4>
      </vt:variant>
      <vt:variant>
        <vt:lpwstr/>
      </vt:variant>
      <vt:variant>
        <vt:lpwstr>_Toc355246013</vt:lpwstr>
      </vt:variant>
      <vt:variant>
        <vt:i4>1507378</vt:i4>
      </vt:variant>
      <vt:variant>
        <vt:i4>320</vt:i4>
      </vt:variant>
      <vt:variant>
        <vt:i4>0</vt:i4>
      </vt:variant>
      <vt:variant>
        <vt:i4>5</vt:i4>
      </vt:variant>
      <vt:variant>
        <vt:lpwstr/>
      </vt:variant>
      <vt:variant>
        <vt:lpwstr>_Toc355246012</vt:lpwstr>
      </vt:variant>
      <vt:variant>
        <vt:i4>1507378</vt:i4>
      </vt:variant>
      <vt:variant>
        <vt:i4>314</vt:i4>
      </vt:variant>
      <vt:variant>
        <vt:i4>0</vt:i4>
      </vt:variant>
      <vt:variant>
        <vt:i4>5</vt:i4>
      </vt:variant>
      <vt:variant>
        <vt:lpwstr/>
      </vt:variant>
      <vt:variant>
        <vt:lpwstr>_Toc355246011</vt:lpwstr>
      </vt:variant>
      <vt:variant>
        <vt:i4>1507378</vt:i4>
      </vt:variant>
      <vt:variant>
        <vt:i4>308</vt:i4>
      </vt:variant>
      <vt:variant>
        <vt:i4>0</vt:i4>
      </vt:variant>
      <vt:variant>
        <vt:i4>5</vt:i4>
      </vt:variant>
      <vt:variant>
        <vt:lpwstr/>
      </vt:variant>
      <vt:variant>
        <vt:lpwstr>_Toc355246010</vt:lpwstr>
      </vt:variant>
      <vt:variant>
        <vt:i4>1441842</vt:i4>
      </vt:variant>
      <vt:variant>
        <vt:i4>302</vt:i4>
      </vt:variant>
      <vt:variant>
        <vt:i4>0</vt:i4>
      </vt:variant>
      <vt:variant>
        <vt:i4>5</vt:i4>
      </vt:variant>
      <vt:variant>
        <vt:lpwstr/>
      </vt:variant>
      <vt:variant>
        <vt:lpwstr>_Toc355246009</vt:lpwstr>
      </vt:variant>
      <vt:variant>
        <vt:i4>1441842</vt:i4>
      </vt:variant>
      <vt:variant>
        <vt:i4>296</vt:i4>
      </vt:variant>
      <vt:variant>
        <vt:i4>0</vt:i4>
      </vt:variant>
      <vt:variant>
        <vt:i4>5</vt:i4>
      </vt:variant>
      <vt:variant>
        <vt:lpwstr/>
      </vt:variant>
      <vt:variant>
        <vt:lpwstr>_Toc355246008</vt:lpwstr>
      </vt:variant>
      <vt:variant>
        <vt:i4>1441842</vt:i4>
      </vt:variant>
      <vt:variant>
        <vt:i4>290</vt:i4>
      </vt:variant>
      <vt:variant>
        <vt:i4>0</vt:i4>
      </vt:variant>
      <vt:variant>
        <vt:i4>5</vt:i4>
      </vt:variant>
      <vt:variant>
        <vt:lpwstr/>
      </vt:variant>
      <vt:variant>
        <vt:lpwstr>_Toc355246007</vt:lpwstr>
      </vt:variant>
      <vt:variant>
        <vt:i4>1441842</vt:i4>
      </vt:variant>
      <vt:variant>
        <vt:i4>284</vt:i4>
      </vt:variant>
      <vt:variant>
        <vt:i4>0</vt:i4>
      </vt:variant>
      <vt:variant>
        <vt:i4>5</vt:i4>
      </vt:variant>
      <vt:variant>
        <vt:lpwstr/>
      </vt:variant>
      <vt:variant>
        <vt:lpwstr>_Toc355246006</vt:lpwstr>
      </vt:variant>
      <vt:variant>
        <vt:i4>1441842</vt:i4>
      </vt:variant>
      <vt:variant>
        <vt:i4>278</vt:i4>
      </vt:variant>
      <vt:variant>
        <vt:i4>0</vt:i4>
      </vt:variant>
      <vt:variant>
        <vt:i4>5</vt:i4>
      </vt:variant>
      <vt:variant>
        <vt:lpwstr/>
      </vt:variant>
      <vt:variant>
        <vt:lpwstr>_Toc355246005</vt:lpwstr>
      </vt:variant>
      <vt:variant>
        <vt:i4>1441842</vt:i4>
      </vt:variant>
      <vt:variant>
        <vt:i4>272</vt:i4>
      </vt:variant>
      <vt:variant>
        <vt:i4>0</vt:i4>
      </vt:variant>
      <vt:variant>
        <vt:i4>5</vt:i4>
      </vt:variant>
      <vt:variant>
        <vt:lpwstr/>
      </vt:variant>
      <vt:variant>
        <vt:lpwstr>_Toc355246004</vt:lpwstr>
      </vt:variant>
      <vt:variant>
        <vt:i4>1441842</vt:i4>
      </vt:variant>
      <vt:variant>
        <vt:i4>266</vt:i4>
      </vt:variant>
      <vt:variant>
        <vt:i4>0</vt:i4>
      </vt:variant>
      <vt:variant>
        <vt:i4>5</vt:i4>
      </vt:variant>
      <vt:variant>
        <vt:lpwstr/>
      </vt:variant>
      <vt:variant>
        <vt:lpwstr>_Toc355246003</vt:lpwstr>
      </vt:variant>
      <vt:variant>
        <vt:i4>1441842</vt:i4>
      </vt:variant>
      <vt:variant>
        <vt:i4>260</vt:i4>
      </vt:variant>
      <vt:variant>
        <vt:i4>0</vt:i4>
      </vt:variant>
      <vt:variant>
        <vt:i4>5</vt:i4>
      </vt:variant>
      <vt:variant>
        <vt:lpwstr/>
      </vt:variant>
      <vt:variant>
        <vt:lpwstr>_Toc355246002</vt:lpwstr>
      </vt:variant>
      <vt:variant>
        <vt:i4>1441842</vt:i4>
      </vt:variant>
      <vt:variant>
        <vt:i4>254</vt:i4>
      </vt:variant>
      <vt:variant>
        <vt:i4>0</vt:i4>
      </vt:variant>
      <vt:variant>
        <vt:i4>5</vt:i4>
      </vt:variant>
      <vt:variant>
        <vt:lpwstr/>
      </vt:variant>
      <vt:variant>
        <vt:lpwstr>_Toc355246001</vt:lpwstr>
      </vt:variant>
      <vt:variant>
        <vt:i4>1441842</vt:i4>
      </vt:variant>
      <vt:variant>
        <vt:i4>248</vt:i4>
      </vt:variant>
      <vt:variant>
        <vt:i4>0</vt:i4>
      </vt:variant>
      <vt:variant>
        <vt:i4>5</vt:i4>
      </vt:variant>
      <vt:variant>
        <vt:lpwstr/>
      </vt:variant>
      <vt:variant>
        <vt:lpwstr>_Toc355246000</vt:lpwstr>
      </vt:variant>
      <vt:variant>
        <vt:i4>1835067</vt:i4>
      </vt:variant>
      <vt:variant>
        <vt:i4>242</vt:i4>
      </vt:variant>
      <vt:variant>
        <vt:i4>0</vt:i4>
      </vt:variant>
      <vt:variant>
        <vt:i4>5</vt:i4>
      </vt:variant>
      <vt:variant>
        <vt:lpwstr/>
      </vt:variant>
      <vt:variant>
        <vt:lpwstr>_Toc355245999</vt:lpwstr>
      </vt:variant>
      <vt:variant>
        <vt:i4>1835067</vt:i4>
      </vt:variant>
      <vt:variant>
        <vt:i4>236</vt:i4>
      </vt:variant>
      <vt:variant>
        <vt:i4>0</vt:i4>
      </vt:variant>
      <vt:variant>
        <vt:i4>5</vt:i4>
      </vt:variant>
      <vt:variant>
        <vt:lpwstr/>
      </vt:variant>
      <vt:variant>
        <vt:lpwstr>_Toc355245998</vt:lpwstr>
      </vt:variant>
      <vt:variant>
        <vt:i4>1835067</vt:i4>
      </vt:variant>
      <vt:variant>
        <vt:i4>230</vt:i4>
      </vt:variant>
      <vt:variant>
        <vt:i4>0</vt:i4>
      </vt:variant>
      <vt:variant>
        <vt:i4>5</vt:i4>
      </vt:variant>
      <vt:variant>
        <vt:lpwstr/>
      </vt:variant>
      <vt:variant>
        <vt:lpwstr>_Toc355245997</vt:lpwstr>
      </vt:variant>
      <vt:variant>
        <vt:i4>1835067</vt:i4>
      </vt:variant>
      <vt:variant>
        <vt:i4>224</vt:i4>
      </vt:variant>
      <vt:variant>
        <vt:i4>0</vt:i4>
      </vt:variant>
      <vt:variant>
        <vt:i4>5</vt:i4>
      </vt:variant>
      <vt:variant>
        <vt:lpwstr/>
      </vt:variant>
      <vt:variant>
        <vt:lpwstr>_Toc355245996</vt:lpwstr>
      </vt:variant>
      <vt:variant>
        <vt:i4>1835067</vt:i4>
      </vt:variant>
      <vt:variant>
        <vt:i4>218</vt:i4>
      </vt:variant>
      <vt:variant>
        <vt:i4>0</vt:i4>
      </vt:variant>
      <vt:variant>
        <vt:i4>5</vt:i4>
      </vt:variant>
      <vt:variant>
        <vt:lpwstr/>
      </vt:variant>
      <vt:variant>
        <vt:lpwstr>_Toc355245995</vt:lpwstr>
      </vt:variant>
      <vt:variant>
        <vt:i4>1835067</vt:i4>
      </vt:variant>
      <vt:variant>
        <vt:i4>212</vt:i4>
      </vt:variant>
      <vt:variant>
        <vt:i4>0</vt:i4>
      </vt:variant>
      <vt:variant>
        <vt:i4>5</vt:i4>
      </vt:variant>
      <vt:variant>
        <vt:lpwstr/>
      </vt:variant>
      <vt:variant>
        <vt:lpwstr>_Toc355245994</vt:lpwstr>
      </vt:variant>
      <vt:variant>
        <vt:i4>1835067</vt:i4>
      </vt:variant>
      <vt:variant>
        <vt:i4>206</vt:i4>
      </vt:variant>
      <vt:variant>
        <vt:i4>0</vt:i4>
      </vt:variant>
      <vt:variant>
        <vt:i4>5</vt:i4>
      </vt:variant>
      <vt:variant>
        <vt:lpwstr/>
      </vt:variant>
      <vt:variant>
        <vt:lpwstr>_Toc355245993</vt:lpwstr>
      </vt:variant>
      <vt:variant>
        <vt:i4>1835067</vt:i4>
      </vt:variant>
      <vt:variant>
        <vt:i4>200</vt:i4>
      </vt:variant>
      <vt:variant>
        <vt:i4>0</vt:i4>
      </vt:variant>
      <vt:variant>
        <vt:i4>5</vt:i4>
      </vt:variant>
      <vt:variant>
        <vt:lpwstr/>
      </vt:variant>
      <vt:variant>
        <vt:lpwstr>_Toc355245992</vt:lpwstr>
      </vt:variant>
      <vt:variant>
        <vt:i4>1835067</vt:i4>
      </vt:variant>
      <vt:variant>
        <vt:i4>194</vt:i4>
      </vt:variant>
      <vt:variant>
        <vt:i4>0</vt:i4>
      </vt:variant>
      <vt:variant>
        <vt:i4>5</vt:i4>
      </vt:variant>
      <vt:variant>
        <vt:lpwstr/>
      </vt:variant>
      <vt:variant>
        <vt:lpwstr>_Toc355245991</vt:lpwstr>
      </vt:variant>
      <vt:variant>
        <vt:i4>1835067</vt:i4>
      </vt:variant>
      <vt:variant>
        <vt:i4>188</vt:i4>
      </vt:variant>
      <vt:variant>
        <vt:i4>0</vt:i4>
      </vt:variant>
      <vt:variant>
        <vt:i4>5</vt:i4>
      </vt:variant>
      <vt:variant>
        <vt:lpwstr/>
      </vt:variant>
      <vt:variant>
        <vt:lpwstr>_Toc355245990</vt:lpwstr>
      </vt:variant>
      <vt:variant>
        <vt:i4>1900603</vt:i4>
      </vt:variant>
      <vt:variant>
        <vt:i4>182</vt:i4>
      </vt:variant>
      <vt:variant>
        <vt:i4>0</vt:i4>
      </vt:variant>
      <vt:variant>
        <vt:i4>5</vt:i4>
      </vt:variant>
      <vt:variant>
        <vt:lpwstr/>
      </vt:variant>
      <vt:variant>
        <vt:lpwstr>_Toc355245989</vt:lpwstr>
      </vt:variant>
      <vt:variant>
        <vt:i4>1900603</vt:i4>
      </vt:variant>
      <vt:variant>
        <vt:i4>176</vt:i4>
      </vt:variant>
      <vt:variant>
        <vt:i4>0</vt:i4>
      </vt:variant>
      <vt:variant>
        <vt:i4>5</vt:i4>
      </vt:variant>
      <vt:variant>
        <vt:lpwstr/>
      </vt:variant>
      <vt:variant>
        <vt:lpwstr>_Toc355245988</vt:lpwstr>
      </vt:variant>
      <vt:variant>
        <vt:i4>1900603</vt:i4>
      </vt:variant>
      <vt:variant>
        <vt:i4>170</vt:i4>
      </vt:variant>
      <vt:variant>
        <vt:i4>0</vt:i4>
      </vt:variant>
      <vt:variant>
        <vt:i4>5</vt:i4>
      </vt:variant>
      <vt:variant>
        <vt:lpwstr/>
      </vt:variant>
      <vt:variant>
        <vt:lpwstr>_Toc355245987</vt:lpwstr>
      </vt:variant>
      <vt:variant>
        <vt:i4>1900603</vt:i4>
      </vt:variant>
      <vt:variant>
        <vt:i4>164</vt:i4>
      </vt:variant>
      <vt:variant>
        <vt:i4>0</vt:i4>
      </vt:variant>
      <vt:variant>
        <vt:i4>5</vt:i4>
      </vt:variant>
      <vt:variant>
        <vt:lpwstr/>
      </vt:variant>
      <vt:variant>
        <vt:lpwstr>_Toc355245986</vt:lpwstr>
      </vt:variant>
      <vt:variant>
        <vt:i4>1900603</vt:i4>
      </vt:variant>
      <vt:variant>
        <vt:i4>158</vt:i4>
      </vt:variant>
      <vt:variant>
        <vt:i4>0</vt:i4>
      </vt:variant>
      <vt:variant>
        <vt:i4>5</vt:i4>
      </vt:variant>
      <vt:variant>
        <vt:lpwstr/>
      </vt:variant>
      <vt:variant>
        <vt:lpwstr>_Toc355245985</vt:lpwstr>
      </vt:variant>
      <vt:variant>
        <vt:i4>1900603</vt:i4>
      </vt:variant>
      <vt:variant>
        <vt:i4>152</vt:i4>
      </vt:variant>
      <vt:variant>
        <vt:i4>0</vt:i4>
      </vt:variant>
      <vt:variant>
        <vt:i4>5</vt:i4>
      </vt:variant>
      <vt:variant>
        <vt:lpwstr/>
      </vt:variant>
      <vt:variant>
        <vt:lpwstr>_Toc355245984</vt:lpwstr>
      </vt:variant>
      <vt:variant>
        <vt:i4>1900603</vt:i4>
      </vt:variant>
      <vt:variant>
        <vt:i4>146</vt:i4>
      </vt:variant>
      <vt:variant>
        <vt:i4>0</vt:i4>
      </vt:variant>
      <vt:variant>
        <vt:i4>5</vt:i4>
      </vt:variant>
      <vt:variant>
        <vt:lpwstr/>
      </vt:variant>
      <vt:variant>
        <vt:lpwstr>_Toc355245983</vt:lpwstr>
      </vt:variant>
      <vt:variant>
        <vt:i4>1900603</vt:i4>
      </vt:variant>
      <vt:variant>
        <vt:i4>140</vt:i4>
      </vt:variant>
      <vt:variant>
        <vt:i4>0</vt:i4>
      </vt:variant>
      <vt:variant>
        <vt:i4>5</vt:i4>
      </vt:variant>
      <vt:variant>
        <vt:lpwstr/>
      </vt:variant>
      <vt:variant>
        <vt:lpwstr>_Toc355245982</vt:lpwstr>
      </vt:variant>
      <vt:variant>
        <vt:i4>1900603</vt:i4>
      </vt:variant>
      <vt:variant>
        <vt:i4>134</vt:i4>
      </vt:variant>
      <vt:variant>
        <vt:i4>0</vt:i4>
      </vt:variant>
      <vt:variant>
        <vt:i4>5</vt:i4>
      </vt:variant>
      <vt:variant>
        <vt:lpwstr/>
      </vt:variant>
      <vt:variant>
        <vt:lpwstr>_Toc355245981</vt:lpwstr>
      </vt:variant>
      <vt:variant>
        <vt:i4>1900603</vt:i4>
      </vt:variant>
      <vt:variant>
        <vt:i4>128</vt:i4>
      </vt:variant>
      <vt:variant>
        <vt:i4>0</vt:i4>
      </vt:variant>
      <vt:variant>
        <vt:i4>5</vt:i4>
      </vt:variant>
      <vt:variant>
        <vt:lpwstr/>
      </vt:variant>
      <vt:variant>
        <vt:lpwstr>_Toc355245980</vt:lpwstr>
      </vt:variant>
      <vt:variant>
        <vt:i4>1179707</vt:i4>
      </vt:variant>
      <vt:variant>
        <vt:i4>122</vt:i4>
      </vt:variant>
      <vt:variant>
        <vt:i4>0</vt:i4>
      </vt:variant>
      <vt:variant>
        <vt:i4>5</vt:i4>
      </vt:variant>
      <vt:variant>
        <vt:lpwstr/>
      </vt:variant>
      <vt:variant>
        <vt:lpwstr>_Toc355245979</vt:lpwstr>
      </vt:variant>
      <vt:variant>
        <vt:i4>1179707</vt:i4>
      </vt:variant>
      <vt:variant>
        <vt:i4>116</vt:i4>
      </vt:variant>
      <vt:variant>
        <vt:i4>0</vt:i4>
      </vt:variant>
      <vt:variant>
        <vt:i4>5</vt:i4>
      </vt:variant>
      <vt:variant>
        <vt:lpwstr/>
      </vt:variant>
      <vt:variant>
        <vt:lpwstr>_Toc355245978</vt:lpwstr>
      </vt:variant>
      <vt:variant>
        <vt:i4>1179707</vt:i4>
      </vt:variant>
      <vt:variant>
        <vt:i4>110</vt:i4>
      </vt:variant>
      <vt:variant>
        <vt:i4>0</vt:i4>
      </vt:variant>
      <vt:variant>
        <vt:i4>5</vt:i4>
      </vt:variant>
      <vt:variant>
        <vt:lpwstr/>
      </vt:variant>
      <vt:variant>
        <vt:lpwstr>_Toc355245977</vt:lpwstr>
      </vt:variant>
      <vt:variant>
        <vt:i4>1179707</vt:i4>
      </vt:variant>
      <vt:variant>
        <vt:i4>104</vt:i4>
      </vt:variant>
      <vt:variant>
        <vt:i4>0</vt:i4>
      </vt:variant>
      <vt:variant>
        <vt:i4>5</vt:i4>
      </vt:variant>
      <vt:variant>
        <vt:lpwstr/>
      </vt:variant>
      <vt:variant>
        <vt:lpwstr>_Toc355245976</vt:lpwstr>
      </vt:variant>
      <vt:variant>
        <vt:i4>1179707</vt:i4>
      </vt:variant>
      <vt:variant>
        <vt:i4>98</vt:i4>
      </vt:variant>
      <vt:variant>
        <vt:i4>0</vt:i4>
      </vt:variant>
      <vt:variant>
        <vt:i4>5</vt:i4>
      </vt:variant>
      <vt:variant>
        <vt:lpwstr/>
      </vt:variant>
      <vt:variant>
        <vt:lpwstr>_Toc355245975</vt:lpwstr>
      </vt:variant>
      <vt:variant>
        <vt:i4>1179707</vt:i4>
      </vt:variant>
      <vt:variant>
        <vt:i4>92</vt:i4>
      </vt:variant>
      <vt:variant>
        <vt:i4>0</vt:i4>
      </vt:variant>
      <vt:variant>
        <vt:i4>5</vt:i4>
      </vt:variant>
      <vt:variant>
        <vt:lpwstr/>
      </vt:variant>
      <vt:variant>
        <vt:lpwstr>_Toc355245974</vt:lpwstr>
      </vt:variant>
      <vt:variant>
        <vt:i4>1179707</vt:i4>
      </vt:variant>
      <vt:variant>
        <vt:i4>86</vt:i4>
      </vt:variant>
      <vt:variant>
        <vt:i4>0</vt:i4>
      </vt:variant>
      <vt:variant>
        <vt:i4>5</vt:i4>
      </vt:variant>
      <vt:variant>
        <vt:lpwstr/>
      </vt:variant>
      <vt:variant>
        <vt:lpwstr>_Toc355245973</vt:lpwstr>
      </vt:variant>
      <vt:variant>
        <vt:i4>1179707</vt:i4>
      </vt:variant>
      <vt:variant>
        <vt:i4>80</vt:i4>
      </vt:variant>
      <vt:variant>
        <vt:i4>0</vt:i4>
      </vt:variant>
      <vt:variant>
        <vt:i4>5</vt:i4>
      </vt:variant>
      <vt:variant>
        <vt:lpwstr/>
      </vt:variant>
      <vt:variant>
        <vt:lpwstr>_Toc355245972</vt:lpwstr>
      </vt:variant>
      <vt:variant>
        <vt:i4>1179707</vt:i4>
      </vt:variant>
      <vt:variant>
        <vt:i4>74</vt:i4>
      </vt:variant>
      <vt:variant>
        <vt:i4>0</vt:i4>
      </vt:variant>
      <vt:variant>
        <vt:i4>5</vt:i4>
      </vt:variant>
      <vt:variant>
        <vt:lpwstr/>
      </vt:variant>
      <vt:variant>
        <vt:lpwstr>_Toc355245971</vt:lpwstr>
      </vt:variant>
      <vt:variant>
        <vt:i4>1179707</vt:i4>
      </vt:variant>
      <vt:variant>
        <vt:i4>68</vt:i4>
      </vt:variant>
      <vt:variant>
        <vt:i4>0</vt:i4>
      </vt:variant>
      <vt:variant>
        <vt:i4>5</vt:i4>
      </vt:variant>
      <vt:variant>
        <vt:lpwstr/>
      </vt:variant>
      <vt:variant>
        <vt:lpwstr>_Toc355245970</vt:lpwstr>
      </vt:variant>
      <vt:variant>
        <vt:i4>1245243</vt:i4>
      </vt:variant>
      <vt:variant>
        <vt:i4>62</vt:i4>
      </vt:variant>
      <vt:variant>
        <vt:i4>0</vt:i4>
      </vt:variant>
      <vt:variant>
        <vt:i4>5</vt:i4>
      </vt:variant>
      <vt:variant>
        <vt:lpwstr/>
      </vt:variant>
      <vt:variant>
        <vt:lpwstr>_Toc355245969</vt:lpwstr>
      </vt:variant>
      <vt:variant>
        <vt:i4>1245243</vt:i4>
      </vt:variant>
      <vt:variant>
        <vt:i4>56</vt:i4>
      </vt:variant>
      <vt:variant>
        <vt:i4>0</vt:i4>
      </vt:variant>
      <vt:variant>
        <vt:i4>5</vt:i4>
      </vt:variant>
      <vt:variant>
        <vt:lpwstr/>
      </vt:variant>
      <vt:variant>
        <vt:lpwstr>_Toc355245968</vt:lpwstr>
      </vt:variant>
      <vt:variant>
        <vt:i4>1245243</vt:i4>
      </vt:variant>
      <vt:variant>
        <vt:i4>50</vt:i4>
      </vt:variant>
      <vt:variant>
        <vt:i4>0</vt:i4>
      </vt:variant>
      <vt:variant>
        <vt:i4>5</vt:i4>
      </vt:variant>
      <vt:variant>
        <vt:lpwstr/>
      </vt:variant>
      <vt:variant>
        <vt:lpwstr>_Toc355245967</vt:lpwstr>
      </vt:variant>
      <vt:variant>
        <vt:i4>1245243</vt:i4>
      </vt:variant>
      <vt:variant>
        <vt:i4>44</vt:i4>
      </vt:variant>
      <vt:variant>
        <vt:i4>0</vt:i4>
      </vt:variant>
      <vt:variant>
        <vt:i4>5</vt:i4>
      </vt:variant>
      <vt:variant>
        <vt:lpwstr/>
      </vt:variant>
      <vt:variant>
        <vt:lpwstr>_Toc355245966</vt:lpwstr>
      </vt:variant>
      <vt:variant>
        <vt:i4>1245243</vt:i4>
      </vt:variant>
      <vt:variant>
        <vt:i4>38</vt:i4>
      </vt:variant>
      <vt:variant>
        <vt:i4>0</vt:i4>
      </vt:variant>
      <vt:variant>
        <vt:i4>5</vt:i4>
      </vt:variant>
      <vt:variant>
        <vt:lpwstr/>
      </vt:variant>
      <vt:variant>
        <vt:lpwstr>_Toc355245965</vt:lpwstr>
      </vt:variant>
      <vt:variant>
        <vt:i4>1245243</vt:i4>
      </vt:variant>
      <vt:variant>
        <vt:i4>32</vt:i4>
      </vt:variant>
      <vt:variant>
        <vt:i4>0</vt:i4>
      </vt:variant>
      <vt:variant>
        <vt:i4>5</vt:i4>
      </vt:variant>
      <vt:variant>
        <vt:lpwstr/>
      </vt:variant>
      <vt:variant>
        <vt:lpwstr>_Toc355245964</vt:lpwstr>
      </vt:variant>
      <vt:variant>
        <vt:i4>1245243</vt:i4>
      </vt:variant>
      <vt:variant>
        <vt:i4>26</vt:i4>
      </vt:variant>
      <vt:variant>
        <vt:i4>0</vt:i4>
      </vt:variant>
      <vt:variant>
        <vt:i4>5</vt:i4>
      </vt:variant>
      <vt:variant>
        <vt:lpwstr/>
      </vt:variant>
      <vt:variant>
        <vt:lpwstr>_Toc355245963</vt:lpwstr>
      </vt:variant>
      <vt:variant>
        <vt:i4>1245243</vt:i4>
      </vt:variant>
      <vt:variant>
        <vt:i4>20</vt:i4>
      </vt:variant>
      <vt:variant>
        <vt:i4>0</vt:i4>
      </vt:variant>
      <vt:variant>
        <vt:i4>5</vt:i4>
      </vt:variant>
      <vt:variant>
        <vt:lpwstr/>
      </vt:variant>
      <vt:variant>
        <vt:lpwstr>_Toc355245962</vt:lpwstr>
      </vt:variant>
      <vt:variant>
        <vt:i4>1245243</vt:i4>
      </vt:variant>
      <vt:variant>
        <vt:i4>14</vt:i4>
      </vt:variant>
      <vt:variant>
        <vt:i4>0</vt:i4>
      </vt:variant>
      <vt:variant>
        <vt:i4>5</vt:i4>
      </vt:variant>
      <vt:variant>
        <vt:lpwstr/>
      </vt:variant>
      <vt:variant>
        <vt:lpwstr>_Toc355245961</vt:lpwstr>
      </vt:variant>
      <vt:variant>
        <vt:i4>1245243</vt:i4>
      </vt:variant>
      <vt:variant>
        <vt:i4>8</vt:i4>
      </vt:variant>
      <vt:variant>
        <vt:i4>0</vt:i4>
      </vt:variant>
      <vt:variant>
        <vt:i4>5</vt:i4>
      </vt:variant>
      <vt:variant>
        <vt:lpwstr/>
      </vt:variant>
      <vt:variant>
        <vt:lpwstr>_Toc355245960</vt:lpwstr>
      </vt:variant>
      <vt:variant>
        <vt:i4>1048635</vt:i4>
      </vt:variant>
      <vt:variant>
        <vt:i4>2</vt:i4>
      </vt:variant>
      <vt:variant>
        <vt:i4>0</vt:i4>
      </vt:variant>
      <vt:variant>
        <vt:i4>5</vt:i4>
      </vt:variant>
      <vt:variant>
        <vt:lpwstr/>
      </vt:variant>
      <vt:variant>
        <vt:lpwstr>_Toc355245959</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UNIVERSITY OF FLORIDA THESIS OR DISSERTATION FORMATTING TEMPLATE</dc:title>
  <dc:creator>Office of Academic Technology</dc:creator>
  <cp:lastModifiedBy>Drew Hiatt</cp:lastModifiedBy>
  <cp:revision>3</cp:revision>
  <dcterms:created xsi:type="dcterms:W3CDTF">2019-10-07T20:26:00Z</dcterms:created>
  <dcterms:modified xsi:type="dcterms:W3CDTF">2019-10-07T20:31:00Z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zotero-version="5.0.60"&gt;&lt;session id="4Q9Imscl"/&gt;&lt;style id="http://www.zotero.org/styles/journal-of-medical-entomology" hasBibliography="1" bibliographyStyleHasBeenSet="1"/&gt;&lt;prefs&gt;&lt;pref name="fieldType" value="Field"/&gt;&lt;pref name="don</vt:lpwstr>
  </property>
  <property fmtid="{D5CDD505-2E9C-101B-9397-08002B2CF9AE}" pid="3" name="ZOTERO_PREF_2">
    <vt:lpwstr>tAskDelayCitationUpdates" value="true"/&gt;&lt;/prefs&gt;&lt;/data&gt;</vt:lpwstr>
  </property>
</Properties>
</file>